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686" w:rsidRPr="001B6CD2" w:rsidRDefault="00601686" w:rsidP="00601686">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Model Curriculum for Three/Four Year</w:t>
      </w:r>
      <w:r>
        <w:rPr>
          <w:rFonts w:ascii="Baskerville Old Face" w:hAnsi="Baskerville Old Face" w:cs="Times New Roman"/>
          <w:sz w:val="40"/>
          <w:szCs w:val="40"/>
        </w:rPr>
        <w:t xml:space="preserve"> Degree Course</w:t>
      </w:r>
      <w:r w:rsidRPr="001B6CD2">
        <w:rPr>
          <w:rFonts w:ascii="Baskerville Old Face" w:hAnsi="Baskerville Old Face" w:cs="Times New Roman"/>
          <w:sz w:val="40"/>
          <w:szCs w:val="40"/>
        </w:rPr>
        <w:t xml:space="preserve"> (With Multiple Entry</w:t>
      </w:r>
      <w:r>
        <w:rPr>
          <w:rFonts w:ascii="Baskerville Old Face" w:hAnsi="Baskerville Old Face" w:cs="Times New Roman"/>
          <w:sz w:val="40"/>
          <w:szCs w:val="40"/>
        </w:rPr>
        <w:t xml:space="preserve"> </w:t>
      </w:r>
      <w:r w:rsidRPr="001B6CD2">
        <w:rPr>
          <w:rFonts w:ascii="Baskerville Old Face" w:hAnsi="Baskerville Old Face" w:cs="Times New Roman"/>
          <w:sz w:val="40"/>
          <w:szCs w:val="40"/>
        </w:rPr>
        <w:t>/Exit Option)</w:t>
      </w:r>
    </w:p>
    <w:p w:rsidR="00601686" w:rsidRPr="001B6CD2" w:rsidRDefault="00601686" w:rsidP="00601686">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Based on NEP-2020</w:t>
      </w:r>
    </w:p>
    <w:p w:rsidR="00601686" w:rsidRPr="001B6CD2" w:rsidRDefault="00601686" w:rsidP="00601686">
      <w:pPr>
        <w:pStyle w:val="Default"/>
        <w:spacing w:line="360" w:lineRule="auto"/>
        <w:jc w:val="center"/>
        <w:rPr>
          <w:rFonts w:ascii="Baskerville Old Face" w:hAnsi="Baskerville Old Face" w:cs="Times New Roman"/>
          <w:sz w:val="40"/>
          <w:szCs w:val="40"/>
        </w:rPr>
      </w:pPr>
    </w:p>
    <w:p w:rsidR="00601686" w:rsidRDefault="00601686" w:rsidP="00601686">
      <w:pPr>
        <w:pStyle w:val="Default"/>
        <w:jc w:val="center"/>
      </w:pPr>
    </w:p>
    <w:p w:rsidR="00601686" w:rsidRDefault="00601686" w:rsidP="00601686">
      <w:pPr>
        <w:jc w:val="center"/>
        <w:rPr>
          <w:rFonts w:ascii="Times New Roman" w:hAnsi="Times New Roman" w:cs="Times New Roman"/>
          <w:b/>
          <w:bCs/>
          <w:sz w:val="28"/>
          <w:szCs w:val="28"/>
        </w:rPr>
      </w:pPr>
    </w:p>
    <w:p w:rsidR="00601686" w:rsidRDefault="00601686" w:rsidP="00601686">
      <w:pPr>
        <w:jc w:val="center"/>
        <w:rPr>
          <w:rFonts w:ascii="Times New Roman" w:hAnsi="Times New Roman" w:cs="Times New Roman"/>
          <w:b/>
          <w:bCs/>
          <w:sz w:val="28"/>
          <w:szCs w:val="28"/>
        </w:rPr>
      </w:pPr>
    </w:p>
    <w:p w:rsidR="00601686" w:rsidRDefault="00601686" w:rsidP="00601686">
      <w:pPr>
        <w:jc w:val="center"/>
        <w:rPr>
          <w:rFonts w:ascii="Times New Roman" w:hAnsi="Times New Roman" w:cs="Times New Roman"/>
          <w:b/>
          <w:bCs/>
          <w:sz w:val="28"/>
          <w:szCs w:val="28"/>
        </w:rPr>
      </w:pPr>
    </w:p>
    <w:p w:rsidR="00601686" w:rsidRDefault="00601686" w:rsidP="00601686">
      <w:pPr>
        <w:rPr>
          <w:rFonts w:ascii="Times New Roman" w:hAnsi="Times New Roman" w:cs="Times New Roman"/>
          <w:b/>
          <w:bCs/>
          <w:sz w:val="28"/>
          <w:szCs w:val="28"/>
        </w:rPr>
      </w:pPr>
    </w:p>
    <w:p w:rsidR="00601686" w:rsidRDefault="008D1204" w:rsidP="00601686">
      <w:pPr>
        <w:jc w:val="center"/>
        <w:rPr>
          <w:rFonts w:ascii="Times New Roman" w:hAnsi="Times New Roman" w:cs="Times New Roman"/>
          <w:b/>
          <w:bCs/>
          <w:sz w:val="28"/>
          <w:szCs w:val="28"/>
        </w:rPr>
      </w:pPr>
      <w:r>
        <w:rPr>
          <w:rFonts w:ascii="Times New Roman" w:hAnsi="Times New Roman" w:cs="Times New Roman"/>
          <w:b/>
          <w:bCs/>
          <w:sz w:val="72"/>
          <w:szCs w:val="72"/>
        </w:rPr>
        <w:t>HISTORY</w:t>
      </w:r>
    </w:p>
    <w:p w:rsidR="00601686" w:rsidRDefault="00601686" w:rsidP="00601686">
      <w:pPr>
        <w:jc w:val="center"/>
        <w:rPr>
          <w:rFonts w:ascii="Times New Roman" w:hAnsi="Times New Roman" w:cs="Times New Roman"/>
          <w:b/>
          <w:bCs/>
          <w:sz w:val="28"/>
          <w:szCs w:val="28"/>
        </w:rPr>
      </w:pPr>
    </w:p>
    <w:p w:rsidR="00601686" w:rsidRDefault="00601686" w:rsidP="00601686">
      <w:pPr>
        <w:jc w:val="center"/>
        <w:rPr>
          <w:rFonts w:ascii="Times New Roman" w:hAnsi="Times New Roman" w:cs="Times New Roman"/>
          <w:b/>
          <w:bCs/>
          <w:sz w:val="28"/>
          <w:szCs w:val="28"/>
        </w:rPr>
      </w:pPr>
    </w:p>
    <w:p w:rsidR="00601686" w:rsidRDefault="00601686" w:rsidP="00601686">
      <w:pPr>
        <w:jc w:val="center"/>
        <w:rPr>
          <w:rFonts w:ascii="Times New Roman" w:hAnsi="Times New Roman" w:cs="Times New Roman"/>
          <w:b/>
          <w:bCs/>
          <w:sz w:val="28"/>
          <w:szCs w:val="28"/>
        </w:rPr>
      </w:pPr>
    </w:p>
    <w:p w:rsidR="00601686" w:rsidRDefault="00601686" w:rsidP="00601686">
      <w:pPr>
        <w:jc w:val="center"/>
        <w:rPr>
          <w:rFonts w:ascii="Times New Roman" w:hAnsi="Times New Roman" w:cs="Times New Roman"/>
          <w:b/>
          <w:bCs/>
          <w:sz w:val="28"/>
          <w:szCs w:val="28"/>
        </w:rPr>
      </w:pPr>
    </w:p>
    <w:p w:rsidR="00601686" w:rsidRDefault="00601686" w:rsidP="00601686">
      <w:pPr>
        <w:jc w:val="center"/>
        <w:rPr>
          <w:rFonts w:ascii="Times New Roman" w:hAnsi="Times New Roman" w:cs="Times New Roman"/>
          <w:b/>
          <w:bCs/>
          <w:sz w:val="28"/>
          <w:szCs w:val="28"/>
        </w:rPr>
      </w:pPr>
    </w:p>
    <w:p w:rsidR="00601686" w:rsidRDefault="00601686" w:rsidP="00601686">
      <w:pPr>
        <w:jc w:val="center"/>
        <w:rPr>
          <w:rFonts w:ascii="Times New Roman" w:hAnsi="Times New Roman" w:cs="Times New Roman"/>
          <w:b/>
          <w:bCs/>
          <w:sz w:val="28"/>
          <w:szCs w:val="28"/>
        </w:rPr>
      </w:pPr>
    </w:p>
    <w:p w:rsidR="00601686" w:rsidRDefault="00601686" w:rsidP="00601686">
      <w:pPr>
        <w:jc w:val="center"/>
        <w:rPr>
          <w:rFonts w:ascii="Times New Roman" w:hAnsi="Times New Roman" w:cs="Times New Roman"/>
          <w:b/>
          <w:bCs/>
          <w:sz w:val="28"/>
          <w:szCs w:val="28"/>
        </w:rPr>
      </w:pPr>
      <w:r>
        <w:rPr>
          <w:rFonts w:ascii="Times New Roman" w:hAnsi="Times New Roman" w:cs="Times New Roman"/>
          <w:b/>
          <w:bCs/>
          <w:noProof/>
          <w:sz w:val="28"/>
          <w:szCs w:val="28"/>
          <w:lang w:val="en-IN" w:eastAsia="en-IN"/>
        </w:rPr>
        <w:drawing>
          <wp:inline distT="0" distB="0" distL="0" distR="0" wp14:anchorId="7C3D8524" wp14:editId="5F29A6B2">
            <wp:extent cx="6762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5">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rsidR="00601686" w:rsidRPr="001B6CD2" w:rsidRDefault="00601686" w:rsidP="00601686">
      <w:pPr>
        <w:jc w:val="center"/>
        <w:rPr>
          <w:rFonts w:ascii="Times New Roman" w:hAnsi="Times New Roman" w:cs="Times New Roman"/>
          <w:b/>
          <w:bCs/>
          <w:sz w:val="36"/>
          <w:szCs w:val="36"/>
        </w:rPr>
      </w:pPr>
      <w:r w:rsidRPr="001B6CD2">
        <w:rPr>
          <w:rFonts w:ascii="Times New Roman" w:hAnsi="Times New Roman" w:cs="Times New Roman"/>
          <w:b/>
          <w:bCs/>
          <w:sz w:val="36"/>
          <w:szCs w:val="36"/>
        </w:rPr>
        <w:t>Odisha State Higher Education Council,</w:t>
      </w:r>
      <w:r>
        <w:rPr>
          <w:rFonts w:ascii="Times New Roman" w:hAnsi="Times New Roman" w:cs="Times New Roman"/>
          <w:b/>
          <w:bCs/>
          <w:sz w:val="36"/>
          <w:szCs w:val="36"/>
        </w:rPr>
        <w:t xml:space="preserve"> Bhubaneswar</w:t>
      </w:r>
    </w:p>
    <w:p w:rsidR="00601686" w:rsidRPr="001B6CD2" w:rsidRDefault="00601686" w:rsidP="00601686">
      <w:pPr>
        <w:jc w:val="center"/>
        <w:rPr>
          <w:rFonts w:ascii="Times New Roman" w:hAnsi="Times New Roman" w:cs="Times New Roman"/>
          <w:b/>
          <w:bCs/>
          <w:sz w:val="36"/>
          <w:szCs w:val="36"/>
        </w:rPr>
      </w:pPr>
      <w:r>
        <w:rPr>
          <w:rFonts w:ascii="Times New Roman" w:hAnsi="Times New Roman" w:cs="Times New Roman"/>
          <w:b/>
          <w:bCs/>
          <w:sz w:val="36"/>
          <w:szCs w:val="36"/>
        </w:rPr>
        <w:t>Government</w:t>
      </w:r>
      <w:r w:rsidRPr="001B6CD2">
        <w:rPr>
          <w:rFonts w:ascii="Times New Roman" w:hAnsi="Times New Roman" w:cs="Times New Roman"/>
          <w:b/>
          <w:bCs/>
          <w:sz w:val="36"/>
          <w:szCs w:val="36"/>
        </w:rPr>
        <w:t xml:space="preserve"> of Odisha</w:t>
      </w:r>
    </w:p>
    <w:p w:rsidR="00601686" w:rsidRDefault="00601686" w:rsidP="00601686">
      <w:pPr>
        <w:jc w:val="center"/>
        <w:rPr>
          <w:rFonts w:ascii="Times New Roman" w:hAnsi="Times New Roman" w:cs="Times New Roman"/>
          <w:b/>
          <w:bCs/>
          <w:sz w:val="28"/>
          <w:szCs w:val="28"/>
        </w:rPr>
      </w:pPr>
    </w:p>
    <w:p w:rsidR="00601686" w:rsidRPr="00F02900" w:rsidRDefault="00601686" w:rsidP="00601686">
      <w:pPr>
        <w:jc w:val="center"/>
        <w:rPr>
          <w:rFonts w:ascii="Times New Roman" w:hAnsi="Times New Roman" w:cs="Times New Roman"/>
          <w:sz w:val="28"/>
          <w:szCs w:val="28"/>
          <w:lang w:val="en-US"/>
        </w:rPr>
      </w:pPr>
    </w:p>
    <w:p w:rsidR="00601686" w:rsidRDefault="00601686" w:rsidP="00601686"/>
    <w:p w:rsidR="00601686" w:rsidRDefault="00601686" w:rsidP="00601686"/>
    <w:p w:rsidR="00601686" w:rsidRDefault="00601686" w:rsidP="00601686"/>
    <w:p w:rsidR="00601686" w:rsidRDefault="00601686" w:rsidP="00601686"/>
    <w:p w:rsidR="00601686" w:rsidRDefault="00601686" w:rsidP="00601686"/>
    <w:p w:rsidR="00601686" w:rsidRDefault="00601686" w:rsidP="00601686"/>
    <w:p w:rsidR="00601686" w:rsidRPr="00262B9D" w:rsidRDefault="00601686" w:rsidP="00601686">
      <w:pPr>
        <w:pStyle w:val="Heading2"/>
        <w:spacing w:before="64" w:line="360" w:lineRule="auto"/>
        <w:ind w:left="3098" w:firstLine="502"/>
        <w:rPr>
          <w:sz w:val="28"/>
          <w:szCs w:val="28"/>
          <w:u w:val="single"/>
        </w:rPr>
      </w:pPr>
      <w:r w:rsidRPr="00262B9D">
        <w:rPr>
          <w:sz w:val="28"/>
          <w:szCs w:val="28"/>
          <w:u w:val="single"/>
        </w:rPr>
        <w:t>Contents</w:t>
      </w:r>
    </w:p>
    <w:p w:rsidR="00601686" w:rsidRDefault="00601686" w:rsidP="00601686">
      <w:pPr>
        <w:pStyle w:val="Heading2"/>
        <w:numPr>
          <w:ilvl w:val="0"/>
          <w:numId w:val="1"/>
        </w:numPr>
        <w:spacing w:before="64" w:line="480" w:lineRule="auto"/>
        <w:rPr>
          <w:sz w:val="28"/>
          <w:szCs w:val="28"/>
        </w:rPr>
      </w:pPr>
      <w:r>
        <w:rPr>
          <w:sz w:val="28"/>
          <w:szCs w:val="28"/>
        </w:rPr>
        <w:t xml:space="preserve">Structure and Regulation………………………………..  </w:t>
      </w:r>
    </w:p>
    <w:p w:rsidR="00601686" w:rsidRDefault="00601686" w:rsidP="00601686">
      <w:pPr>
        <w:pStyle w:val="Heading2"/>
        <w:numPr>
          <w:ilvl w:val="0"/>
          <w:numId w:val="1"/>
        </w:numPr>
        <w:spacing w:before="64" w:line="480" w:lineRule="auto"/>
        <w:rPr>
          <w:sz w:val="28"/>
          <w:szCs w:val="28"/>
        </w:rPr>
      </w:pPr>
      <w:r>
        <w:rPr>
          <w:sz w:val="28"/>
          <w:szCs w:val="28"/>
        </w:rPr>
        <w:t>Core Courses (</w:t>
      </w:r>
      <w:r w:rsidRPr="00FD4394">
        <w:rPr>
          <w:i/>
          <w:sz w:val="22"/>
          <w:szCs w:val="22"/>
        </w:rPr>
        <w:t>4 Credits each</w:t>
      </w:r>
      <w:r>
        <w:rPr>
          <w:sz w:val="28"/>
          <w:szCs w:val="28"/>
        </w:rPr>
        <w:t>)…………………………………</w:t>
      </w:r>
    </w:p>
    <w:p w:rsidR="00601686" w:rsidRDefault="00601686" w:rsidP="00601686">
      <w:pPr>
        <w:pStyle w:val="Heading2"/>
        <w:numPr>
          <w:ilvl w:val="0"/>
          <w:numId w:val="1"/>
        </w:numPr>
        <w:spacing w:before="64" w:line="240" w:lineRule="auto"/>
        <w:rPr>
          <w:sz w:val="28"/>
          <w:szCs w:val="28"/>
        </w:rPr>
      </w:pPr>
      <w:r>
        <w:rPr>
          <w:sz w:val="28"/>
          <w:szCs w:val="28"/>
        </w:rPr>
        <w:t xml:space="preserve">Multidisciplinary Courses…………………………………. </w:t>
      </w:r>
    </w:p>
    <w:p w:rsidR="00601686" w:rsidRPr="00F24685" w:rsidRDefault="00601686" w:rsidP="00601686">
      <w:pPr>
        <w:pStyle w:val="Heading2"/>
        <w:spacing w:before="64" w:line="240" w:lineRule="auto"/>
        <w:ind w:left="0"/>
        <w:rPr>
          <w:b w:val="0"/>
          <w:i/>
        </w:rPr>
      </w:pPr>
      <w:r>
        <w:rPr>
          <w:i/>
          <w:sz w:val="22"/>
          <w:szCs w:val="22"/>
        </w:rPr>
        <w:t xml:space="preserve">        </w:t>
      </w:r>
      <w:r>
        <w:rPr>
          <w:i/>
          <w:sz w:val="22"/>
          <w:szCs w:val="22"/>
        </w:rPr>
        <w:tab/>
        <w:t xml:space="preserve">    </w:t>
      </w:r>
      <w:r w:rsidRPr="00F24685">
        <w:rPr>
          <w:b w:val="0"/>
          <w:i/>
          <w:sz w:val="22"/>
          <w:szCs w:val="22"/>
        </w:rPr>
        <w:t>(</w:t>
      </w:r>
      <w:r w:rsidRPr="00F24685">
        <w:rPr>
          <w:b w:val="0"/>
          <w:i/>
        </w:rPr>
        <w:t xml:space="preserve">3 courses to be chosen from </w:t>
      </w:r>
      <w:r w:rsidRPr="00F24685">
        <w:rPr>
          <w:i/>
        </w:rPr>
        <w:t>baskets of Multidisciplinary</w:t>
      </w:r>
      <w:r w:rsidRPr="00F24685">
        <w:rPr>
          <w:b w:val="0"/>
          <w:i/>
        </w:rPr>
        <w:t xml:space="preserve"> for Semester-I/II/III </w:t>
      </w:r>
    </w:p>
    <w:p w:rsidR="00601686" w:rsidRDefault="00601686" w:rsidP="00601686">
      <w:pPr>
        <w:pStyle w:val="Heading2"/>
        <w:spacing w:before="64" w:line="240" w:lineRule="auto"/>
        <w:ind w:left="578"/>
        <w:rPr>
          <w:i/>
        </w:rPr>
      </w:pPr>
      <w:r w:rsidRPr="00F24685">
        <w:rPr>
          <w:b w:val="0"/>
          <w:i/>
        </w:rPr>
        <w:t xml:space="preserve">                             </w:t>
      </w:r>
      <w:proofErr w:type="gramStart"/>
      <w:r w:rsidRPr="00F24685">
        <w:rPr>
          <w:b w:val="0"/>
          <w:i/>
        </w:rPr>
        <w:t>with</w:t>
      </w:r>
      <w:proofErr w:type="gramEnd"/>
      <w:r w:rsidRPr="00F24685">
        <w:rPr>
          <w:b w:val="0"/>
          <w:i/>
        </w:rPr>
        <w:t xml:space="preserve"> 3 credits each</w:t>
      </w:r>
      <w:r w:rsidRPr="00D511C5">
        <w:rPr>
          <w:i/>
        </w:rPr>
        <w:t>)</w:t>
      </w:r>
    </w:p>
    <w:p w:rsidR="00601686" w:rsidRPr="00D511C5" w:rsidRDefault="00601686" w:rsidP="00601686">
      <w:pPr>
        <w:pStyle w:val="Heading2"/>
        <w:spacing w:before="64" w:line="240" w:lineRule="auto"/>
        <w:ind w:left="578"/>
        <w:rPr>
          <w:i/>
        </w:rPr>
      </w:pPr>
    </w:p>
    <w:p w:rsidR="00601686" w:rsidRDefault="00601686" w:rsidP="00601686">
      <w:pPr>
        <w:pStyle w:val="Heading2"/>
        <w:numPr>
          <w:ilvl w:val="0"/>
          <w:numId w:val="1"/>
        </w:numPr>
        <w:spacing w:before="64" w:line="240" w:lineRule="auto"/>
        <w:rPr>
          <w:sz w:val="28"/>
          <w:szCs w:val="28"/>
        </w:rPr>
      </w:pPr>
      <w:r>
        <w:rPr>
          <w:sz w:val="28"/>
          <w:szCs w:val="28"/>
        </w:rPr>
        <w:t>Ability Enhancement Courses…………………………..</w:t>
      </w:r>
    </w:p>
    <w:p w:rsidR="00601686" w:rsidRPr="003644FD" w:rsidRDefault="00601686" w:rsidP="00601686">
      <w:pPr>
        <w:pStyle w:val="Heading2"/>
        <w:spacing w:before="64" w:line="240" w:lineRule="auto"/>
        <w:ind w:left="938"/>
        <w:rPr>
          <w:b w:val="0"/>
          <w:i/>
          <w:sz w:val="22"/>
          <w:szCs w:val="22"/>
        </w:rPr>
      </w:pPr>
      <w:r w:rsidRPr="00F24685">
        <w:rPr>
          <w:i/>
          <w:sz w:val="22"/>
          <w:szCs w:val="22"/>
        </w:rPr>
        <w:t>(</w:t>
      </w:r>
      <w:r w:rsidRPr="003644FD">
        <w:rPr>
          <w:b w:val="0"/>
          <w:i/>
          <w:sz w:val="22"/>
          <w:szCs w:val="22"/>
        </w:rPr>
        <w:t xml:space="preserve">Odia and English are the compulsory courses under Semester-I/II respectively </w:t>
      </w:r>
    </w:p>
    <w:p w:rsidR="00601686" w:rsidRPr="003644FD" w:rsidRDefault="00601686" w:rsidP="00601686">
      <w:pPr>
        <w:pStyle w:val="Heading2"/>
        <w:spacing w:before="64" w:line="240" w:lineRule="auto"/>
        <w:ind w:left="938"/>
        <w:rPr>
          <w:b w:val="0"/>
          <w:i/>
          <w:sz w:val="22"/>
          <w:szCs w:val="22"/>
        </w:rPr>
      </w:pPr>
      <w:proofErr w:type="gramStart"/>
      <w:r w:rsidRPr="003644FD">
        <w:rPr>
          <w:b w:val="0"/>
          <w:i/>
          <w:sz w:val="22"/>
          <w:szCs w:val="22"/>
        </w:rPr>
        <w:t>with</w:t>
      </w:r>
      <w:proofErr w:type="gramEnd"/>
      <w:r w:rsidRPr="003644FD">
        <w:rPr>
          <w:b w:val="0"/>
          <w:i/>
          <w:sz w:val="22"/>
          <w:szCs w:val="22"/>
        </w:rPr>
        <w:t xml:space="preserve"> 4 Credits each)</w:t>
      </w:r>
    </w:p>
    <w:p w:rsidR="00601686" w:rsidRPr="00F24685" w:rsidRDefault="00601686" w:rsidP="00601686">
      <w:pPr>
        <w:pStyle w:val="Heading2"/>
        <w:spacing w:before="64" w:line="240" w:lineRule="auto"/>
        <w:ind w:left="938"/>
        <w:rPr>
          <w:i/>
          <w:sz w:val="22"/>
          <w:szCs w:val="22"/>
        </w:rPr>
      </w:pPr>
    </w:p>
    <w:p w:rsidR="00601686" w:rsidRDefault="00601686" w:rsidP="00601686">
      <w:pPr>
        <w:pStyle w:val="Heading2"/>
        <w:numPr>
          <w:ilvl w:val="0"/>
          <w:numId w:val="1"/>
        </w:numPr>
        <w:spacing w:before="64" w:line="240" w:lineRule="auto"/>
        <w:rPr>
          <w:sz w:val="28"/>
          <w:szCs w:val="28"/>
        </w:rPr>
      </w:pPr>
      <w:r>
        <w:rPr>
          <w:sz w:val="28"/>
          <w:szCs w:val="28"/>
        </w:rPr>
        <w:t>Skill Enhancement Courses (SEC)……………………....</w:t>
      </w:r>
    </w:p>
    <w:p w:rsidR="00601686" w:rsidRPr="00F24685" w:rsidRDefault="00601686" w:rsidP="00601686">
      <w:pPr>
        <w:pStyle w:val="Heading2"/>
        <w:spacing w:before="64" w:line="240" w:lineRule="auto"/>
        <w:ind w:left="578"/>
        <w:rPr>
          <w:b w:val="0"/>
          <w:i/>
          <w:sz w:val="22"/>
          <w:szCs w:val="22"/>
        </w:rPr>
      </w:pPr>
      <w:r>
        <w:rPr>
          <w:i/>
          <w:sz w:val="22"/>
          <w:szCs w:val="22"/>
        </w:rPr>
        <w:t xml:space="preserve">        </w:t>
      </w:r>
      <w:r w:rsidRPr="00D511C5">
        <w:rPr>
          <w:i/>
          <w:sz w:val="22"/>
          <w:szCs w:val="22"/>
        </w:rPr>
        <w:t>(</w:t>
      </w:r>
      <w:r w:rsidRPr="00F24685">
        <w:rPr>
          <w:b w:val="0"/>
          <w:i/>
        </w:rPr>
        <w:t xml:space="preserve">3 courses to be chosen from </w:t>
      </w:r>
      <w:r w:rsidRPr="00F24685">
        <w:rPr>
          <w:i/>
        </w:rPr>
        <w:t>baskets of SEC</w:t>
      </w:r>
      <w:r w:rsidRPr="00F24685">
        <w:rPr>
          <w:b w:val="0"/>
          <w:i/>
        </w:rPr>
        <w:t xml:space="preserve"> for Semester-I/II/III </w:t>
      </w:r>
      <w:r w:rsidRPr="00F24685">
        <w:rPr>
          <w:b w:val="0"/>
          <w:i/>
          <w:sz w:val="22"/>
          <w:szCs w:val="22"/>
        </w:rPr>
        <w:t xml:space="preserve">respectively </w:t>
      </w:r>
    </w:p>
    <w:p w:rsidR="00601686" w:rsidRDefault="00601686" w:rsidP="00601686">
      <w:pPr>
        <w:pStyle w:val="Heading2"/>
        <w:spacing w:before="64" w:line="240" w:lineRule="auto"/>
        <w:ind w:left="978"/>
        <w:rPr>
          <w:i/>
        </w:rPr>
      </w:pPr>
      <w:proofErr w:type="gramStart"/>
      <w:r w:rsidRPr="00F24685">
        <w:rPr>
          <w:b w:val="0"/>
          <w:i/>
        </w:rPr>
        <w:t>with</w:t>
      </w:r>
      <w:proofErr w:type="gramEnd"/>
      <w:r>
        <w:rPr>
          <w:b w:val="0"/>
          <w:i/>
        </w:rPr>
        <w:t xml:space="preserve"> </w:t>
      </w:r>
      <w:r w:rsidRPr="00F24685">
        <w:rPr>
          <w:b w:val="0"/>
          <w:i/>
        </w:rPr>
        <w:t>3 credits each</w:t>
      </w:r>
      <w:r w:rsidRPr="00D511C5">
        <w:rPr>
          <w:i/>
        </w:rPr>
        <w:t>)</w:t>
      </w:r>
    </w:p>
    <w:p w:rsidR="00601686" w:rsidRPr="00D511C5" w:rsidRDefault="00601686" w:rsidP="00601686">
      <w:pPr>
        <w:pStyle w:val="Heading2"/>
        <w:spacing w:before="64" w:line="240" w:lineRule="auto"/>
        <w:ind w:left="578"/>
        <w:rPr>
          <w:i/>
          <w:sz w:val="28"/>
          <w:szCs w:val="28"/>
        </w:rPr>
      </w:pPr>
    </w:p>
    <w:p w:rsidR="00601686" w:rsidRDefault="00601686" w:rsidP="00601686">
      <w:pPr>
        <w:pStyle w:val="Heading2"/>
        <w:numPr>
          <w:ilvl w:val="0"/>
          <w:numId w:val="1"/>
        </w:numPr>
        <w:spacing w:before="64" w:line="240" w:lineRule="auto"/>
        <w:rPr>
          <w:sz w:val="28"/>
          <w:szCs w:val="28"/>
        </w:rPr>
      </w:pPr>
      <w:r>
        <w:rPr>
          <w:sz w:val="28"/>
          <w:szCs w:val="28"/>
        </w:rPr>
        <w:t>Value Added Courses………………………………........</w:t>
      </w:r>
    </w:p>
    <w:p w:rsidR="00601686" w:rsidRDefault="00601686" w:rsidP="00601686">
      <w:pPr>
        <w:pStyle w:val="Heading2"/>
        <w:numPr>
          <w:ilvl w:val="0"/>
          <w:numId w:val="2"/>
        </w:numPr>
        <w:spacing w:line="240" w:lineRule="auto"/>
        <w:ind w:left="1298"/>
        <w:rPr>
          <w:i/>
        </w:rPr>
      </w:pPr>
      <w:r w:rsidRPr="00FE34A9">
        <w:rPr>
          <w:i/>
        </w:rPr>
        <w:t xml:space="preserve">Environmental Studies and Disaster management compulsory under </w:t>
      </w:r>
    </w:p>
    <w:p w:rsidR="00601686" w:rsidRPr="00FE34A9" w:rsidRDefault="00601686" w:rsidP="00601686">
      <w:pPr>
        <w:pStyle w:val="Heading2"/>
        <w:spacing w:line="240" w:lineRule="auto"/>
        <w:ind w:left="1298"/>
        <w:rPr>
          <w:i/>
        </w:rPr>
      </w:pPr>
      <w:r w:rsidRPr="00FE34A9">
        <w:rPr>
          <w:i/>
        </w:rPr>
        <w:t>Semester-I with</w:t>
      </w:r>
      <w:r>
        <w:rPr>
          <w:i/>
        </w:rPr>
        <w:t xml:space="preserve"> </w:t>
      </w:r>
      <w:r w:rsidRPr="00FE34A9">
        <w:rPr>
          <w:i/>
        </w:rPr>
        <w:t>3 Credits</w:t>
      </w:r>
    </w:p>
    <w:p w:rsidR="00601686" w:rsidRPr="00F24685" w:rsidRDefault="00601686" w:rsidP="00601686">
      <w:pPr>
        <w:pStyle w:val="Heading2"/>
        <w:spacing w:line="240" w:lineRule="auto"/>
        <w:ind w:left="938"/>
        <w:rPr>
          <w:b w:val="0"/>
          <w:i/>
        </w:rPr>
      </w:pPr>
      <w:r w:rsidRPr="00FE34A9">
        <w:t xml:space="preserve">b. </w:t>
      </w:r>
      <w:r w:rsidRPr="00F24685">
        <w:rPr>
          <w:b w:val="0"/>
          <w:i/>
        </w:rPr>
        <w:t xml:space="preserve">3 courses to be chosen from </w:t>
      </w:r>
      <w:r w:rsidRPr="00F24685">
        <w:rPr>
          <w:i/>
        </w:rPr>
        <w:t>baskets of VAC</w:t>
      </w:r>
      <w:r w:rsidRPr="00F24685">
        <w:rPr>
          <w:b w:val="0"/>
          <w:i/>
        </w:rPr>
        <w:t xml:space="preserve"> for Semester-III/V/VI with </w:t>
      </w:r>
    </w:p>
    <w:p w:rsidR="00601686" w:rsidRPr="00F24685" w:rsidRDefault="00601686" w:rsidP="00601686">
      <w:pPr>
        <w:pStyle w:val="Heading2"/>
        <w:numPr>
          <w:ilvl w:val="0"/>
          <w:numId w:val="3"/>
        </w:numPr>
        <w:spacing w:line="240" w:lineRule="auto"/>
        <w:rPr>
          <w:b w:val="0"/>
          <w:sz w:val="28"/>
          <w:szCs w:val="28"/>
        </w:rPr>
      </w:pPr>
      <w:proofErr w:type="gramStart"/>
      <w:r w:rsidRPr="00F24685">
        <w:rPr>
          <w:b w:val="0"/>
          <w:i/>
        </w:rPr>
        <w:t>credits</w:t>
      </w:r>
      <w:proofErr w:type="gramEnd"/>
      <w:r w:rsidRPr="00F24685">
        <w:rPr>
          <w:b w:val="0"/>
          <w:i/>
        </w:rPr>
        <w:t xml:space="preserve"> each</w:t>
      </w:r>
    </w:p>
    <w:p w:rsidR="00601686" w:rsidRDefault="00601686" w:rsidP="00601686">
      <w:pPr>
        <w:pStyle w:val="Heading2"/>
        <w:spacing w:before="64" w:line="240" w:lineRule="auto"/>
        <w:ind w:left="938"/>
        <w:rPr>
          <w:sz w:val="28"/>
          <w:szCs w:val="28"/>
        </w:rPr>
      </w:pPr>
    </w:p>
    <w:p w:rsidR="00601686" w:rsidRDefault="00601686" w:rsidP="00601686">
      <w:pPr>
        <w:pStyle w:val="Heading2"/>
        <w:numPr>
          <w:ilvl w:val="0"/>
          <w:numId w:val="1"/>
        </w:numPr>
        <w:spacing w:before="64" w:line="240" w:lineRule="auto"/>
        <w:rPr>
          <w:sz w:val="28"/>
          <w:szCs w:val="28"/>
        </w:rPr>
      </w:pPr>
      <w:r>
        <w:rPr>
          <w:sz w:val="28"/>
          <w:szCs w:val="28"/>
        </w:rPr>
        <w:t>Summer Vocational Course ……………………………</w:t>
      </w:r>
    </w:p>
    <w:p w:rsidR="00601686" w:rsidRDefault="00601686" w:rsidP="00601686">
      <w:pPr>
        <w:pStyle w:val="Heading2"/>
        <w:spacing w:before="64" w:line="240" w:lineRule="auto"/>
        <w:ind w:left="938"/>
        <w:rPr>
          <w:i/>
        </w:rPr>
      </w:pPr>
      <w:r w:rsidRPr="00FE34A9">
        <w:rPr>
          <w:i/>
        </w:rPr>
        <w:t xml:space="preserve">(Students may </w:t>
      </w:r>
      <w:r>
        <w:rPr>
          <w:i/>
        </w:rPr>
        <w:t xml:space="preserve">choose </w:t>
      </w:r>
      <w:r w:rsidRPr="00FE34A9">
        <w:rPr>
          <w:i/>
        </w:rPr>
        <w:t>vocational courses after 2</w:t>
      </w:r>
      <w:r w:rsidRPr="00FE34A9">
        <w:rPr>
          <w:i/>
          <w:vertAlign w:val="superscript"/>
        </w:rPr>
        <w:t>nd</w:t>
      </w:r>
      <w:r w:rsidRPr="00FE34A9">
        <w:rPr>
          <w:i/>
        </w:rPr>
        <w:t xml:space="preserve"> Semester and 4</w:t>
      </w:r>
      <w:r w:rsidRPr="00FE34A9">
        <w:rPr>
          <w:i/>
          <w:vertAlign w:val="superscript"/>
        </w:rPr>
        <w:t>th</w:t>
      </w:r>
      <w:r w:rsidRPr="00FE34A9">
        <w:rPr>
          <w:i/>
        </w:rPr>
        <w:t xml:space="preserve"> Semester</w:t>
      </w:r>
      <w:r w:rsidRPr="00F24685">
        <w:rPr>
          <w:i/>
        </w:rPr>
        <w:t xml:space="preserve"> </w:t>
      </w:r>
    </w:p>
    <w:p w:rsidR="00601686" w:rsidRPr="00FE34A9" w:rsidRDefault="00601686" w:rsidP="00601686">
      <w:pPr>
        <w:pStyle w:val="Heading2"/>
        <w:spacing w:before="64" w:line="240" w:lineRule="auto"/>
        <w:ind w:left="938"/>
        <w:rPr>
          <w:i/>
        </w:rPr>
      </w:pPr>
      <w:proofErr w:type="gramStart"/>
      <w:r w:rsidRPr="00FE34A9">
        <w:rPr>
          <w:i/>
        </w:rPr>
        <w:t>for</w:t>
      </w:r>
      <w:proofErr w:type="gramEnd"/>
      <w:r w:rsidRPr="00F24685">
        <w:rPr>
          <w:i/>
        </w:rPr>
        <w:t xml:space="preserve"> </w:t>
      </w:r>
      <w:r w:rsidRPr="00FE34A9">
        <w:rPr>
          <w:i/>
        </w:rPr>
        <w:t>Certificate Course or Diploma Course</w:t>
      </w:r>
      <w:r>
        <w:rPr>
          <w:i/>
        </w:rPr>
        <w:t xml:space="preserve"> respectively </w:t>
      </w:r>
      <w:r w:rsidRPr="00FE34A9">
        <w:rPr>
          <w:i/>
        </w:rPr>
        <w:t>with 4 credit each</w:t>
      </w:r>
      <w:r>
        <w:rPr>
          <w:i/>
        </w:rPr>
        <w:t xml:space="preserve"> opt for exit</w:t>
      </w:r>
      <w:r w:rsidRPr="00FE34A9">
        <w:rPr>
          <w:i/>
        </w:rPr>
        <w:t xml:space="preserve">) </w:t>
      </w:r>
    </w:p>
    <w:p w:rsidR="00A56107" w:rsidRDefault="00A56107"/>
    <w:p w:rsidR="00601686" w:rsidRDefault="00601686"/>
    <w:p w:rsidR="00601686" w:rsidRDefault="00601686"/>
    <w:p w:rsidR="00601686" w:rsidRDefault="00601686"/>
    <w:p w:rsidR="00601686" w:rsidRDefault="00601686"/>
    <w:p w:rsidR="00601686" w:rsidRDefault="00601686"/>
    <w:p w:rsidR="00601686" w:rsidRDefault="00601686"/>
    <w:p w:rsidR="00601686" w:rsidRPr="00601686" w:rsidRDefault="00601686" w:rsidP="00601686">
      <w:pPr>
        <w:spacing w:line="360" w:lineRule="auto"/>
        <w:jc w:val="center"/>
        <w:rPr>
          <w:rFonts w:ascii="Times New Roman" w:hAnsi="Times New Roman" w:cs="Times New Roman"/>
          <w:b/>
          <w:bCs/>
          <w:sz w:val="24"/>
          <w:szCs w:val="24"/>
        </w:rPr>
      </w:pPr>
      <w:r w:rsidRPr="00601686">
        <w:rPr>
          <w:rFonts w:ascii="Times New Roman" w:hAnsi="Times New Roman" w:cs="Times New Roman"/>
          <w:b/>
          <w:bCs/>
          <w:sz w:val="24"/>
          <w:szCs w:val="24"/>
        </w:rPr>
        <w:lastRenderedPageBreak/>
        <w:t xml:space="preserve">Four Undergraduate Programmes in History </w:t>
      </w:r>
    </w:p>
    <w:p w:rsidR="00601686" w:rsidRPr="00601686" w:rsidRDefault="00601686" w:rsidP="00601686">
      <w:pPr>
        <w:spacing w:line="360" w:lineRule="auto"/>
        <w:jc w:val="center"/>
        <w:rPr>
          <w:rFonts w:ascii="Times New Roman" w:hAnsi="Times New Roman" w:cs="Times New Roman"/>
          <w:b/>
          <w:bCs/>
          <w:sz w:val="24"/>
          <w:szCs w:val="24"/>
        </w:rPr>
      </w:pPr>
      <w:r w:rsidRPr="00601686">
        <w:rPr>
          <w:rFonts w:ascii="Times New Roman" w:hAnsi="Times New Roman" w:cs="Times New Roman"/>
          <w:b/>
          <w:bCs/>
          <w:sz w:val="24"/>
          <w:szCs w:val="24"/>
        </w:rPr>
        <w:t>Programme Objectives &amp; Outcomes</w:t>
      </w:r>
    </w:p>
    <w:p w:rsidR="00601686" w:rsidRPr="009D382B" w:rsidRDefault="00601686" w:rsidP="00601686">
      <w:pPr>
        <w:spacing w:line="360" w:lineRule="auto"/>
        <w:jc w:val="both"/>
        <w:rPr>
          <w:rFonts w:ascii="Times New Roman" w:hAnsi="Times New Roman" w:cs="Times New Roman"/>
          <w:color w:val="000000"/>
          <w:sz w:val="24"/>
          <w:szCs w:val="24"/>
        </w:rPr>
      </w:pPr>
      <w:r w:rsidRPr="009D382B">
        <w:rPr>
          <w:rFonts w:ascii="Times New Roman" w:hAnsi="Times New Roman" w:cs="Times New Roman"/>
          <w:sz w:val="24"/>
          <w:szCs w:val="24"/>
        </w:rPr>
        <w:t xml:space="preserve">Past is before us all. Individual, family, villages, communities, regions, nations and humanity have all sense of their past. Hence, there are many claimants of and contestation of the past. In the face of such multiple claimants of the past, such as by tradition and myth of a community regarding certain notions of past, how does one foster historical thinking? Historical Thinking involves thinking about the issues of historical significance, continuity and change, progress and decline, and evidence thereof. Historical thinking involves asking relevant questions about past, discovering new sources or reanalysing the existing sources/evidence following historical methods </w:t>
      </w:r>
    </w:p>
    <w:p w:rsidR="00601686" w:rsidRPr="009D382B" w:rsidRDefault="00601686" w:rsidP="00601686">
      <w:pPr>
        <w:spacing w:line="360" w:lineRule="auto"/>
        <w:ind w:firstLine="720"/>
        <w:jc w:val="both"/>
        <w:rPr>
          <w:rFonts w:ascii="Times New Roman" w:hAnsi="Times New Roman" w:cs="Times New Roman"/>
          <w:color w:val="000000"/>
          <w:sz w:val="24"/>
          <w:szCs w:val="24"/>
        </w:rPr>
      </w:pPr>
      <w:r w:rsidRPr="009D382B">
        <w:rPr>
          <w:rFonts w:ascii="Times New Roman" w:hAnsi="Times New Roman" w:cs="Times New Roman"/>
          <w:color w:val="000000"/>
          <w:sz w:val="24"/>
          <w:szCs w:val="24"/>
        </w:rPr>
        <w:t>The UG Programmes are organised to provide the greatest flexibility to its students, with multiple entry and exit option. There are Core papers that provide the fundamental knowledge in the discipline of history and in the study of the History of India, Odisha and the World. The programme is otherwise envisaged to provide a large amount of choices so that students can tailor their education on the basis of their interests. These provide not just skills in history but also vital skills in other disciplines. The programs are interdisciplinary keeping in mind that specialisation in History is the key to access cognate skills from other disciplines. There are Skill Enhancement Courses, Multi-Disciplinary courses, Ability Enhancement Courses, etc which would facilitate overall knowledge and skill development of candidates.</w:t>
      </w:r>
    </w:p>
    <w:p w:rsidR="00601686" w:rsidRPr="009D382B" w:rsidRDefault="00601686" w:rsidP="00601686">
      <w:pPr>
        <w:spacing w:line="360" w:lineRule="auto"/>
        <w:jc w:val="both"/>
        <w:rPr>
          <w:rFonts w:ascii="Times New Roman" w:hAnsi="Times New Roman" w:cs="Times New Roman"/>
          <w:color w:val="000000"/>
          <w:sz w:val="24"/>
          <w:szCs w:val="24"/>
        </w:rPr>
      </w:pPr>
      <w:r w:rsidRPr="009D382B">
        <w:rPr>
          <w:rFonts w:ascii="Times New Roman" w:hAnsi="Times New Roman" w:cs="Times New Roman"/>
          <w:b/>
          <w:bCs/>
          <w:color w:val="000000"/>
          <w:sz w:val="24"/>
          <w:szCs w:val="24"/>
        </w:rPr>
        <w:t>Nature and Extent of the Programme</w:t>
      </w:r>
    </w:p>
    <w:p w:rsidR="00601686" w:rsidRPr="009D382B" w:rsidRDefault="00601686" w:rsidP="00601686">
      <w:pPr>
        <w:spacing w:line="360" w:lineRule="auto"/>
        <w:jc w:val="both"/>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The programmes are designed in a very flexible manner with the option of multiple entry and exits. This flexibility makes  the program one year certificate, two year diploma, three year degree with two majors, three year degree with  One Major and two Minors, four year program with Honours with research and four year program without research.  These flexibilities in Programs have been given later in the structure. Each semester is for the duration of sixteen weeks.  In this syllabus, reference to important books along with link to video resources is given.  Students are advised to go the website of E Pathsala, Consortium of education Communication (CEC), SWAYAM Portals to see excellent video materials. </w:t>
      </w:r>
    </w:p>
    <w:p w:rsidR="00601686" w:rsidRPr="00601686" w:rsidRDefault="00601686" w:rsidP="00601686">
      <w:pPr>
        <w:spacing w:line="360" w:lineRule="auto"/>
        <w:jc w:val="both"/>
        <w:rPr>
          <w:rFonts w:ascii="Times New Roman" w:hAnsi="Times New Roman" w:cs="Times New Roman"/>
          <w:b/>
          <w:bCs/>
          <w:sz w:val="24"/>
          <w:szCs w:val="24"/>
        </w:rPr>
      </w:pPr>
      <w:r w:rsidRPr="00601686">
        <w:rPr>
          <w:rFonts w:ascii="Times New Roman" w:hAnsi="Times New Roman" w:cs="Times New Roman"/>
          <w:b/>
          <w:bCs/>
          <w:sz w:val="24"/>
          <w:szCs w:val="24"/>
        </w:rPr>
        <w:t>Programme Objectives: Four Year Courses (PO)</w:t>
      </w:r>
    </w:p>
    <w:p w:rsidR="00601686" w:rsidRPr="009D382B" w:rsidRDefault="00601686" w:rsidP="00601686">
      <w:pPr>
        <w:spacing w:line="360" w:lineRule="auto"/>
        <w:jc w:val="both"/>
        <w:rPr>
          <w:rFonts w:ascii="Times New Roman" w:hAnsi="Times New Roman" w:cs="Times New Roman"/>
          <w:color w:val="000000"/>
          <w:sz w:val="24"/>
          <w:szCs w:val="24"/>
        </w:rPr>
      </w:pPr>
      <w:r w:rsidRPr="009D382B">
        <w:rPr>
          <w:rFonts w:ascii="Times New Roman" w:hAnsi="Times New Roman" w:cs="Times New Roman"/>
          <w:b/>
          <w:bCs/>
          <w:color w:val="44546A" w:themeColor="text2"/>
          <w:sz w:val="24"/>
          <w:szCs w:val="24"/>
        </w:rPr>
        <w:t>PO 1:</w:t>
      </w:r>
      <w:r w:rsidRPr="009D382B">
        <w:rPr>
          <w:rFonts w:ascii="Times New Roman" w:hAnsi="Times New Roman" w:cs="Times New Roman"/>
          <w:sz w:val="24"/>
          <w:szCs w:val="24"/>
        </w:rPr>
        <w:t xml:space="preserve"> The Four Year History syllabus at Higher education of Odisha aims at the discipline of History </w:t>
      </w:r>
      <w:r w:rsidRPr="009D382B">
        <w:rPr>
          <w:rFonts w:ascii="Times New Roman" w:hAnsi="Times New Roman" w:cs="Times New Roman"/>
          <w:color w:val="000000"/>
          <w:sz w:val="24"/>
          <w:szCs w:val="24"/>
        </w:rPr>
        <w:t xml:space="preserve">which instructs students on how to read and process inform on people, societies, </w:t>
      </w:r>
      <w:r w:rsidRPr="009D382B">
        <w:rPr>
          <w:rFonts w:ascii="Times New Roman" w:hAnsi="Times New Roman" w:cs="Times New Roman"/>
          <w:color w:val="000000"/>
          <w:sz w:val="24"/>
          <w:szCs w:val="24"/>
        </w:rPr>
        <w:lastRenderedPageBreak/>
        <w:t xml:space="preserve">cultures, events and places which are removed from our time and space. Knowledge of this past is critical in understanding the ways in which the present world is connected and responds to its history in sometimes overt and at other times more complex ways that is missed by most people. </w:t>
      </w:r>
    </w:p>
    <w:p w:rsidR="00601686" w:rsidRPr="009D382B" w:rsidRDefault="00601686" w:rsidP="00601686">
      <w:pPr>
        <w:spacing w:line="360" w:lineRule="auto"/>
        <w:jc w:val="both"/>
        <w:rPr>
          <w:rFonts w:ascii="Times New Roman" w:hAnsi="Times New Roman" w:cs="Times New Roman"/>
          <w:sz w:val="24"/>
          <w:szCs w:val="24"/>
        </w:rPr>
      </w:pPr>
      <w:r w:rsidRPr="009D382B">
        <w:rPr>
          <w:rFonts w:ascii="Times New Roman" w:hAnsi="Times New Roman" w:cs="Times New Roman"/>
          <w:b/>
          <w:bCs/>
          <w:color w:val="44546A" w:themeColor="text2"/>
          <w:sz w:val="24"/>
          <w:szCs w:val="24"/>
        </w:rPr>
        <w:t>PO 2:</w:t>
      </w:r>
      <w:r w:rsidRPr="009D382B">
        <w:rPr>
          <w:rFonts w:ascii="Times New Roman" w:hAnsi="Times New Roman" w:cs="Times New Roman"/>
          <w:sz w:val="24"/>
          <w:szCs w:val="24"/>
        </w:rPr>
        <w:t xml:space="preserve"> The program aims to develop a historical thinking that goes beyond the linear narrative of past and set it anchored to right historical thinking by developing critical analysis of the sources and their interpretation of the past.</w:t>
      </w:r>
    </w:p>
    <w:p w:rsidR="00601686" w:rsidRPr="009D382B" w:rsidRDefault="00601686" w:rsidP="00601686">
      <w:pPr>
        <w:spacing w:line="360" w:lineRule="auto"/>
        <w:jc w:val="both"/>
        <w:rPr>
          <w:rFonts w:ascii="Times New Roman" w:hAnsi="Times New Roman" w:cs="Times New Roman"/>
          <w:color w:val="000000"/>
          <w:sz w:val="24"/>
          <w:szCs w:val="24"/>
        </w:rPr>
      </w:pPr>
      <w:r w:rsidRPr="009D382B">
        <w:rPr>
          <w:rFonts w:ascii="Times New Roman" w:hAnsi="Times New Roman" w:cs="Times New Roman"/>
          <w:b/>
          <w:bCs/>
          <w:color w:val="44546A" w:themeColor="text2"/>
          <w:sz w:val="24"/>
          <w:szCs w:val="24"/>
        </w:rPr>
        <w:t>PO 3</w:t>
      </w:r>
      <w:r w:rsidRPr="009D382B">
        <w:rPr>
          <w:rFonts w:ascii="Times New Roman" w:hAnsi="Times New Roman" w:cs="Times New Roman"/>
          <w:color w:val="44546A" w:themeColor="text2"/>
          <w:sz w:val="24"/>
          <w:szCs w:val="24"/>
        </w:rPr>
        <w:t xml:space="preserve">: </w:t>
      </w:r>
      <w:r w:rsidRPr="009D382B">
        <w:rPr>
          <w:rFonts w:ascii="Times New Roman" w:hAnsi="Times New Roman" w:cs="Times New Roman"/>
          <w:sz w:val="24"/>
          <w:szCs w:val="24"/>
        </w:rPr>
        <w:t>The Program provides information about different aspects of the past to students, to teach them how to use,  analyse and interpretation</w:t>
      </w:r>
      <w:r w:rsidRPr="009D382B">
        <w:rPr>
          <w:rFonts w:ascii="Times New Roman" w:hAnsi="Times New Roman" w:cs="Times New Roman"/>
          <w:color w:val="000000"/>
          <w:sz w:val="24"/>
          <w:szCs w:val="24"/>
        </w:rPr>
        <w:t xml:space="preserve">  of evidence, instruct them on how historians research, frame an argument and debate details which have bearing on the present.</w:t>
      </w:r>
    </w:p>
    <w:p w:rsidR="00601686" w:rsidRPr="009D382B" w:rsidRDefault="00601686" w:rsidP="00601686">
      <w:pPr>
        <w:spacing w:line="360" w:lineRule="auto"/>
        <w:jc w:val="both"/>
        <w:rPr>
          <w:rFonts w:ascii="Times New Roman" w:hAnsi="Times New Roman" w:cs="Times New Roman"/>
          <w:color w:val="000000" w:themeColor="text1"/>
          <w:sz w:val="24"/>
          <w:szCs w:val="24"/>
        </w:rPr>
      </w:pPr>
      <w:r w:rsidRPr="009D382B">
        <w:rPr>
          <w:rFonts w:ascii="Times New Roman" w:hAnsi="Times New Roman" w:cs="Times New Roman"/>
          <w:b/>
          <w:bCs/>
          <w:color w:val="44546A" w:themeColor="text2"/>
          <w:sz w:val="24"/>
          <w:szCs w:val="24"/>
        </w:rPr>
        <w:t xml:space="preserve">PO 4: </w:t>
      </w:r>
      <w:r w:rsidRPr="009D382B">
        <w:rPr>
          <w:rFonts w:ascii="Times New Roman" w:hAnsi="Times New Roman" w:cs="Times New Roman"/>
          <w:color w:val="000000" w:themeColor="text1"/>
          <w:sz w:val="24"/>
          <w:szCs w:val="24"/>
        </w:rPr>
        <w:t>The program aims to develop local history by encouraging students to construct history of the locality by encouraging students to explore different dimensions of the past by collecting evidence from land officials, temples, archaeological sites, etc.</w:t>
      </w:r>
    </w:p>
    <w:p w:rsidR="00601686" w:rsidRPr="00601686" w:rsidRDefault="00601686" w:rsidP="00601686">
      <w:pPr>
        <w:spacing w:line="360" w:lineRule="auto"/>
        <w:jc w:val="both"/>
        <w:rPr>
          <w:rFonts w:ascii="Times New Roman" w:hAnsi="Times New Roman" w:cs="Times New Roman"/>
          <w:b/>
          <w:bCs/>
          <w:sz w:val="24"/>
          <w:szCs w:val="24"/>
        </w:rPr>
      </w:pPr>
      <w:r w:rsidRPr="00601686">
        <w:rPr>
          <w:rFonts w:ascii="Times New Roman" w:hAnsi="Times New Roman" w:cs="Times New Roman"/>
          <w:b/>
          <w:bCs/>
          <w:sz w:val="24"/>
          <w:szCs w:val="24"/>
        </w:rPr>
        <w:t>Program Outcomes (PO)</w:t>
      </w:r>
    </w:p>
    <w:p w:rsidR="00601686" w:rsidRPr="00601686" w:rsidRDefault="00601686" w:rsidP="00601686">
      <w:pPr>
        <w:spacing w:line="360" w:lineRule="auto"/>
        <w:jc w:val="both"/>
        <w:rPr>
          <w:rFonts w:ascii="Times New Roman" w:hAnsi="Times New Roman" w:cs="Times New Roman"/>
          <w:sz w:val="24"/>
          <w:szCs w:val="24"/>
        </w:rPr>
      </w:pPr>
      <w:r w:rsidRPr="00601686">
        <w:rPr>
          <w:rFonts w:ascii="Times New Roman" w:hAnsi="Times New Roman" w:cs="Times New Roman"/>
          <w:b/>
          <w:bCs/>
          <w:sz w:val="24"/>
          <w:szCs w:val="24"/>
        </w:rPr>
        <w:t>PO 1</w:t>
      </w:r>
      <w:r w:rsidRPr="00601686">
        <w:rPr>
          <w:rFonts w:ascii="Times New Roman" w:hAnsi="Times New Roman" w:cs="Times New Roman"/>
          <w:sz w:val="24"/>
          <w:szCs w:val="24"/>
        </w:rPr>
        <w:t xml:space="preserve">:  After the completion of the four year program, students are expected to have acquired the skills of critical thinking, rational enquiry, effective communication, and exploring the relationship between past, present and historiography. </w:t>
      </w:r>
    </w:p>
    <w:p w:rsidR="00601686" w:rsidRPr="00601686" w:rsidRDefault="00601686" w:rsidP="00601686">
      <w:pPr>
        <w:spacing w:line="360" w:lineRule="auto"/>
        <w:jc w:val="both"/>
        <w:rPr>
          <w:rFonts w:ascii="Times New Roman" w:hAnsi="Times New Roman" w:cs="Times New Roman"/>
          <w:sz w:val="24"/>
          <w:szCs w:val="24"/>
        </w:rPr>
      </w:pPr>
      <w:r w:rsidRPr="00601686">
        <w:rPr>
          <w:rFonts w:ascii="Times New Roman" w:hAnsi="Times New Roman" w:cs="Times New Roman"/>
          <w:b/>
          <w:bCs/>
          <w:sz w:val="24"/>
          <w:szCs w:val="24"/>
        </w:rPr>
        <w:t>PO 2</w:t>
      </w:r>
      <w:r w:rsidRPr="00601686">
        <w:rPr>
          <w:rFonts w:ascii="Times New Roman" w:hAnsi="Times New Roman" w:cs="Times New Roman"/>
          <w:sz w:val="24"/>
          <w:szCs w:val="24"/>
        </w:rPr>
        <w:t>: The students will be able to know that history is a knowledge discipline and not rote memorisation of dates and events. It will enhance student’s ability to carefully read a complex historical narrative by a historian in his historical writing, evaluate the use of evidence by the historians and possible selective use of evidence. In short, they are expected to construct historical narrative and formulate arguments based on a historiographical engagement</w:t>
      </w:r>
    </w:p>
    <w:p w:rsidR="00601686" w:rsidRPr="00601686" w:rsidRDefault="00601686" w:rsidP="00601686">
      <w:pPr>
        <w:spacing w:line="360" w:lineRule="auto"/>
        <w:jc w:val="both"/>
        <w:rPr>
          <w:rFonts w:ascii="Times New Roman" w:hAnsi="Times New Roman" w:cs="Times New Roman"/>
          <w:sz w:val="24"/>
          <w:szCs w:val="24"/>
        </w:rPr>
      </w:pPr>
      <w:r w:rsidRPr="00601686">
        <w:rPr>
          <w:rFonts w:ascii="Times New Roman" w:hAnsi="Times New Roman" w:cs="Times New Roman"/>
          <w:b/>
          <w:bCs/>
          <w:sz w:val="24"/>
          <w:szCs w:val="24"/>
        </w:rPr>
        <w:t>PO 3</w:t>
      </w:r>
      <w:r w:rsidRPr="00601686">
        <w:rPr>
          <w:rFonts w:ascii="Times New Roman" w:hAnsi="Times New Roman" w:cs="Times New Roman"/>
          <w:sz w:val="24"/>
          <w:szCs w:val="24"/>
        </w:rPr>
        <w:t>: Develop skill and knowledge of deciphering the primary sources, such as recognition of script, potteries, land records through their internship</w:t>
      </w:r>
    </w:p>
    <w:p w:rsidR="00601686" w:rsidRPr="00601686" w:rsidRDefault="00601686" w:rsidP="00601686">
      <w:pPr>
        <w:spacing w:line="360" w:lineRule="auto"/>
        <w:jc w:val="both"/>
        <w:rPr>
          <w:rFonts w:ascii="Times New Roman" w:hAnsi="Times New Roman" w:cs="Times New Roman"/>
          <w:sz w:val="24"/>
          <w:szCs w:val="24"/>
        </w:rPr>
      </w:pPr>
      <w:r w:rsidRPr="00601686">
        <w:rPr>
          <w:rFonts w:ascii="Times New Roman" w:hAnsi="Times New Roman" w:cs="Times New Roman"/>
          <w:b/>
          <w:bCs/>
          <w:sz w:val="24"/>
          <w:szCs w:val="24"/>
        </w:rPr>
        <w:t>PO 4</w:t>
      </w:r>
      <w:r w:rsidRPr="00601686">
        <w:rPr>
          <w:rFonts w:ascii="Times New Roman" w:hAnsi="Times New Roman" w:cs="Times New Roman"/>
          <w:sz w:val="24"/>
          <w:szCs w:val="24"/>
        </w:rPr>
        <w:t>: Develop responsible citizenry which respects gender concerns, human values and correct historical thinking and transmit them to society through community engagements</w:t>
      </w:r>
    </w:p>
    <w:p w:rsidR="00601686" w:rsidRPr="00601686" w:rsidRDefault="00601686" w:rsidP="00601686">
      <w:pPr>
        <w:spacing w:line="360" w:lineRule="auto"/>
        <w:jc w:val="both"/>
        <w:rPr>
          <w:rFonts w:ascii="Times New Roman" w:hAnsi="Times New Roman" w:cs="Times New Roman"/>
          <w:sz w:val="24"/>
          <w:szCs w:val="24"/>
        </w:rPr>
      </w:pPr>
      <w:r w:rsidRPr="00601686">
        <w:rPr>
          <w:rFonts w:ascii="Times New Roman" w:hAnsi="Times New Roman" w:cs="Times New Roman"/>
          <w:b/>
          <w:bCs/>
          <w:sz w:val="24"/>
          <w:szCs w:val="24"/>
        </w:rPr>
        <w:t>PO 5</w:t>
      </w:r>
      <w:r w:rsidRPr="00601686">
        <w:rPr>
          <w:rFonts w:ascii="Times New Roman" w:hAnsi="Times New Roman" w:cs="Times New Roman"/>
          <w:sz w:val="24"/>
          <w:szCs w:val="24"/>
        </w:rPr>
        <w:t>: The program enhances the Capability of students to assume leadership roles and apply the above mentioned analytical abilities in various other non-familiar contexts.</w:t>
      </w:r>
    </w:p>
    <w:p w:rsidR="00601686" w:rsidRPr="00601686" w:rsidRDefault="00601686" w:rsidP="00601686">
      <w:pPr>
        <w:spacing w:line="360" w:lineRule="auto"/>
        <w:jc w:val="both"/>
        <w:rPr>
          <w:rFonts w:ascii="Times New Roman" w:hAnsi="Times New Roman" w:cs="Times New Roman"/>
          <w:sz w:val="24"/>
          <w:szCs w:val="24"/>
        </w:rPr>
      </w:pPr>
      <w:r w:rsidRPr="00601686">
        <w:rPr>
          <w:rFonts w:ascii="Times New Roman" w:hAnsi="Times New Roman" w:cs="Times New Roman"/>
          <w:b/>
          <w:bCs/>
          <w:sz w:val="24"/>
          <w:szCs w:val="24"/>
        </w:rPr>
        <w:t>PO 6:</w:t>
      </w:r>
      <w:r w:rsidRPr="00601686">
        <w:rPr>
          <w:rFonts w:ascii="Times New Roman" w:hAnsi="Times New Roman" w:cs="Times New Roman"/>
          <w:sz w:val="24"/>
          <w:szCs w:val="24"/>
        </w:rPr>
        <w:t xml:space="preserve"> Students will have the cognate skills such as reasoning, analysis and critical thinking </w:t>
      </w:r>
    </w:p>
    <w:p w:rsidR="00601686" w:rsidRPr="00601686" w:rsidRDefault="00601686" w:rsidP="00601686">
      <w:pPr>
        <w:spacing w:line="360" w:lineRule="auto"/>
        <w:jc w:val="both"/>
        <w:rPr>
          <w:rFonts w:ascii="Times New Roman" w:hAnsi="Times New Roman" w:cs="Times New Roman"/>
          <w:b/>
          <w:bCs/>
          <w:sz w:val="24"/>
          <w:szCs w:val="24"/>
        </w:rPr>
      </w:pPr>
      <w:r w:rsidRPr="00601686">
        <w:rPr>
          <w:rFonts w:ascii="Times New Roman" w:hAnsi="Times New Roman" w:cs="Times New Roman"/>
          <w:b/>
          <w:bCs/>
          <w:sz w:val="24"/>
          <w:szCs w:val="24"/>
        </w:rPr>
        <w:lastRenderedPageBreak/>
        <w:t>PO 7:</w:t>
      </w:r>
      <w:r w:rsidRPr="00601686">
        <w:rPr>
          <w:rFonts w:ascii="Times New Roman" w:hAnsi="Times New Roman" w:cs="Times New Roman"/>
          <w:sz w:val="24"/>
          <w:szCs w:val="24"/>
        </w:rPr>
        <w:t xml:space="preserve"> Students will develop skill of picking up disparate sets of information from local sources and internet and weave a coherent argument with a view to reveal identifiable patterns of continuity and changes.</w:t>
      </w:r>
      <w:r w:rsidRPr="00601686">
        <w:rPr>
          <w:rFonts w:ascii="Times New Roman" w:hAnsi="Times New Roman" w:cs="Times New Roman"/>
          <w:b/>
          <w:bCs/>
          <w:sz w:val="24"/>
          <w:szCs w:val="24"/>
        </w:rPr>
        <w:t xml:space="preserve"> </w:t>
      </w:r>
    </w:p>
    <w:p w:rsidR="00601686" w:rsidRPr="009D382B" w:rsidRDefault="00601686" w:rsidP="00601686">
      <w:pPr>
        <w:spacing w:line="360" w:lineRule="auto"/>
        <w:jc w:val="both"/>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Graduate Attributes of History Program and Employment Opportunities</w:t>
      </w:r>
    </w:p>
    <w:p w:rsidR="00601686" w:rsidRPr="009D382B" w:rsidRDefault="00601686" w:rsidP="00601686">
      <w:pPr>
        <w:spacing w:line="360" w:lineRule="auto"/>
        <w:jc w:val="both"/>
        <w:rPr>
          <w:rFonts w:ascii="Times New Roman" w:hAnsi="Times New Roman" w:cs="Times New Roman"/>
          <w:color w:val="000000"/>
          <w:sz w:val="24"/>
          <w:szCs w:val="24"/>
        </w:rPr>
      </w:pPr>
      <w:r w:rsidRPr="009D382B">
        <w:rPr>
          <w:rFonts w:ascii="Times New Roman" w:hAnsi="Times New Roman" w:cs="Times New Roman"/>
          <w:color w:val="000000"/>
          <w:sz w:val="24"/>
          <w:szCs w:val="24"/>
        </w:rPr>
        <w:t>Upon successful completion with the above mentioned programme outcomes for the students, students will have attributes such as the ability to collect data from various data-mining sites, such as museum, archive, newspaper, material artefacts; analyse and process  evidence  and construct  narrative of a particular aspect of past. Such skills will open up career opportunities in the following field</w:t>
      </w:r>
    </w:p>
    <w:p w:rsidR="00601686" w:rsidRDefault="00601686" w:rsidP="00601686">
      <w:pPr>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1. Museum, 2. Archives, 3.Research Institution, 4.Academic </w:t>
      </w:r>
      <w:r w:rsidRPr="009D382B">
        <w:rPr>
          <w:rFonts w:ascii="Times New Roman" w:hAnsi="Times New Roman" w:cs="Times New Roman"/>
          <w:color w:val="000000"/>
          <w:sz w:val="24"/>
          <w:szCs w:val="24"/>
        </w:rPr>
        <w:tab/>
        <w:t>5.Journalism</w:t>
      </w:r>
      <w:r w:rsidRPr="009D382B">
        <w:rPr>
          <w:rFonts w:ascii="Times New Roman" w:hAnsi="Times New Roman" w:cs="Times New Roman"/>
          <w:color w:val="000000"/>
          <w:sz w:val="24"/>
          <w:szCs w:val="24"/>
        </w:rPr>
        <w:tab/>
        <w:t xml:space="preserve">6. Development Studies 7. Archaeology </w:t>
      </w:r>
      <w:r w:rsidRPr="009D382B">
        <w:rPr>
          <w:rFonts w:ascii="Times New Roman" w:hAnsi="Times New Roman" w:cs="Times New Roman"/>
          <w:color w:val="000000"/>
          <w:sz w:val="24"/>
          <w:szCs w:val="24"/>
        </w:rPr>
        <w:tab/>
      </w:r>
      <w:proofErr w:type="gramStart"/>
      <w:r w:rsidRPr="009D382B">
        <w:rPr>
          <w:rFonts w:ascii="Times New Roman" w:hAnsi="Times New Roman" w:cs="Times New Roman"/>
          <w:color w:val="000000"/>
          <w:sz w:val="24"/>
          <w:szCs w:val="24"/>
        </w:rPr>
        <w:t>8.Archive  9.Cultural</w:t>
      </w:r>
      <w:proofErr w:type="gramEnd"/>
      <w:r w:rsidRPr="009D382B">
        <w:rPr>
          <w:rFonts w:ascii="Times New Roman" w:hAnsi="Times New Roman" w:cs="Times New Roman"/>
          <w:color w:val="000000"/>
          <w:sz w:val="24"/>
          <w:szCs w:val="24"/>
        </w:rPr>
        <w:t xml:space="preserve"> Institutions 10. International</w:t>
      </w: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Pr="00601686" w:rsidRDefault="00601686" w:rsidP="00601686">
      <w:pPr>
        <w:spacing w:line="360" w:lineRule="auto"/>
        <w:ind w:left="2880" w:hanging="2880"/>
        <w:jc w:val="center"/>
        <w:rPr>
          <w:rFonts w:ascii="Times New Roman" w:hAnsi="Times New Roman" w:cs="Times New Roman"/>
          <w:b/>
          <w:bCs/>
          <w:sz w:val="28"/>
          <w:szCs w:val="28"/>
        </w:rPr>
      </w:pPr>
      <w:r w:rsidRPr="00601686">
        <w:rPr>
          <w:rFonts w:ascii="Times New Roman" w:hAnsi="Times New Roman" w:cs="Times New Roman"/>
          <w:b/>
          <w:bCs/>
          <w:sz w:val="28"/>
          <w:szCs w:val="28"/>
        </w:rPr>
        <w:lastRenderedPageBreak/>
        <w:t>Semester-I</w:t>
      </w:r>
    </w:p>
    <w:p w:rsidR="00601686" w:rsidRDefault="00601686" w:rsidP="00601686">
      <w:pPr>
        <w:spacing w:line="360" w:lineRule="auto"/>
        <w:ind w:left="2880" w:hanging="2880"/>
        <w:rPr>
          <w:rFonts w:ascii="Times New Roman" w:hAnsi="Times New Roman" w:cs="Times New Roman"/>
          <w:b/>
          <w:sz w:val="24"/>
          <w:szCs w:val="24"/>
        </w:rPr>
      </w:pPr>
      <w:r>
        <w:rPr>
          <w:rFonts w:ascii="Times New Roman" w:hAnsi="Times New Roman" w:cs="Times New Roman"/>
          <w:b/>
          <w:sz w:val="24"/>
          <w:szCs w:val="24"/>
        </w:rPr>
        <w:t xml:space="preserve">                   </w:t>
      </w:r>
      <w:r w:rsidRPr="00601686">
        <w:rPr>
          <w:rFonts w:ascii="Times New Roman" w:hAnsi="Times New Roman" w:cs="Times New Roman"/>
          <w:b/>
          <w:sz w:val="28"/>
          <w:szCs w:val="28"/>
        </w:rPr>
        <w:t>History of India- I (From Prehistory to Vedic Age)</w:t>
      </w:r>
      <w:r w:rsidRPr="009D382B">
        <w:rPr>
          <w:rFonts w:ascii="Times New Roman" w:hAnsi="Times New Roman" w:cs="Times New Roman"/>
          <w:b/>
          <w:sz w:val="24"/>
          <w:szCs w:val="24"/>
        </w:rPr>
        <w:t xml:space="preserve"> </w:t>
      </w:r>
    </w:p>
    <w:p w:rsidR="00473B61" w:rsidRDefault="00473B61" w:rsidP="00473B61">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Paper-I</w:t>
      </w:r>
    </w:p>
    <w:p w:rsidR="00473B61" w:rsidRDefault="00473B61" w:rsidP="00473B61">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Credit-04</w:t>
      </w:r>
    </w:p>
    <w:p w:rsidR="00473B61" w:rsidRDefault="00473B61" w:rsidP="00473B61">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Full Mark-100</w:t>
      </w:r>
    </w:p>
    <w:p w:rsidR="00473B61" w:rsidRPr="009D382B" w:rsidRDefault="00473B61" w:rsidP="00473B61">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p>
    <w:p w:rsidR="00601686" w:rsidRPr="00601686" w:rsidRDefault="00601686" w:rsidP="00601686">
      <w:pPr>
        <w:spacing w:line="360" w:lineRule="auto"/>
        <w:rPr>
          <w:rFonts w:ascii="Times New Roman" w:hAnsi="Times New Roman" w:cs="Times New Roman"/>
          <w:b/>
          <w:bCs/>
          <w:sz w:val="24"/>
          <w:szCs w:val="24"/>
        </w:rPr>
      </w:pPr>
      <w:r w:rsidRPr="00601686">
        <w:rPr>
          <w:rFonts w:ascii="Times New Roman" w:hAnsi="Times New Roman" w:cs="Times New Roman"/>
          <w:b/>
          <w:bCs/>
          <w:sz w:val="24"/>
          <w:szCs w:val="24"/>
        </w:rPr>
        <w:t>Course Objectives</w:t>
      </w:r>
    </w:p>
    <w:p w:rsidR="00601686" w:rsidRPr="00601686" w:rsidRDefault="00601686" w:rsidP="007B6C35">
      <w:pPr>
        <w:pStyle w:val="ListParagraph"/>
        <w:numPr>
          <w:ilvl w:val="0"/>
          <w:numId w:val="64"/>
        </w:numPr>
        <w:spacing w:line="360" w:lineRule="auto"/>
        <w:jc w:val="both"/>
        <w:rPr>
          <w:rFonts w:ascii="Times New Roman" w:hAnsi="Times New Roman" w:cs="Times New Roman"/>
          <w:sz w:val="24"/>
          <w:szCs w:val="24"/>
        </w:rPr>
      </w:pPr>
      <w:r w:rsidRPr="00601686">
        <w:rPr>
          <w:rFonts w:ascii="Times New Roman" w:hAnsi="Times New Roman" w:cs="Times New Roman"/>
          <w:sz w:val="24"/>
          <w:szCs w:val="24"/>
        </w:rPr>
        <w:t>What were the major changes in Indian history and how did they come about?</w:t>
      </w:r>
    </w:p>
    <w:p w:rsidR="00601686" w:rsidRPr="00601686" w:rsidRDefault="00601686" w:rsidP="007B6C35">
      <w:pPr>
        <w:pStyle w:val="ListParagraph"/>
        <w:numPr>
          <w:ilvl w:val="0"/>
          <w:numId w:val="64"/>
        </w:numPr>
        <w:spacing w:line="360" w:lineRule="auto"/>
        <w:jc w:val="both"/>
        <w:rPr>
          <w:rFonts w:ascii="Times New Roman" w:hAnsi="Times New Roman" w:cs="Times New Roman"/>
          <w:sz w:val="24"/>
          <w:szCs w:val="24"/>
        </w:rPr>
      </w:pPr>
      <w:r w:rsidRPr="00601686">
        <w:rPr>
          <w:rFonts w:ascii="Times New Roman" w:hAnsi="Times New Roman" w:cs="Times New Roman"/>
          <w:sz w:val="24"/>
          <w:szCs w:val="24"/>
        </w:rPr>
        <w:t>What were the particular institutions and cultural elements in Indian society which may be considered different from those in other societies?</w:t>
      </w:r>
    </w:p>
    <w:p w:rsidR="00601686" w:rsidRPr="00601686" w:rsidRDefault="00601686" w:rsidP="007B6C35">
      <w:pPr>
        <w:pStyle w:val="ListParagraph"/>
        <w:numPr>
          <w:ilvl w:val="0"/>
          <w:numId w:val="64"/>
        </w:numPr>
        <w:spacing w:after="0" w:line="360" w:lineRule="auto"/>
        <w:jc w:val="both"/>
        <w:rPr>
          <w:rFonts w:ascii="Times New Roman" w:hAnsi="Times New Roman" w:cs="Times New Roman"/>
          <w:sz w:val="24"/>
          <w:szCs w:val="24"/>
        </w:rPr>
      </w:pPr>
      <w:r w:rsidRPr="00601686">
        <w:rPr>
          <w:rFonts w:ascii="Times New Roman" w:hAnsi="Times New Roman" w:cs="Times New Roman"/>
          <w:sz w:val="24"/>
          <w:szCs w:val="24"/>
        </w:rPr>
        <w:t>Students will acquire knowledge regarding the early life and socio-cultural status of the people of ancient India. They can gather knowledge about the society, culture, religion and political history of Ancient India. They will learn about trade and urbanization of ancient civilization, like Harappan Civilization, Vedic civilizations etc</w:t>
      </w:r>
    </w:p>
    <w:p w:rsidR="00601686" w:rsidRPr="00601686" w:rsidRDefault="00601686" w:rsidP="007B6C35">
      <w:pPr>
        <w:pStyle w:val="ListParagraph"/>
        <w:numPr>
          <w:ilvl w:val="0"/>
          <w:numId w:val="64"/>
        </w:numPr>
        <w:spacing w:line="360" w:lineRule="auto"/>
        <w:jc w:val="both"/>
        <w:rPr>
          <w:rFonts w:ascii="Times New Roman" w:hAnsi="Times New Roman" w:cs="Times New Roman"/>
          <w:b/>
          <w:bCs/>
          <w:sz w:val="24"/>
          <w:szCs w:val="24"/>
        </w:rPr>
      </w:pPr>
      <w:r w:rsidRPr="00601686">
        <w:rPr>
          <w:rFonts w:ascii="Times New Roman" w:hAnsi="Times New Roman" w:cs="Times New Roman"/>
          <w:sz w:val="24"/>
          <w:szCs w:val="24"/>
        </w:rPr>
        <w:t>Students will be oriented to appreciate the changes and continuity in ancient India and also learn about how various sources  which are corroborated in order to construct the history of Ancient India</w:t>
      </w:r>
    </w:p>
    <w:p w:rsidR="00601686" w:rsidRPr="00601686" w:rsidRDefault="00601686" w:rsidP="00601686">
      <w:pPr>
        <w:spacing w:line="360" w:lineRule="auto"/>
        <w:jc w:val="both"/>
        <w:rPr>
          <w:rFonts w:ascii="Times New Roman" w:hAnsi="Times New Roman" w:cs="Times New Roman"/>
          <w:b/>
          <w:bCs/>
          <w:sz w:val="24"/>
          <w:szCs w:val="24"/>
        </w:rPr>
      </w:pPr>
      <w:r w:rsidRPr="00601686">
        <w:rPr>
          <w:rFonts w:ascii="Times New Roman" w:hAnsi="Times New Roman" w:cs="Times New Roman"/>
          <w:b/>
          <w:bCs/>
          <w:sz w:val="24"/>
          <w:szCs w:val="24"/>
        </w:rPr>
        <w:t>Course Outcomes</w:t>
      </w:r>
    </w:p>
    <w:p w:rsidR="00601686" w:rsidRPr="00601686" w:rsidRDefault="00601686" w:rsidP="007B6C35">
      <w:pPr>
        <w:pStyle w:val="ListParagraph"/>
        <w:numPr>
          <w:ilvl w:val="0"/>
          <w:numId w:val="65"/>
        </w:numPr>
        <w:spacing w:after="0" w:line="360" w:lineRule="auto"/>
        <w:jc w:val="both"/>
        <w:rPr>
          <w:rFonts w:ascii="Times New Roman" w:hAnsi="Times New Roman" w:cs="Times New Roman"/>
          <w:b/>
          <w:bCs/>
          <w:sz w:val="24"/>
          <w:szCs w:val="24"/>
        </w:rPr>
      </w:pPr>
      <w:r w:rsidRPr="00601686">
        <w:rPr>
          <w:rFonts w:ascii="Times New Roman" w:hAnsi="Times New Roman" w:cs="Times New Roman"/>
          <w:sz w:val="24"/>
          <w:szCs w:val="24"/>
        </w:rPr>
        <w:t>Describe the antiquity of India’s past and methods of construction of past</w:t>
      </w:r>
    </w:p>
    <w:p w:rsidR="00601686" w:rsidRPr="00601686" w:rsidRDefault="00601686" w:rsidP="007B6C35">
      <w:pPr>
        <w:pStyle w:val="ListParagraph"/>
        <w:numPr>
          <w:ilvl w:val="0"/>
          <w:numId w:val="65"/>
        </w:numPr>
        <w:spacing w:after="0" w:line="360" w:lineRule="auto"/>
        <w:jc w:val="both"/>
        <w:rPr>
          <w:rFonts w:ascii="Times New Roman" w:hAnsi="Times New Roman" w:cs="Times New Roman"/>
          <w:b/>
          <w:bCs/>
          <w:sz w:val="24"/>
          <w:szCs w:val="24"/>
        </w:rPr>
      </w:pPr>
      <w:r w:rsidRPr="00601686">
        <w:rPr>
          <w:rFonts w:ascii="Times New Roman" w:hAnsi="Times New Roman" w:cs="Times New Roman"/>
          <w:sz w:val="24"/>
          <w:szCs w:val="24"/>
        </w:rPr>
        <w:t>Describe the different sources which are scientifically corroborated to construct the past</w:t>
      </w:r>
    </w:p>
    <w:p w:rsidR="00601686" w:rsidRPr="00601686" w:rsidRDefault="00601686" w:rsidP="007B6C35">
      <w:pPr>
        <w:pStyle w:val="ListParagraph"/>
        <w:numPr>
          <w:ilvl w:val="0"/>
          <w:numId w:val="65"/>
        </w:numPr>
        <w:spacing w:after="0" w:line="360" w:lineRule="auto"/>
        <w:jc w:val="both"/>
        <w:rPr>
          <w:rFonts w:ascii="Times New Roman" w:hAnsi="Times New Roman" w:cs="Times New Roman"/>
          <w:sz w:val="24"/>
          <w:szCs w:val="24"/>
        </w:rPr>
      </w:pPr>
      <w:r w:rsidRPr="00601686">
        <w:rPr>
          <w:rFonts w:ascii="Times New Roman" w:hAnsi="Times New Roman" w:cs="Times New Roman"/>
          <w:sz w:val="24"/>
          <w:szCs w:val="24"/>
        </w:rPr>
        <w:t>Describe the beginning of farming communities and scientific methods which have come up in recent years</w:t>
      </w:r>
    </w:p>
    <w:p w:rsidR="00601686" w:rsidRPr="00601686" w:rsidRDefault="00601686" w:rsidP="007B6C35">
      <w:pPr>
        <w:pStyle w:val="ListParagraph"/>
        <w:numPr>
          <w:ilvl w:val="0"/>
          <w:numId w:val="65"/>
        </w:numPr>
        <w:spacing w:after="0" w:line="360" w:lineRule="auto"/>
        <w:jc w:val="both"/>
        <w:rPr>
          <w:rFonts w:ascii="Times New Roman" w:hAnsi="Times New Roman" w:cs="Times New Roman"/>
          <w:sz w:val="24"/>
          <w:szCs w:val="24"/>
        </w:rPr>
      </w:pPr>
      <w:r w:rsidRPr="00601686">
        <w:rPr>
          <w:rFonts w:ascii="Times New Roman" w:hAnsi="Times New Roman" w:cs="Times New Roman"/>
          <w:sz w:val="24"/>
          <w:szCs w:val="24"/>
        </w:rPr>
        <w:t>Understand the Vedic roots of Indic civilisation</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Unit-I: Reconstructing Ancient Indian History</w:t>
      </w:r>
    </w:p>
    <w:p w:rsidR="00601686" w:rsidRPr="009D382B" w:rsidRDefault="00601686" w:rsidP="00601686">
      <w:pPr>
        <w:pStyle w:val="ListParagraph"/>
        <w:numPr>
          <w:ilvl w:val="0"/>
          <w:numId w:val="4"/>
        </w:numPr>
        <w:spacing w:line="360" w:lineRule="auto"/>
        <w:rPr>
          <w:rFonts w:ascii="Times New Roman" w:hAnsi="Times New Roman" w:cs="Times New Roman"/>
          <w:sz w:val="24"/>
          <w:szCs w:val="24"/>
        </w:rPr>
      </w:pPr>
      <w:r w:rsidRPr="009D382B">
        <w:rPr>
          <w:rFonts w:ascii="Times New Roman" w:hAnsi="Times New Roman" w:cs="Times New Roman"/>
          <w:sz w:val="24"/>
          <w:szCs w:val="24"/>
        </w:rPr>
        <w:t>Early Indian notions of History</w:t>
      </w:r>
    </w:p>
    <w:p w:rsidR="00601686" w:rsidRPr="009D382B" w:rsidRDefault="00601686" w:rsidP="00601686">
      <w:pPr>
        <w:pStyle w:val="ListParagraph"/>
        <w:numPr>
          <w:ilvl w:val="0"/>
          <w:numId w:val="4"/>
        </w:numPr>
        <w:spacing w:line="360" w:lineRule="auto"/>
        <w:rPr>
          <w:rFonts w:ascii="Times New Roman" w:hAnsi="Times New Roman" w:cs="Times New Roman"/>
          <w:sz w:val="24"/>
          <w:szCs w:val="24"/>
        </w:rPr>
      </w:pPr>
      <w:r w:rsidRPr="009D382B">
        <w:rPr>
          <w:rFonts w:ascii="Times New Roman" w:hAnsi="Times New Roman" w:cs="Times New Roman"/>
          <w:sz w:val="24"/>
          <w:szCs w:val="24"/>
        </w:rPr>
        <w:t>Sources of Historical Writings</w:t>
      </w:r>
      <w:r>
        <w:rPr>
          <w:rFonts w:ascii="Times New Roman" w:hAnsi="Times New Roman" w:cs="Times New Roman"/>
          <w:sz w:val="24"/>
          <w:szCs w:val="24"/>
        </w:rPr>
        <w:t xml:space="preserve"> and the Historiography concerned with this Period</w:t>
      </w:r>
    </w:p>
    <w:p w:rsidR="00601686" w:rsidRPr="009D382B" w:rsidRDefault="00601686" w:rsidP="00601686">
      <w:pPr>
        <w:pStyle w:val="ListParagraph"/>
        <w:numPr>
          <w:ilvl w:val="0"/>
          <w:numId w:val="4"/>
        </w:numPr>
        <w:spacing w:line="360" w:lineRule="auto"/>
        <w:rPr>
          <w:rFonts w:ascii="Times New Roman" w:hAnsi="Times New Roman" w:cs="Times New Roman"/>
          <w:sz w:val="24"/>
          <w:szCs w:val="24"/>
        </w:rPr>
      </w:pPr>
      <w:r w:rsidRPr="009D382B">
        <w:rPr>
          <w:rFonts w:ascii="Times New Roman" w:hAnsi="Times New Roman" w:cs="Times New Roman"/>
          <w:sz w:val="24"/>
          <w:szCs w:val="24"/>
        </w:rPr>
        <w:t>Historical Geography (Major Harappan Sites and Sixteen Mahajanapadas).</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Unit-II: Pre-historic Hunter-Gatherers and Food Production</w:t>
      </w:r>
    </w:p>
    <w:p w:rsidR="00601686" w:rsidRPr="009D382B" w:rsidRDefault="00601686" w:rsidP="00601686">
      <w:pPr>
        <w:pStyle w:val="ListParagraph"/>
        <w:numPr>
          <w:ilvl w:val="0"/>
          <w:numId w:val="5"/>
        </w:numPr>
        <w:spacing w:line="360" w:lineRule="auto"/>
        <w:rPr>
          <w:rFonts w:ascii="Times New Roman" w:hAnsi="Times New Roman" w:cs="Times New Roman"/>
          <w:sz w:val="24"/>
          <w:szCs w:val="24"/>
        </w:rPr>
      </w:pPr>
      <w:r w:rsidRPr="009D382B">
        <w:rPr>
          <w:rFonts w:ascii="Times New Roman" w:hAnsi="Times New Roman" w:cs="Times New Roman"/>
          <w:sz w:val="24"/>
          <w:szCs w:val="24"/>
        </w:rPr>
        <w:lastRenderedPageBreak/>
        <w:t>Paleolithic Cultures: Upper, Middle and Lower; Tool Typologies in Three Phases, Distribution of Sites, Subsistence Pattern</w:t>
      </w:r>
    </w:p>
    <w:p w:rsidR="00601686" w:rsidRPr="009D382B" w:rsidRDefault="00601686" w:rsidP="00601686">
      <w:pPr>
        <w:pStyle w:val="ListParagraph"/>
        <w:numPr>
          <w:ilvl w:val="0"/>
          <w:numId w:val="5"/>
        </w:numPr>
        <w:spacing w:line="360" w:lineRule="auto"/>
        <w:rPr>
          <w:rFonts w:ascii="Times New Roman" w:hAnsi="Times New Roman" w:cs="Times New Roman"/>
          <w:sz w:val="24"/>
          <w:szCs w:val="24"/>
        </w:rPr>
      </w:pPr>
      <w:r w:rsidRPr="009D382B">
        <w:rPr>
          <w:rFonts w:ascii="Times New Roman" w:hAnsi="Times New Roman" w:cs="Times New Roman"/>
          <w:sz w:val="24"/>
          <w:szCs w:val="24"/>
        </w:rPr>
        <w:t>Mesolithic Culture: Distribution of Sites, Tool typologies, Subsistence Pattern, Evidence of Foraging</w:t>
      </w:r>
    </w:p>
    <w:p w:rsidR="00601686" w:rsidRPr="009D382B" w:rsidRDefault="00601686" w:rsidP="00601686">
      <w:pPr>
        <w:pStyle w:val="ListParagraph"/>
        <w:numPr>
          <w:ilvl w:val="0"/>
          <w:numId w:val="5"/>
        </w:numPr>
        <w:spacing w:line="360" w:lineRule="auto"/>
        <w:rPr>
          <w:rFonts w:ascii="Times New Roman" w:hAnsi="Times New Roman" w:cs="Times New Roman"/>
          <w:sz w:val="24"/>
          <w:szCs w:val="24"/>
        </w:rPr>
      </w:pPr>
      <w:r w:rsidRPr="009D382B">
        <w:rPr>
          <w:rFonts w:ascii="Times New Roman" w:hAnsi="Times New Roman" w:cs="Times New Roman"/>
          <w:sz w:val="24"/>
          <w:szCs w:val="24"/>
        </w:rPr>
        <w:t>Neolithic: Zones of Early Farming Cultures of Indian Subcontinent (Ash Mound sites of South India, Eastern India, Vindyan Fringe, North-Western India), Crops, Subsistence Pattern, Habitation Structure</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Unit-III: The Harappan Civilization</w:t>
      </w:r>
    </w:p>
    <w:p w:rsidR="00601686" w:rsidRPr="009D382B" w:rsidRDefault="00601686" w:rsidP="00601686">
      <w:pPr>
        <w:pStyle w:val="ListParagraph"/>
        <w:numPr>
          <w:ilvl w:val="0"/>
          <w:numId w:val="6"/>
        </w:numPr>
        <w:spacing w:line="360" w:lineRule="auto"/>
        <w:rPr>
          <w:rFonts w:ascii="Times New Roman" w:hAnsi="Times New Roman" w:cs="Times New Roman"/>
          <w:sz w:val="24"/>
          <w:szCs w:val="24"/>
        </w:rPr>
      </w:pPr>
      <w:r w:rsidRPr="009D382B">
        <w:rPr>
          <w:rFonts w:ascii="Times New Roman" w:hAnsi="Times New Roman" w:cs="Times New Roman"/>
          <w:sz w:val="24"/>
          <w:szCs w:val="24"/>
        </w:rPr>
        <w:t>Origin and nature; Harappa as Saraswati-Sindhu  civilisation: Settlement Patterns and Town Planning ( Study of Harappa, Mohenjodaro, Kalibangan, Dholavira and Lothal</w:t>
      </w:r>
    </w:p>
    <w:p w:rsidR="00601686" w:rsidRPr="009D382B" w:rsidRDefault="00601686" w:rsidP="00601686">
      <w:pPr>
        <w:pStyle w:val="ListParagraph"/>
        <w:numPr>
          <w:ilvl w:val="0"/>
          <w:numId w:val="6"/>
        </w:numPr>
        <w:spacing w:line="360" w:lineRule="auto"/>
        <w:rPr>
          <w:rFonts w:ascii="Times New Roman" w:hAnsi="Times New Roman" w:cs="Times New Roman"/>
          <w:sz w:val="24"/>
          <w:szCs w:val="24"/>
        </w:rPr>
      </w:pPr>
      <w:r w:rsidRPr="009D382B">
        <w:rPr>
          <w:rFonts w:ascii="Times New Roman" w:hAnsi="Times New Roman" w:cs="Times New Roman"/>
          <w:sz w:val="24"/>
          <w:szCs w:val="24"/>
        </w:rPr>
        <w:t>Economic Life: Agriculture, Craft Productions and Trade (External and Internal)</w:t>
      </w:r>
    </w:p>
    <w:p w:rsidR="00601686" w:rsidRPr="009D382B" w:rsidRDefault="00601686" w:rsidP="00601686">
      <w:pPr>
        <w:pStyle w:val="ListParagraph"/>
        <w:numPr>
          <w:ilvl w:val="0"/>
          <w:numId w:val="6"/>
        </w:numPr>
        <w:spacing w:line="360" w:lineRule="auto"/>
        <w:rPr>
          <w:rFonts w:ascii="Times New Roman" w:hAnsi="Times New Roman" w:cs="Times New Roman"/>
          <w:sz w:val="24"/>
          <w:szCs w:val="24"/>
        </w:rPr>
      </w:pPr>
      <w:r w:rsidRPr="009D382B">
        <w:rPr>
          <w:rFonts w:ascii="Times New Roman" w:hAnsi="Times New Roman" w:cs="Times New Roman"/>
          <w:sz w:val="24"/>
          <w:szCs w:val="24"/>
        </w:rPr>
        <w:t>Social and Political Organization; Religious Beliefs and Practices; Art</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Unit-IV: Cultures in Transition</w:t>
      </w:r>
    </w:p>
    <w:p w:rsidR="00601686" w:rsidRPr="009D382B" w:rsidRDefault="00601686" w:rsidP="00601686">
      <w:pPr>
        <w:pStyle w:val="ListParagraph"/>
        <w:numPr>
          <w:ilvl w:val="0"/>
          <w:numId w:val="7"/>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Early Vedic Age: Sources, Geography, Society, Polity, economy Religion and Literature </w:t>
      </w:r>
    </w:p>
    <w:p w:rsidR="00601686" w:rsidRPr="009D382B" w:rsidRDefault="00601686" w:rsidP="00601686">
      <w:pPr>
        <w:pStyle w:val="ListParagraph"/>
        <w:numPr>
          <w:ilvl w:val="0"/>
          <w:numId w:val="7"/>
        </w:numPr>
        <w:spacing w:line="360" w:lineRule="auto"/>
        <w:rPr>
          <w:rFonts w:ascii="Times New Roman" w:hAnsi="Times New Roman" w:cs="Times New Roman"/>
          <w:sz w:val="24"/>
          <w:szCs w:val="24"/>
        </w:rPr>
      </w:pPr>
      <w:r w:rsidRPr="009D382B">
        <w:rPr>
          <w:rFonts w:ascii="Times New Roman" w:hAnsi="Times New Roman" w:cs="Times New Roman"/>
          <w:sz w:val="24"/>
          <w:szCs w:val="24"/>
        </w:rPr>
        <w:t>Later Vedic Age: Social Stratification (Varna and Gender), Polity, Religion, and Culture; Philosophy of Upanishads</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     3.</w:t>
      </w:r>
      <w:r w:rsidRPr="009D382B">
        <w:rPr>
          <w:rFonts w:ascii="Times New Roman" w:hAnsi="Times New Roman" w:cs="Times New Roman"/>
          <w:sz w:val="24"/>
          <w:szCs w:val="24"/>
        </w:rPr>
        <w:tab/>
        <w:t>Non-Harappan Chalcolithic Cultures and Megaliths: Malwa, Kayatha, Ahar, OCP, Eastern India, Megaliths in South India</w:t>
      </w:r>
    </w:p>
    <w:p w:rsidR="00601686" w:rsidRDefault="00601686" w:rsidP="00601686">
      <w:pPr>
        <w:spacing w:line="360" w:lineRule="auto"/>
        <w:jc w:val="both"/>
        <w:rPr>
          <w:rFonts w:ascii="Times New Roman" w:hAnsi="Times New Roman" w:cs="Times New Roman"/>
          <w:sz w:val="24"/>
          <w:szCs w:val="24"/>
        </w:rPr>
      </w:pPr>
      <w:r w:rsidRPr="009D382B">
        <w:rPr>
          <w:rFonts w:ascii="Times New Roman" w:hAnsi="Times New Roman" w:cs="Times New Roman"/>
          <w:b/>
          <w:bCs/>
          <w:sz w:val="24"/>
          <w:szCs w:val="24"/>
        </w:rPr>
        <w:t>Unit I:</w:t>
      </w:r>
      <w:r w:rsidRPr="009D382B">
        <w:rPr>
          <w:rFonts w:ascii="Times New Roman" w:hAnsi="Times New Roman" w:cs="Times New Roman"/>
          <w:sz w:val="24"/>
          <w:szCs w:val="24"/>
        </w:rPr>
        <w:t xml:space="preserve"> </w:t>
      </w:r>
    </w:p>
    <w:p w:rsidR="00601686" w:rsidRPr="009D382B" w:rsidRDefault="00601686" w:rsidP="00601686">
      <w:p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 unit aims to familiarise the prehistoric cultures of the Indian subcontinent. There were several changes happening as part of evolution of human being: Tool typo-technology, gene mutation resulting in changes in biological changes, migration and human colonisation. The unit also acquaints students about the emergence of early farming communities in various agro-climatic regions of India from seventh millennium BC onwards covering the early farming settlements in Deccan, Central and eastern India.  Students will be encouraged to list various tools of different prehistoric periods by visiting internet based sites of various museums such as Smithsonian, US. Odisha is quite rich in prehistoric rock art and sites. Students will be encouraged to visit these sites, if possible. </w:t>
      </w:r>
    </w:p>
    <w:p w:rsidR="00601686"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lastRenderedPageBreak/>
        <w:t xml:space="preserve">Unit II: </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This unit makes people appreciate that history is source-based enterprise of knowing the past and hence, it requires acquaintance and mastery of the use and analysis of various sources of the past. Questions such as what kinds of sources used in the historical narrative, issues of authorial intention, such as why Asoka wrote in edicts what he wrote, authenticity of sources and use of selective sources in construction are made acquaintance to the students. Further, the students are encouraged to appreciate the differences between India’s Ithihasa Purana tradition and modern historical tradition.  It is also important to understand that when we study history, national political boundary should not come in the way of understanding a historical region.</w:t>
      </w:r>
    </w:p>
    <w:p w:rsidR="00601686"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 xml:space="preserve">Unit III: </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sz w:val="24"/>
          <w:szCs w:val="24"/>
        </w:rPr>
        <w:t>The Harappan was the first urban civilisation of the Indian subcontinent. How was a civilisation different from culture? Students will be asked to do map pointing of the Harappan sites and internet search to understand the social differentiation, urban character and other features of the Harappan</w:t>
      </w:r>
      <w:r w:rsidRPr="009D382B">
        <w:rPr>
          <w:rFonts w:ascii="Times New Roman" w:hAnsi="Times New Roman" w:cs="Times New Roman"/>
          <w:b/>
          <w:bCs/>
          <w:sz w:val="24"/>
          <w:szCs w:val="24"/>
        </w:rPr>
        <w:t xml:space="preserve"> </w:t>
      </w:r>
      <w:r w:rsidRPr="009D382B">
        <w:rPr>
          <w:rFonts w:ascii="Times New Roman" w:hAnsi="Times New Roman" w:cs="Times New Roman"/>
          <w:sz w:val="24"/>
          <w:szCs w:val="24"/>
        </w:rPr>
        <w:t xml:space="preserve">civilisation. At the end of this unit, </w:t>
      </w:r>
      <w:r w:rsidRPr="009D382B">
        <w:rPr>
          <w:rFonts w:ascii="Times New Roman" w:hAnsi="Times New Roman" w:cs="Times New Roman"/>
          <w:color w:val="000000"/>
          <w:sz w:val="24"/>
          <w:szCs w:val="24"/>
        </w:rPr>
        <w:t>students shall be familiar with various aspects of Harappan Civilization as well as the contested ways of looking at the Harappan Civilisation and its attributes, such as the recent nomenclature of Saraswati-Sindhu civilisation given to the Harappan civilisation.</w:t>
      </w:r>
    </w:p>
    <w:p w:rsidR="00601686"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b/>
          <w:bCs/>
          <w:color w:val="000000"/>
          <w:sz w:val="24"/>
          <w:szCs w:val="24"/>
        </w:rPr>
        <w:t>Unit IV</w:t>
      </w:r>
      <w:r w:rsidRPr="009D382B">
        <w:rPr>
          <w:rFonts w:ascii="Times New Roman" w:hAnsi="Times New Roman" w:cs="Times New Roman"/>
          <w:color w:val="000000"/>
          <w:sz w:val="24"/>
          <w:szCs w:val="24"/>
        </w:rPr>
        <w:t xml:space="preserve">: </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At the end of this unit, students will be able to understand that diffusion of agriculture and use of metal technology had wide variations in the Indian Sub-continent. It also makes people understand the ways the Vedic culture, which in many ways, shaped Indian civilisation. </w:t>
      </w:r>
    </w:p>
    <w:p w:rsidR="00601686" w:rsidRPr="00601686" w:rsidRDefault="00601686" w:rsidP="00601686">
      <w:pPr>
        <w:spacing w:line="360" w:lineRule="auto"/>
        <w:rPr>
          <w:rFonts w:ascii="Times New Roman" w:hAnsi="Times New Roman" w:cs="Times New Roman"/>
          <w:b/>
          <w:bCs/>
          <w:sz w:val="24"/>
          <w:szCs w:val="24"/>
        </w:rPr>
      </w:pPr>
      <w:r w:rsidRPr="00601686">
        <w:rPr>
          <w:rFonts w:ascii="Times New Roman" w:hAnsi="Times New Roman" w:cs="Times New Roman"/>
          <w:b/>
          <w:bCs/>
          <w:sz w:val="24"/>
          <w:szCs w:val="24"/>
        </w:rPr>
        <w:t>Suggested Reading List:</w:t>
      </w:r>
    </w:p>
    <w:p w:rsidR="00601686" w:rsidRPr="00601686" w:rsidRDefault="00601686" w:rsidP="007B6C35">
      <w:pPr>
        <w:pStyle w:val="ListParagraph"/>
        <w:numPr>
          <w:ilvl w:val="0"/>
          <w:numId w:val="66"/>
        </w:numPr>
        <w:spacing w:line="360" w:lineRule="auto"/>
        <w:rPr>
          <w:rFonts w:ascii="Times New Roman" w:hAnsi="Times New Roman" w:cs="Times New Roman"/>
          <w:i/>
          <w:color w:val="000000"/>
          <w:sz w:val="24"/>
          <w:szCs w:val="24"/>
        </w:rPr>
      </w:pPr>
      <w:r w:rsidRPr="00601686">
        <w:rPr>
          <w:rFonts w:ascii="Times New Roman" w:hAnsi="Times New Roman" w:cs="Times New Roman"/>
          <w:i/>
          <w:color w:val="000000"/>
          <w:sz w:val="24"/>
          <w:szCs w:val="24"/>
        </w:rPr>
        <w:t xml:space="preserve">BD Chattopadhyaya, </w:t>
      </w:r>
      <w:r w:rsidRPr="00601686">
        <w:rPr>
          <w:rFonts w:ascii="Times New Roman" w:hAnsi="Times New Roman" w:cs="Times New Roman"/>
          <w:i/>
          <w:iCs/>
          <w:color w:val="000000"/>
          <w:sz w:val="24"/>
          <w:szCs w:val="24"/>
        </w:rPr>
        <w:t>A Survey of Historical Geography of Ancient India</w:t>
      </w:r>
      <w:r w:rsidRPr="00601686">
        <w:rPr>
          <w:rFonts w:ascii="Times New Roman" w:hAnsi="Times New Roman" w:cs="Times New Roman"/>
          <w:i/>
          <w:color w:val="000000"/>
          <w:sz w:val="24"/>
          <w:szCs w:val="24"/>
        </w:rPr>
        <w:t>, Delhi, 1991</w:t>
      </w:r>
    </w:p>
    <w:p w:rsidR="00601686" w:rsidRPr="00601686" w:rsidRDefault="00601686" w:rsidP="007B6C35">
      <w:pPr>
        <w:pStyle w:val="ListParagraph"/>
        <w:numPr>
          <w:ilvl w:val="0"/>
          <w:numId w:val="66"/>
        </w:numPr>
        <w:spacing w:line="360" w:lineRule="auto"/>
        <w:rPr>
          <w:rFonts w:ascii="Times New Roman" w:hAnsi="Times New Roman" w:cs="Times New Roman"/>
          <w:i/>
          <w:color w:val="000000"/>
          <w:sz w:val="24"/>
          <w:szCs w:val="24"/>
        </w:rPr>
      </w:pPr>
      <w:r w:rsidRPr="00601686">
        <w:rPr>
          <w:rFonts w:ascii="Times New Roman" w:hAnsi="Times New Roman" w:cs="Times New Roman"/>
          <w:i/>
          <w:color w:val="000000"/>
          <w:sz w:val="24"/>
          <w:szCs w:val="24"/>
        </w:rPr>
        <w:t>B. Subba Rao, Personality</w:t>
      </w:r>
      <w:r w:rsidRPr="00601686">
        <w:rPr>
          <w:rFonts w:ascii="Times New Roman" w:hAnsi="Times New Roman" w:cs="Times New Roman"/>
          <w:i/>
          <w:iCs/>
          <w:color w:val="000000"/>
          <w:sz w:val="24"/>
          <w:szCs w:val="24"/>
        </w:rPr>
        <w:t xml:space="preserve"> of India</w:t>
      </w:r>
      <w:r w:rsidRPr="00601686">
        <w:rPr>
          <w:rFonts w:ascii="Times New Roman" w:hAnsi="Times New Roman" w:cs="Times New Roman"/>
          <w:i/>
          <w:color w:val="000000"/>
          <w:sz w:val="24"/>
          <w:szCs w:val="24"/>
        </w:rPr>
        <w:t>, Varoda, 1958.</w:t>
      </w:r>
    </w:p>
    <w:p w:rsidR="00601686" w:rsidRPr="00601686" w:rsidRDefault="00601686" w:rsidP="007B6C35">
      <w:pPr>
        <w:pStyle w:val="ListParagraph"/>
        <w:numPr>
          <w:ilvl w:val="0"/>
          <w:numId w:val="66"/>
        </w:numPr>
        <w:spacing w:line="360" w:lineRule="auto"/>
        <w:rPr>
          <w:rFonts w:ascii="Times New Roman" w:hAnsi="Times New Roman" w:cs="Times New Roman"/>
          <w:i/>
          <w:sz w:val="24"/>
          <w:szCs w:val="24"/>
        </w:rPr>
      </w:pPr>
      <w:r w:rsidRPr="00601686">
        <w:rPr>
          <w:rFonts w:ascii="Times New Roman" w:hAnsi="Times New Roman" w:cs="Times New Roman"/>
          <w:i/>
          <w:color w:val="000000"/>
          <w:sz w:val="24"/>
          <w:szCs w:val="24"/>
        </w:rPr>
        <w:t>BD Chattopadhyaya, The Concept of Bharatavarsha and Other Essays, Delhi, 2017</w:t>
      </w:r>
    </w:p>
    <w:p w:rsidR="00601686" w:rsidRPr="00601686" w:rsidRDefault="00601686" w:rsidP="007B6C35">
      <w:pPr>
        <w:pStyle w:val="ListParagraph"/>
        <w:numPr>
          <w:ilvl w:val="0"/>
          <w:numId w:val="66"/>
        </w:numPr>
        <w:spacing w:line="360" w:lineRule="auto"/>
        <w:rPr>
          <w:rFonts w:ascii="Times New Roman" w:hAnsi="Times New Roman" w:cs="Times New Roman"/>
          <w:i/>
          <w:sz w:val="24"/>
          <w:szCs w:val="24"/>
        </w:rPr>
      </w:pPr>
      <w:r w:rsidRPr="00601686">
        <w:rPr>
          <w:rFonts w:ascii="Times New Roman" w:hAnsi="Times New Roman" w:cs="Times New Roman"/>
          <w:i/>
          <w:sz w:val="24"/>
          <w:szCs w:val="24"/>
        </w:rPr>
        <w:t>D.K. Bhattacharya, An Outline of  India’s Prehistory R. S. Sharma, Material Culture and Social Formations in Ancient India, 1983.</w:t>
      </w:r>
    </w:p>
    <w:p w:rsidR="00601686" w:rsidRPr="00601686" w:rsidRDefault="00601686" w:rsidP="007B6C35">
      <w:pPr>
        <w:pStyle w:val="ListParagraph"/>
        <w:numPr>
          <w:ilvl w:val="0"/>
          <w:numId w:val="66"/>
        </w:numPr>
        <w:spacing w:line="360" w:lineRule="auto"/>
        <w:rPr>
          <w:rFonts w:ascii="Times New Roman" w:hAnsi="Times New Roman" w:cs="Times New Roman"/>
          <w:i/>
          <w:sz w:val="24"/>
          <w:szCs w:val="24"/>
        </w:rPr>
      </w:pPr>
      <w:r w:rsidRPr="00601686">
        <w:rPr>
          <w:rFonts w:ascii="Times New Roman" w:hAnsi="Times New Roman" w:cs="Times New Roman"/>
          <w:i/>
          <w:sz w:val="24"/>
          <w:szCs w:val="24"/>
        </w:rPr>
        <w:t>Upinder Singh, a History of Ancient and Early Medieval India.</w:t>
      </w:r>
    </w:p>
    <w:p w:rsidR="00601686" w:rsidRPr="00601686" w:rsidRDefault="00601686" w:rsidP="007B6C35">
      <w:pPr>
        <w:pStyle w:val="ListParagraph"/>
        <w:numPr>
          <w:ilvl w:val="0"/>
          <w:numId w:val="66"/>
        </w:numPr>
        <w:spacing w:line="360" w:lineRule="auto"/>
        <w:rPr>
          <w:rFonts w:ascii="Times New Roman" w:hAnsi="Times New Roman" w:cs="Times New Roman"/>
          <w:i/>
          <w:sz w:val="24"/>
          <w:szCs w:val="24"/>
        </w:rPr>
      </w:pPr>
      <w:r w:rsidRPr="00601686">
        <w:rPr>
          <w:rFonts w:ascii="Times New Roman" w:hAnsi="Times New Roman" w:cs="Times New Roman"/>
          <w:i/>
          <w:sz w:val="24"/>
          <w:szCs w:val="24"/>
        </w:rPr>
        <w:t xml:space="preserve">V.N. Mishra, Prehistoric Colonisation of South Asia Free download </w:t>
      </w:r>
    </w:p>
    <w:p w:rsidR="00601686" w:rsidRPr="00601686" w:rsidRDefault="003531D2" w:rsidP="007B6C35">
      <w:pPr>
        <w:pStyle w:val="ListParagraph"/>
        <w:numPr>
          <w:ilvl w:val="0"/>
          <w:numId w:val="66"/>
        </w:numPr>
        <w:spacing w:line="360" w:lineRule="auto"/>
        <w:rPr>
          <w:rFonts w:ascii="Times New Roman" w:hAnsi="Times New Roman" w:cs="Times New Roman"/>
          <w:i/>
          <w:sz w:val="24"/>
          <w:szCs w:val="24"/>
        </w:rPr>
      </w:pPr>
      <w:hyperlink r:id="rId6" w:anchor=":~:text=Human%20colonization%20in%20India%20encompasses,stone%2C%20bronze%20and%20iron%20ages" w:history="1">
        <w:r w:rsidR="00601686" w:rsidRPr="00601686">
          <w:rPr>
            <w:rStyle w:val="Hyperlink"/>
            <w:rFonts w:ascii="Times New Roman" w:hAnsi="Times New Roman" w:cs="Times New Roman"/>
            <w:i/>
            <w:sz w:val="24"/>
            <w:szCs w:val="24"/>
          </w:rPr>
          <w:t>https://www.ias.ac.in/article/fulltext/jbsc/026/04/0491-0531#:~:text=Human%20colonization%20in%20India%20encompasses,stone%2C%20bronze%20and%20iron%20ages</w:t>
        </w:r>
      </w:hyperlink>
    </w:p>
    <w:p w:rsidR="00601686" w:rsidRPr="00601686" w:rsidRDefault="00601686" w:rsidP="007B6C35">
      <w:pPr>
        <w:pStyle w:val="ListParagraph"/>
        <w:numPr>
          <w:ilvl w:val="0"/>
          <w:numId w:val="66"/>
        </w:numPr>
        <w:spacing w:line="360" w:lineRule="auto"/>
        <w:rPr>
          <w:rFonts w:ascii="Times New Roman" w:hAnsi="Times New Roman" w:cs="Times New Roman"/>
          <w:i/>
          <w:color w:val="000000"/>
          <w:sz w:val="24"/>
          <w:szCs w:val="24"/>
        </w:rPr>
      </w:pPr>
      <w:r w:rsidRPr="00601686">
        <w:rPr>
          <w:rFonts w:ascii="Times New Roman" w:hAnsi="Times New Roman" w:cs="Times New Roman"/>
          <w:i/>
          <w:color w:val="000000"/>
          <w:sz w:val="24"/>
          <w:szCs w:val="24"/>
        </w:rPr>
        <w:t>Bridget and Raymond Allchin,</w:t>
      </w:r>
      <w:proofErr w:type="gramStart"/>
      <w:r w:rsidRPr="00601686">
        <w:rPr>
          <w:rFonts w:ascii="Times New Roman" w:hAnsi="Times New Roman" w:cs="Times New Roman"/>
          <w:i/>
          <w:color w:val="000000"/>
          <w:sz w:val="24"/>
          <w:szCs w:val="24"/>
        </w:rPr>
        <w:t>.(</w:t>
      </w:r>
      <w:proofErr w:type="gramEnd"/>
      <w:r w:rsidRPr="00601686">
        <w:rPr>
          <w:rFonts w:ascii="Times New Roman" w:hAnsi="Times New Roman" w:cs="Times New Roman"/>
          <w:i/>
          <w:color w:val="000000"/>
          <w:sz w:val="24"/>
          <w:szCs w:val="24"/>
        </w:rPr>
        <w:t xml:space="preserve"> The Rise of Civilization in India and Pakistan. Cambridge: Cambridge University Press, Part III. Pp. 229- 346, 1982.</w:t>
      </w:r>
    </w:p>
    <w:p w:rsidR="00601686" w:rsidRPr="00601686" w:rsidRDefault="00601686" w:rsidP="007B6C35">
      <w:pPr>
        <w:pStyle w:val="ListParagraph"/>
        <w:numPr>
          <w:ilvl w:val="0"/>
          <w:numId w:val="66"/>
        </w:numPr>
        <w:spacing w:line="360" w:lineRule="auto"/>
        <w:rPr>
          <w:rFonts w:ascii="Times New Roman" w:hAnsi="Times New Roman" w:cs="Times New Roman"/>
          <w:i/>
          <w:color w:val="000000"/>
          <w:sz w:val="24"/>
          <w:szCs w:val="24"/>
        </w:rPr>
      </w:pPr>
      <w:r w:rsidRPr="00601686">
        <w:rPr>
          <w:rFonts w:ascii="Times New Roman" w:hAnsi="Times New Roman" w:cs="Times New Roman"/>
          <w:i/>
          <w:color w:val="000000"/>
          <w:sz w:val="24"/>
          <w:szCs w:val="24"/>
        </w:rPr>
        <w:t xml:space="preserve">Tony Joseph, </w:t>
      </w:r>
      <w:r w:rsidRPr="00601686">
        <w:rPr>
          <w:rFonts w:ascii="Times New Roman" w:hAnsi="Times New Roman" w:cs="Times New Roman"/>
          <w:i/>
          <w:iCs/>
          <w:color w:val="000000"/>
          <w:sz w:val="24"/>
          <w:szCs w:val="24"/>
        </w:rPr>
        <w:t>Early Indians, The Story of Our Ancestors and Where We Came From</w:t>
      </w:r>
      <w:r w:rsidRPr="00601686">
        <w:rPr>
          <w:rFonts w:ascii="Times New Roman" w:hAnsi="Times New Roman" w:cs="Times New Roman"/>
          <w:i/>
          <w:color w:val="000000"/>
          <w:sz w:val="24"/>
          <w:szCs w:val="24"/>
        </w:rPr>
        <w:t>, Delhi, Juggernaut Publciation.</w:t>
      </w:r>
    </w:p>
    <w:p w:rsidR="00601686" w:rsidRPr="00601686" w:rsidRDefault="00601686" w:rsidP="007B6C35">
      <w:pPr>
        <w:pStyle w:val="ListParagraph"/>
        <w:numPr>
          <w:ilvl w:val="0"/>
          <w:numId w:val="66"/>
        </w:numPr>
        <w:spacing w:line="360" w:lineRule="auto"/>
        <w:rPr>
          <w:rFonts w:ascii="Times New Roman" w:hAnsi="Times New Roman" w:cs="Times New Roman"/>
          <w:i/>
          <w:sz w:val="24"/>
          <w:szCs w:val="24"/>
        </w:rPr>
      </w:pPr>
      <w:r w:rsidRPr="00601686">
        <w:rPr>
          <w:rFonts w:ascii="Times New Roman" w:hAnsi="Times New Roman" w:cs="Times New Roman"/>
          <w:i/>
          <w:sz w:val="24"/>
          <w:szCs w:val="24"/>
        </w:rPr>
        <w:t xml:space="preserve">Romila Thapar, </w:t>
      </w:r>
      <w:r w:rsidRPr="00601686">
        <w:rPr>
          <w:rFonts w:ascii="Times New Roman" w:hAnsi="Times New Roman" w:cs="Times New Roman"/>
          <w:i/>
          <w:iCs/>
          <w:sz w:val="24"/>
          <w:szCs w:val="24"/>
        </w:rPr>
        <w:t>Early India: From Beginning to 1300 CE</w:t>
      </w:r>
      <w:r w:rsidRPr="00601686">
        <w:rPr>
          <w:rFonts w:ascii="Times New Roman" w:hAnsi="Times New Roman" w:cs="Times New Roman"/>
          <w:i/>
          <w:sz w:val="24"/>
          <w:szCs w:val="24"/>
        </w:rPr>
        <w:t xml:space="preserve">, Delhi Penguin, different editions </w:t>
      </w:r>
    </w:p>
    <w:p w:rsidR="00601686" w:rsidRPr="00601686" w:rsidRDefault="00601686" w:rsidP="007B6C35">
      <w:pPr>
        <w:pStyle w:val="ListParagraph"/>
        <w:numPr>
          <w:ilvl w:val="0"/>
          <w:numId w:val="66"/>
        </w:numPr>
        <w:spacing w:line="360" w:lineRule="auto"/>
        <w:rPr>
          <w:rFonts w:ascii="Times New Roman" w:hAnsi="Times New Roman" w:cs="Times New Roman"/>
          <w:i/>
          <w:sz w:val="24"/>
          <w:szCs w:val="24"/>
        </w:rPr>
      </w:pPr>
      <w:r w:rsidRPr="00601686">
        <w:rPr>
          <w:rFonts w:ascii="Times New Roman" w:hAnsi="Times New Roman" w:cs="Times New Roman"/>
          <w:i/>
          <w:sz w:val="24"/>
          <w:szCs w:val="24"/>
        </w:rPr>
        <w:t xml:space="preserve">A.L. Basham, </w:t>
      </w:r>
      <w:r w:rsidRPr="00601686">
        <w:rPr>
          <w:rFonts w:ascii="Times New Roman" w:hAnsi="Times New Roman" w:cs="Times New Roman"/>
          <w:i/>
          <w:iCs/>
          <w:sz w:val="24"/>
          <w:szCs w:val="24"/>
        </w:rPr>
        <w:t>The Wonder that was India</w:t>
      </w:r>
      <w:r w:rsidRPr="00601686">
        <w:rPr>
          <w:rFonts w:ascii="Times New Roman" w:hAnsi="Times New Roman" w:cs="Times New Roman"/>
          <w:i/>
          <w:sz w:val="24"/>
          <w:szCs w:val="24"/>
        </w:rPr>
        <w:t>, Vol.1, Delhi, Penguin, Different editions</w:t>
      </w:r>
    </w:p>
    <w:p w:rsidR="00601686" w:rsidRPr="00601686" w:rsidRDefault="00601686" w:rsidP="007B6C35">
      <w:pPr>
        <w:pStyle w:val="ListParagraph"/>
        <w:numPr>
          <w:ilvl w:val="0"/>
          <w:numId w:val="66"/>
        </w:numPr>
        <w:spacing w:line="360" w:lineRule="auto"/>
        <w:rPr>
          <w:rFonts w:ascii="Times New Roman" w:hAnsi="Times New Roman" w:cs="Times New Roman"/>
          <w:i/>
          <w:sz w:val="24"/>
          <w:szCs w:val="24"/>
        </w:rPr>
      </w:pPr>
      <w:r w:rsidRPr="00601686">
        <w:rPr>
          <w:rFonts w:ascii="Times New Roman" w:hAnsi="Times New Roman" w:cs="Times New Roman"/>
          <w:i/>
          <w:sz w:val="24"/>
          <w:szCs w:val="24"/>
        </w:rPr>
        <w:t>Romila Thapar: Cultural past, Delhi, OUP. 2004 edition, Section 1 only.</w:t>
      </w:r>
    </w:p>
    <w:p w:rsidR="00601686" w:rsidRPr="00601686" w:rsidRDefault="00601686" w:rsidP="007B6C35">
      <w:pPr>
        <w:pStyle w:val="ListParagraph"/>
        <w:numPr>
          <w:ilvl w:val="0"/>
          <w:numId w:val="66"/>
        </w:numPr>
        <w:spacing w:line="360" w:lineRule="auto"/>
        <w:rPr>
          <w:rFonts w:ascii="Times New Roman" w:hAnsi="Times New Roman" w:cs="Times New Roman"/>
          <w:i/>
          <w:sz w:val="24"/>
          <w:szCs w:val="24"/>
        </w:rPr>
      </w:pPr>
      <w:r w:rsidRPr="00601686">
        <w:rPr>
          <w:rFonts w:ascii="Times New Roman" w:hAnsi="Times New Roman" w:cs="Times New Roman"/>
          <w:i/>
          <w:sz w:val="24"/>
          <w:szCs w:val="24"/>
        </w:rPr>
        <w:t>R.S.Sharma, Material Culture and Social Formation in Ancient India, Delhi, Macmillan.</w:t>
      </w:r>
    </w:p>
    <w:p w:rsidR="00601686" w:rsidRPr="00601686" w:rsidRDefault="00601686" w:rsidP="007B6C35">
      <w:pPr>
        <w:pStyle w:val="ListParagraph"/>
        <w:numPr>
          <w:ilvl w:val="0"/>
          <w:numId w:val="66"/>
        </w:numPr>
        <w:spacing w:line="360" w:lineRule="auto"/>
        <w:rPr>
          <w:rFonts w:ascii="Times New Roman" w:hAnsi="Times New Roman" w:cs="Times New Roman"/>
          <w:i/>
          <w:sz w:val="24"/>
          <w:szCs w:val="24"/>
        </w:rPr>
      </w:pPr>
      <w:r w:rsidRPr="00601686">
        <w:rPr>
          <w:rFonts w:ascii="Times New Roman" w:hAnsi="Times New Roman" w:cs="Times New Roman"/>
          <w:i/>
          <w:sz w:val="24"/>
          <w:szCs w:val="24"/>
        </w:rPr>
        <w:t>The Vedic Age, Vol 1, Bharatiya Vidya Bhawan</w:t>
      </w:r>
    </w:p>
    <w:p w:rsidR="00601686" w:rsidRPr="00601686" w:rsidRDefault="00601686" w:rsidP="007B6C35">
      <w:pPr>
        <w:pStyle w:val="ListParagraph"/>
        <w:numPr>
          <w:ilvl w:val="0"/>
          <w:numId w:val="66"/>
        </w:numPr>
        <w:spacing w:line="360" w:lineRule="auto"/>
        <w:rPr>
          <w:rFonts w:ascii="Times New Roman" w:hAnsi="Times New Roman" w:cs="Times New Roman"/>
          <w:i/>
          <w:sz w:val="24"/>
          <w:szCs w:val="24"/>
        </w:rPr>
      </w:pPr>
      <w:r w:rsidRPr="00601686">
        <w:rPr>
          <w:rFonts w:ascii="Times New Roman" w:hAnsi="Times New Roman" w:cs="Times New Roman"/>
          <w:i/>
          <w:sz w:val="24"/>
          <w:szCs w:val="24"/>
        </w:rPr>
        <w:t xml:space="preserve">Sreedharan, E., </w:t>
      </w:r>
      <w:r w:rsidRPr="00601686">
        <w:rPr>
          <w:rFonts w:ascii="Times New Roman" w:hAnsi="Times New Roman" w:cs="Times New Roman"/>
          <w:i/>
          <w:iCs/>
          <w:sz w:val="24"/>
          <w:szCs w:val="24"/>
        </w:rPr>
        <w:t>A Textbook of Historiography, 500 BC TO AD 2000,</w:t>
      </w:r>
      <w:r w:rsidRPr="00601686">
        <w:rPr>
          <w:rFonts w:ascii="Times New Roman" w:hAnsi="Times New Roman" w:cs="Times New Roman"/>
          <w:i/>
          <w:sz w:val="24"/>
          <w:szCs w:val="24"/>
        </w:rPr>
        <w:t xml:space="preserve"> Hyderabad: Orient Blackswan, Reprint 2009</w:t>
      </w:r>
    </w:p>
    <w:p w:rsidR="00601686" w:rsidRPr="009D382B" w:rsidRDefault="00601686" w:rsidP="00601686">
      <w:pPr>
        <w:spacing w:line="360" w:lineRule="auto"/>
        <w:rPr>
          <w:rFonts w:ascii="Times New Roman" w:hAnsi="Times New Roman" w:cs="Times New Roman"/>
          <w:b/>
          <w:bCs/>
          <w:color w:val="C00000"/>
          <w:sz w:val="24"/>
          <w:szCs w:val="24"/>
        </w:rPr>
      </w:pPr>
      <w:r w:rsidRPr="009D382B">
        <w:rPr>
          <w:rFonts w:ascii="Times New Roman" w:hAnsi="Times New Roman" w:cs="Times New Roman"/>
          <w:b/>
          <w:bCs/>
          <w:color w:val="C00000"/>
          <w:sz w:val="24"/>
          <w:szCs w:val="24"/>
        </w:rPr>
        <w:t>Internet Resources</w:t>
      </w:r>
    </w:p>
    <w:p w:rsidR="00601686" w:rsidRPr="00601686" w:rsidRDefault="00601686" w:rsidP="00601686">
      <w:pPr>
        <w:spacing w:line="360" w:lineRule="auto"/>
        <w:rPr>
          <w:rFonts w:ascii="Times New Roman" w:hAnsi="Times New Roman" w:cs="Times New Roman"/>
          <w:i/>
          <w:sz w:val="24"/>
          <w:szCs w:val="24"/>
        </w:rPr>
      </w:pPr>
      <w:r w:rsidRPr="00601686">
        <w:rPr>
          <w:rFonts w:ascii="Times New Roman" w:hAnsi="Times New Roman" w:cs="Times New Roman"/>
          <w:i/>
          <w:sz w:val="24"/>
          <w:szCs w:val="24"/>
        </w:rPr>
        <w:t xml:space="preserve">Unit I: </w:t>
      </w:r>
      <w:hyperlink r:id="rId7" w:history="1">
        <w:r w:rsidRPr="00601686">
          <w:rPr>
            <w:rStyle w:val="Hyperlink"/>
            <w:rFonts w:ascii="Times New Roman" w:hAnsi="Times New Roman" w:cs="Times New Roman"/>
            <w:i/>
            <w:color w:val="auto"/>
            <w:sz w:val="24"/>
            <w:szCs w:val="24"/>
          </w:rPr>
          <w:t>https://www.youtube.com/watch?v=WDUJkeFw-R4</w:t>
        </w:r>
      </w:hyperlink>
    </w:p>
    <w:p w:rsidR="00601686" w:rsidRPr="00601686" w:rsidRDefault="00601686" w:rsidP="00601686">
      <w:pPr>
        <w:pStyle w:val="Heading1"/>
        <w:spacing w:line="360" w:lineRule="auto"/>
        <w:rPr>
          <w:rFonts w:ascii="Times New Roman" w:hAnsi="Times New Roman" w:cs="Times New Roman"/>
          <w:i/>
          <w:color w:val="auto"/>
          <w:sz w:val="24"/>
          <w:szCs w:val="24"/>
        </w:rPr>
      </w:pPr>
      <w:r w:rsidRPr="00601686">
        <w:rPr>
          <w:rFonts w:ascii="Times New Roman" w:hAnsi="Times New Roman" w:cs="Times New Roman"/>
          <w:i/>
          <w:color w:val="auto"/>
          <w:sz w:val="24"/>
          <w:szCs w:val="24"/>
        </w:rPr>
        <w:t xml:space="preserve">Unit II:  D.K. Bhattacharys in E Pathsala:  </w:t>
      </w:r>
    </w:p>
    <w:p w:rsidR="00601686" w:rsidRPr="00601686" w:rsidRDefault="00601686" w:rsidP="00601686">
      <w:pPr>
        <w:pStyle w:val="Heading1"/>
        <w:spacing w:line="360" w:lineRule="auto"/>
        <w:rPr>
          <w:rFonts w:ascii="Times New Roman" w:hAnsi="Times New Roman" w:cs="Times New Roman"/>
          <w:i/>
          <w:color w:val="auto"/>
          <w:sz w:val="24"/>
          <w:szCs w:val="24"/>
        </w:rPr>
      </w:pPr>
      <w:r w:rsidRPr="00601686">
        <w:rPr>
          <w:rFonts w:ascii="Times New Roman" w:hAnsi="Times New Roman" w:cs="Times New Roman"/>
          <w:i/>
          <w:color w:val="auto"/>
          <w:sz w:val="24"/>
          <w:szCs w:val="24"/>
        </w:rPr>
        <w:t xml:space="preserve">Anth P03 M15. Lower palaeolithic culture of India </w:t>
      </w:r>
      <w:hyperlink r:id="rId8" w:history="1">
        <w:r w:rsidRPr="00601686">
          <w:rPr>
            <w:rStyle w:val="Hyperlink"/>
            <w:rFonts w:ascii="Times New Roman" w:hAnsi="Times New Roman" w:cs="Times New Roman"/>
            <w:i/>
            <w:color w:val="auto"/>
            <w:sz w:val="24"/>
            <w:szCs w:val="24"/>
          </w:rPr>
          <w:t>https://www.youtube.com/watch?v=i_PpS70gXPo</w:t>
        </w:r>
      </w:hyperlink>
      <w:r w:rsidRPr="00601686">
        <w:rPr>
          <w:rFonts w:ascii="Times New Roman" w:hAnsi="Times New Roman" w:cs="Times New Roman"/>
          <w:i/>
          <w:color w:val="auto"/>
          <w:sz w:val="24"/>
          <w:szCs w:val="24"/>
        </w:rPr>
        <w:t xml:space="preserve">, </w:t>
      </w:r>
    </w:p>
    <w:p w:rsidR="00601686" w:rsidRPr="00601686" w:rsidRDefault="00601686" w:rsidP="00601686">
      <w:pPr>
        <w:pStyle w:val="Heading1"/>
        <w:spacing w:line="360" w:lineRule="auto"/>
        <w:rPr>
          <w:rFonts w:ascii="Times New Roman" w:hAnsi="Times New Roman" w:cs="Times New Roman"/>
          <w:i/>
          <w:color w:val="auto"/>
          <w:sz w:val="24"/>
          <w:szCs w:val="24"/>
        </w:rPr>
      </w:pPr>
      <w:r w:rsidRPr="00601686">
        <w:rPr>
          <w:rFonts w:ascii="Times New Roman" w:hAnsi="Times New Roman" w:cs="Times New Roman"/>
          <w:i/>
          <w:color w:val="auto"/>
          <w:sz w:val="24"/>
          <w:szCs w:val="24"/>
        </w:rPr>
        <w:t xml:space="preserve">Anth P03 M10. Mesolithic cultural chronology, </w:t>
      </w:r>
      <w:hyperlink r:id="rId9" w:history="1">
        <w:r w:rsidRPr="00601686">
          <w:rPr>
            <w:rStyle w:val="Hyperlink"/>
            <w:rFonts w:ascii="Times New Roman" w:hAnsi="Times New Roman" w:cs="Times New Roman"/>
            <w:i/>
            <w:color w:val="auto"/>
            <w:sz w:val="24"/>
            <w:szCs w:val="24"/>
          </w:rPr>
          <w:t>https://www.youtube.com/watch?v=NRf30FRNX_Q</w:t>
        </w:r>
      </w:hyperlink>
    </w:p>
    <w:p w:rsidR="00601686" w:rsidRPr="00601686" w:rsidRDefault="00601686" w:rsidP="00601686">
      <w:pPr>
        <w:spacing w:line="360" w:lineRule="auto"/>
        <w:rPr>
          <w:rFonts w:ascii="Times New Roman" w:hAnsi="Times New Roman" w:cs="Times New Roman"/>
          <w:i/>
          <w:sz w:val="24"/>
          <w:szCs w:val="24"/>
        </w:rPr>
      </w:pPr>
      <w:r w:rsidRPr="00601686">
        <w:rPr>
          <w:rFonts w:ascii="Times New Roman" w:hAnsi="Times New Roman" w:cs="Times New Roman"/>
          <w:i/>
          <w:sz w:val="24"/>
          <w:szCs w:val="24"/>
        </w:rPr>
        <w:t xml:space="preserve">Unit III: Harappa | The Ancient Indus Civilization in </w:t>
      </w:r>
      <w:hyperlink r:id="rId10" w:history="1">
        <w:r w:rsidRPr="00601686">
          <w:rPr>
            <w:rStyle w:val="Hyperlink"/>
            <w:rFonts w:ascii="Times New Roman" w:hAnsi="Times New Roman" w:cs="Times New Roman"/>
            <w:i/>
            <w:color w:val="auto"/>
            <w:sz w:val="24"/>
            <w:szCs w:val="24"/>
          </w:rPr>
          <w:t>https://www.harappa.com/</w:t>
        </w:r>
      </w:hyperlink>
      <w:r w:rsidRPr="00601686">
        <w:rPr>
          <w:rFonts w:ascii="Times New Roman" w:hAnsi="Times New Roman" w:cs="Times New Roman"/>
          <w:i/>
          <w:sz w:val="24"/>
          <w:szCs w:val="24"/>
        </w:rPr>
        <w:t>. This is an excellent site developed by Mark Kenoyer, a noted expert on the Harappan Civilsiation.</w:t>
      </w:r>
    </w:p>
    <w:p w:rsidR="00601686" w:rsidRPr="00601686" w:rsidRDefault="00601686" w:rsidP="00601686">
      <w:pPr>
        <w:spacing w:line="360" w:lineRule="auto"/>
        <w:rPr>
          <w:rFonts w:ascii="Times New Roman" w:hAnsi="Times New Roman" w:cs="Times New Roman"/>
          <w:i/>
          <w:sz w:val="24"/>
          <w:szCs w:val="24"/>
        </w:rPr>
      </w:pPr>
      <w:r w:rsidRPr="00601686">
        <w:rPr>
          <w:rFonts w:ascii="Times New Roman" w:hAnsi="Times New Roman" w:cs="Times New Roman"/>
          <w:i/>
          <w:sz w:val="24"/>
          <w:szCs w:val="24"/>
        </w:rPr>
        <w:t>Unit IV: https://www.khanacademy.org/humanities/world-history/world-history-beginnings/ancient-india/v/introduction-to-the-vedic-period</w:t>
      </w:r>
    </w:p>
    <w:p w:rsidR="00601686" w:rsidRDefault="00601686" w:rsidP="00601686">
      <w:pPr>
        <w:spacing w:line="360" w:lineRule="auto"/>
        <w:rPr>
          <w:rFonts w:ascii="Times New Roman" w:hAnsi="Times New Roman" w:cs="Times New Roman"/>
          <w:b/>
          <w:bCs/>
          <w:sz w:val="24"/>
          <w:szCs w:val="24"/>
        </w:rPr>
      </w:pPr>
      <w:r w:rsidRPr="00601686">
        <w:rPr>
          <w:rFonts w:ascii="Times New Roman" w:hAnsi="Times New Roman" w:cs="Times New Roman"/>
          <w:b/>
          <w:bCs/>
          <w:sz w:val="24"/>
          <w:szCs w:val="24"/>
        </w:rPr>
        <w:t>Activities to do</w:t>
      </w:r>
    </w:p>
    <w:p w:rsidR="00601686" w:rsidRPr="00601686" w:rsidRDefault="00601686" w:rsidP="007B6C35">
      <w:pPr>
        <w:pStyle w:val="ListParagraph"/>
        <w:numPr>
          <w:ilvl w:val="0"/>
          <w:numId w:val="67"/>
        </w:numPr>
        <w:spacing w:line="360" w:lineRule="auto"/>
        <w:rPr>
          <w:rFonts w:ascii="Times New Roman" w:hAnsi="Times New Roman" w:cs="Times New Roman"/>
          <w:b/>
          <w:bCs/>
          <w:i/>
          <w:sz w:val="24"/>
          <w:szCs w:val="24"/>
        </w:rPr>
      </w:pPr>
      <w:r w:rsidRPr="00601686">
        <w:rPr>
          <w:rFonts w:ascii="Times New Roman" w:hAnsi="Times New Roman" w:cs="Times New Roman"/>
          <w:i/>
          <w:sz w:val="24"/>
          <w:szCs w:val="24"/>
        </w:rPr>
        <w:t>Read Asoka’s Major Rock Edicts and Special Rock edict at Dhauli. Read Asokan Brahmi alphabet from internet.</w:t>
      </w:r>
    </w:p>
    <w:p w:rsidR="00601686" w:rsidRPr="00601686" w:rsidRDefault="00601686" w:rsidP="007B6C35">
      <w:pPr>
        <w:pStyle w:val="ListParagraph"/>
        <w:numPr>
          <w:ilvl w:val="0"/>
          <w:numId w:val="67"/>
        </w:numPr>
        <w:spacing w:line="360" w:lineRule="auto"/>
        <w:rPr>
          <w:rFonts w:ascii="Times New Roman" w:hAnsi="Times New Roman" w:cs="Times New Roman"/>
          <w:i/>
          <w:sz w:val="24"/>
          <w:szCs w:val="24"/>
        </w:rPr>
      </w:pPr>
      <w:r w:rsidRPr="00601686">
        <w:rPr>
          <w:rFonts w:ascii="Times New Roman" w:hAnsi="Times New Roman" w:cs="Times New Roman"/>
          <w:i/>
          <w:sz w:val="24"/>
          <w:szCs w:val="24"/>
        </w:rPr>
        <w:lastRenderedPageBreak/>
        <w:t>Document various temples and other buildings in your village.  Prepare a listing.</w:t>
      </w:r>
    </w:p>
    <w:p w:rsidR="00601686" w:rsidRPr="00601686" w:rsidRDefault="00601686" w:rsidP="007B6C35">
      <w:pPr>
        <w:pStyle w:val="ListParagraph"/>
        <w:numPr>
          <w:ilvl w:val="0"/>
          <w:numId w:val="67"/>
        </w:numPr>
        <w:spacing w:line="360" w:lineRule="auto"/>
        <w:rPr>
          <w:rFonts w:ascii="Times New Roman" w:hAnsi="Times New Roman" w:cs="Times New Roman"/>
          <w:i/>
          <w:sz w:val="24"/>
          <w:szCs w:val="24"/>
        </w:rPr>
      </w:pPr>
      <w:r w:rsidRPr="00601686">
        <w:rPr>
          <w:rFonts w:ascii="Times New Roman" w:hAnsi="Times New Roman" w:cs="Times New Roman"/>
          <w:i/>
          <w:sz w:val="24"/>
          <w:szCs w:val="24"/>
        </w:rPr>
        <w:t>Take physical map of India and plot the distribution of the sites of Lower Palaeolithic age to the Harappan civilisations</w:t>
      </w:r>
    </w:p>
    <w:p w:rsidR="00601686" w:rsidRPr="00601686" w:rsidRDefault="00601686" w:rsidP="007B6C35">
      <w:pPr>
        <w:pStyle w:val="ListParagraph"/>
        <w:numPr>
          <w:ilvl w:val="0"/>
          <w:numId w:val="67"/>
        </w:numPr>
        <w:spacing w:line="360" w:lineRule="auto"/>
        <w:rPr>
          <w:rFonts w:ascii="Times New Roman" w:hAnsi="Times New Roman" w:cs="Times New Roman"/>
          <w:i/>
          <w:sz w:val="24"/>
          <w:szCs w:val="24"/>
        </w:rPr>
      </w:pPr>
      <w:r w:rsidRPr="00601686">
        <w:rPr>
          <w:rFonts w:ascii="Times New Roman" w:hAnsi="Times New Roman" w:cs="Times New Roman"/>
          <w:i/>
          <w:sz w:val="24"/>
          <w:szCs w:val="24"/>
        </w:rPr>
        <w:t>Grouping of students and presentation and Discussion on different Urban Civic Amenities of Culture of the Harappans</w:t>
      </w:r>
    </w:p>
    <w:p w:rsidR="00DF629A" w:rsidRDefault="00DF629A" w:rsidP="00473B61">
      <w:pPr>
        <w:spacing w:line="360" w:lineRule="auto"/>
        <w:ind w:firstLine="360"/>
        <w:rPr>
          <w:rFonts w:ascii="Times New Roman" w:hAnsi="Times New Roman" w:cs="Times New Roman"/>
          <w:b/>
          <w:bCs/>
          <w:sz w:val="28"/>
          <w:szCs w:val="28"/>
        </w:rPr>
      </w:pPr>
      <w:r w:rsidRPr="00DF629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510274">
        <w:rPr>
          <w:rFonts w:ascii="Times New Roman" w:hAnsi="Times New Roman" w:cs="Times New Roman"/>
          <w:b/>
          <w:bCs/>
          <w:sz w:val="24"/>
          <w:szCs w:val="24"/>
        </w:rPr>
        <w:tab/>
      </w:r>
      <w:r>
        <w:rPr>
          <w:rFonts w:ascii="Times New Roman" w:hAnsi="Times New Roman" w:cs="Times New Roman"/>
          <w:b/>
          <w:bCs/>
          <w:sz w:val="24"/>
          <w:szCs w:val="24"/>
        </w:rPr>
        <w:t xml:space="preserve"> </w:t>
      </w:r>
      <w:r w:rsidRPr="00510274">
        <w:rPr>
          <w:rFonts w:ascii="Times New Roman" w:hAnsi="Times New Roman" w:cs="Times New Roman"/>
          <w:b/>
          <w:bCs/>
          <w:sz w:val="28"/>
          <w:szCs w:val="28"/>
        </w:rPr>
        <w:t>Social Formations and Cultural Pattern of Ancient World</w:t>
      </w:r>
    </w:p>
    <w:p w:rsidR="00473B61" w:rsidRDefault="00473B61" w:rsidP="00473B61">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Paper-II</w:t>
      </w:r>
    </w:p>
    <w:p w:rsidR="00473B61" w:rsidRDefault="00473B61" w:rsidP="00473B61">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Credit-04</w:t>
      </w:r>
    </w:p>
    <w:p w:rsidR="00473B61" w:rsidRDefault="00473B61" w:rsidP="00473B61">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Full Mark-100</w:t>
      </w:r>
    </w:p>
    <w:p w:rsidR="00473B61" w:rsidRPr="009D382B" w:rsidRDefault="00473B61" w:rsidP="00DF629A">
      <w:pPr>
        <w:spacing w:line="360" w:lineRule="auto"/>
        <w:rPr>
          <w:rFonts w:ascii="Times New Roman" w:hAnsi="Times New Roman" w:cs="Times New Roman"/>
          <w:b/>
          <w:bCs/>
          <w:sz w:val="24"/>
          <w:szCs w:val="24"/>
        </w:rPr>
      </w:pPr>
    </w:p>
    <w:p w:rsidR="00601686" w:rsidRPr="00DF629A" w:rsidRDefault="00601686" w:rsidP="00601686">
      <w:pPr>
        <w:spacing w:line="360" w:lineRule="auto"/>
        <w:rPr>
          <w:rFonts w:ascii="Times New Roman" w:hAnsi="Times New Roman" w:cs="Times New Roman"/>
          <w:b/>
          <w:bCs/>
          <w:sz w:val="24"/>
          <w:szCs w:val="24"/>
        </w:rPr>
      </w:pPr>
      <w:r w:rsidRPr="00DF629A">
        <w:rPr>
          <w:rFonts w:ascii="Times New Roman" w:hAnsi="Times New Roman" w:cs="Times New Roman"/>
          <w:b/>
          <w:bCs/>
          <w:sz w:val="24"/>
          <w:szCs w:val="24"/>
        </w:rPr>
        <w:t>Course Objectives</w:t>
      </w:r>
    </w:p>
    <w:p w:rsidR="00601686" w:rsidRPr="009D382B" w:rsidRDefault="00601686" w:rsidP="007B6C35">
      <w:pPr>
        <w:pStyle w:val="ListParagraph"/>
        <w:numPr>
          <w:ilvl w:val="0"/>
          <w:numId w:val="68"/>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Students will be able to understand the evolution of human society &amp; how the society of agricultural and animal husbandry had begun in ancient times. </w:t>
      </w:r>
    </w:p>
    <w:p w:rsidR="00601686" w:rsidRPr="009D382B" w:rsidRDefault="00601686" w:rsidP="007B6C35">
      <w:pPr>
        <w:pStyle w:val="ListParagraph"/>
        <w:numPr>
          <w:ilvl w:val="0"/>
          <w:numId w:val="68"/>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They also learn how the human society had transformed from nomadic to civilized society in ancient history of the World.</w:t>
      </w:r>
    </w:p>
    <w:p w:rsidR="00601686" w:rsidRPr="009D382B" w:rsidRDefault="00601686" w:rsidP="007B6C35">
      <w:pPr>
        <w:pStyle w:val="ListParagraph"/>
        <w:numPr>
          <w:ilvl w:val="0"/>
          <w:numId w:val="68"/>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They can acquire knowledge about the Ancient Greek polities, society and cultural life. </w:t>
      </w:r>
    </w:p>
    <w:p w:rsidR="00601686" w:rsidRPr="00DF629A" w:rsidRDefault="00601686" w:rsidP="00DF629A">
      <w:pPr>
        <w:spacing w:line="360" w:lineRule="auto"/>
        <w:jc w:val="both"/>
        <w:rPr>
          <w:rFonts w:ascii="Times New Roman" w:hAnsi="Times New Roman" w:cs="Times New Roman"/>
          <w:b/>
          <w:sz w:val="24"/>
          <w:szCs w:val="24"/>
        </w:rPr>
      </w:pPr>
      <w:r w:rsidRPr="00DF629A">
        <w:rPr>
          <w:rFonts w:ascii="Times New Roman" w:hAnsi="Times New Roman" w:cs="Times New Roman"/>
          <w:b/>
          <w:sz w:val="24"/>
          <w:szCs w:val="24"/>
        </w:rPr>
        <w:t>Course Outcome</w:t>
      </w:r>
    </w:p>
    <w:p w:rsidR="00601686" w:rsidRPr="00DF629A" w:rsidRDefault="00601686" w:rsidP="007B6C35">
      <w:pPr>
        <w:pStyle w:val="ListParagraph"/>
        <w:numPr>
          <w:ilvl w:val="0"/>
          <w:numId w:val="69"/>
        </w:numPr>
        <w:spacing w:after="0" w:line="360" w:lineRule="auto"/>
        <w:jc w:val="both"/>
        <w:rPr>
          <w:rFonts w:ascii="Times New Roman" w:hAnsi="Times New Roman" w:cs="Times New Roman"/>
          <w:b/>
          <w:sz w:val="24"/>
          <w:szCs w:val="24"/>
        </w:rPr>
      </w:pPr>
      <w:r w:rsidRPr="00DF629A">
        <w:rPr>
          <w:rFonts w:ascii="Times New Roman" w:hAnsi="Times New Roman" w:cs="Times New Roman"/>
          <w:sz w:val="24"/>
          <w:szCs w:val="24"/>
        </w:rPr>
        <w:t>Critical understanding on the interdisciplinary in understanding the evolution of homo sapiens</w:t>
      </w:r>
    </w:p>
    <w:p w:rsidR="00601686" w:rsidRPr="00DF629A" w:rsidRDefault="00601686" w:rsidP="007B6C35">
      <w:pPr>
        <w:pStyle w:val="ListParagraph"/>
        <w:numPr>
          <w:ilvl w:val="0"/>
          <w:numId w:val="69"/>
        </w:numPr>
        <w:spacing w:after="0" w:line="360" w:lineRule="auto"/>
        <w:jc w:val="both"/>
        <w:rPr>
          <w:rFonts w:ascii="Times New Roman" w:hAnsi="Times New Roman" w:cs="Times New Roman"/>
          <w:b/>
          <w:sz w:val="24"/>
          <w:szCs w:val="24"/>
        </w:rPr>
      </w:pPr>
      <w:r w:rsidRPr="00DF629A">
        <w:rPr>
          <w:rFonts w:ascii="Times New Roman" w:hAnsi="Times New Roman" w:cs="Times New Roman"/>
          <w:sz w:val="24"/>
          <w:szCs w:val="24"/>
        </w:rPr>
        <w:t>Develop team spirit to make group presentation on Migration, evolution, tool technology</w:t>
      </w:r>
    </w:p>
    <w:p w:rsidR="00601686" w:rsidRPr="00DF629A" w:rsidRDefault="00601686" w:rsidP="007B6C35">
      <w:pPr>
        <w:pStyle w:val="ListParagraph"/>
        <w:numPr>
          <w:ilvl w:val="0"/>
          <w:numId w:val="69"/>
        </w:numPr>
        <w:spacing w:after="0" w:line="360" w:lineRule="auto"/>
        <w:jc w:val="both"/>
        <w:rPr>
          <w:rFonts w:ascii="Times New Roman" w:hAnsi="Times New Roman" w:cs="Times New Roman"/>
          <w:b/>
          <w:sz w:val="24"/>
          <w:szCs w:val="24"/>
        </w:rPr>
      </w:pPr>
      <w:r w:rsidRPr="00DF629A">
        <w:rPr>
          <w:rFonts w:ascii="Times New Roman" w:hAnsi="Times New Roman" w:cs="Times New Roman"/>
          <w:sz w:val="24"/>
          <w:szCs w:val="24"/>
        </w:rPr>
        <w:t>Skill in developing prehistoric tool technology</w:t>
      </w:r>
    </w:p>
    <w:p w:rsidR="00601686" w:rsidRPr="00DF629A" w:rsidRDefault="00601686" w:rsidP="007B6C35">
      <w:pPr>
        <w:pStyle w:val="ListParagraph"/>
        <w:numPr>
          <w:ilvl w:val="0"/>
          <w:numId w:val="69"/>
        </w:numPr>
        <w:spacing w:after="0" w:line="360" w:lineRule="auto"/>
        <w:jc w:val="both"/>
        <w:rPr>
          <w:rFonts w:ascii="Times New Roman" w:hAnsi="Times New Roman" w:cs="Times New Roman"/>
          <w:b/>
          <w:sz w:val="24"/>
          <w:szCs w:val="24"/>
        </w:rPr>
      </w:pPr>
      <w:r w:rsidRPr="00DF629A">
        <w:rPr>
          <w:rFonts w:ascii="Times New Roman" w:hAnsi="Times New Roman" w:cs="Times New Roman"/>
          <w:sz w:val="24"/>
          <w:szCs w:val="24"/>
        </w:rPr>
        <w:t>Develop appreciation of the global heritage</w:t>
      </w:r>
    </w:p>
    <w:p w:rsidR="00601686" w:rsidRPr="00DF629A" w:rsidRDefault="00601686" w:rsidP="007B6C35">
      <w:pPr>
        <w:pStyle w:val="ListParagraph"/>
        <w:numPr>
          <w:ilvl w:val="0"/>
          <w:numId w:val="69"/>
        </w:numPr>
        <w:spacing w:after="0" w:line="360" w:lineRule="auto"/>
        <w:jc w:val="both"/>
        <w:rPr>
          <w:rFonts w:ascii="Times New Roman" w:hAnsi="Times New Roman" w:cs="Times New Roman"/>
          <w:b/>
          <w:sz w:val="24"/>
          <w:szCs w:val="24"/>
        </w:rPr>
      </w:pPr>
      <w:r w:rsidRPr="00DF629A">
        <w:rPr>
          <w:rFonts w:ascii="Times New Roman" w:hAnsi="Times New Roman" w:cs="Times New Roman"/>
          <w:sz w:val="24"/>
          <w:szCs w:val="24"/>
        </w:rPr>
        <w:t>Appreciate the difference between Senatorial democracy and popular democracy of Rome and Greece respectively</w:t>
      </w:r>
    </w:p>
    <w:p w:rsidR="00601686" w:rsidRPr="009D382B" w:rsidRDefault="00601686" w:rsidP="00DF629A">
      <w:pPr>
        <w:spacing w:line="360" w:lineRule="auto"/>
        <w:jc w:val="both"/>
        <w:rPr>
          <w:rFonts w:ascii="Times New Roman" w:hAnsi="Times New Roman" w:cs="Times New Roman"/>
          <w:b/>
          <w:sz w:val="24"/>
          <w:szCs w:val="24"/>
        </w:rPr>
      </w:pPr>
      <w:r w:rsidRPr="009D382B">
        <w:rPr>
          <w:rFonts w:ascii="Times New Roman" w:hAnsi="Times New Roman" w:cs="Times New Roman"/>
          <w:b/>
          <w:sz w:val="24"/>
          <w:szCs w:val="24"/>
        </w:rPr>
        <w:t>Unit-I:  Evolution of Man</w:t>
      </w:r>
    </w:p>
    <w:p w:rsidR="00601686" w:rsidRPr="00DF629A" w:rsidRDefault="00601686" w:rsidP="007B6C35">
      <w:pPr>
        <w:pStyle w:val="ListParagraph"/>
        <w:numPr>
          <w:ilvl w:val="0"/>
          <w:numId w:val="70"/>
        </w:numPr>
        <w:spacing w:line="360" w:lineRule="auto"/>
        <w:jc w:val="both"/>
        <w:rPr>
          <w:rFonts w:ascii="Times New Roman" w:hAnsi="Times New Roman" w:cs="Times New Roman"/>
          <w:sz w:val="24"/>
          <w:szCs w:val="24"/>
        </w:rPr>
      </w:pPr>
      <w:r w:rsidRPr="00DF629A">
        <w:rPr>
          <w:rFonts w:ascii="Times New Roman" w:hAnsi="Times New Roman" w:cs="Times New Roman"/>
          <w:sz w:val="24"/>
          <w:szCs w:val="24"/>
        </w:rPr>
        <w:t>Evolution of Man: From Hominoid to Homo Sapiens</w:t>
      </w:r>
    </w:p>
    <w:p w:rsidR="00601686" w:rsidRPr="00DF629A" w:rsidRDefault="00601686" w:rsidP="007B6C35">
      <w:pPr>
        <w:pStyle w:val="ListParagraph"/>
        <w:numPr>
          <w:ilvl w:val="0"/>
          <w:numId w:val="70"/>
        </w:numPr>
        <w:spacing w:line="360" w:lineRule="auto"/>
        <w:jc w:val="both"/>
        <w:rPr>
          <w:rFonts w:ascii="Times New Roman" w:hAnsi="Times New Roman" w:cs="Times New Roman"/>
          <w:sz w:val="24"/>
          <w:szCs w:val="24"/>
        </w:rPr>
      </w:pPr>
      <w:r w:rsidRPr="00DF629A">
        <w:rPr>
          <w:rFonts w:ascii="Times New Roman" w:hAnsi="Times New Roman" w:cs="Times New Roman"/>
          <w:sz w:val="24"/>
          <w:szCs w:val="24"/>
        </w:rPr>
        <w:t>Paleolithic Cultures: Lower, Middle and Upper Paleolithic Cultures, Tool typologies and technologies, Migration of Homo Sapiens and Colonisation</w:t>
      </w:r>
    </w:p>
    <w:p w:rsidR="00601686" w:rsidRPr="00DF629A" w:rsidRDefault="00601686" w:rsidP="007B6C35">
      <w:pPr>
        <w:pStyle w:val="ListParagraph"/>
        <w:numPr>
          <w:ilvl w:val="0"/>
          <w:numId w:val="70"/>
        </w:numPr>
        <w:spacing w:line="360" w:lineRule="auto"/>
        <w:jc w:val="both"/>
        <w:rPr>
          <w:rFonts w:ascii="Times New Roman" w:hAnsi="Times New Roman" w:cs="Times New Roman"/>
          <w:sz w:val="24"/>
          <w:szCs w:val="24"/>
        </w:rPr>
      </w:pPr>
      <w:r w:rsidRPr="00DF629A">
        <w:rPr>
          <w:rFonts w:ascii="Times New Roman" w:hAnsi="Times New Roman" w:cs="Times New Roman"/>
          <w:sz w:val="24"/>
          <w:szCs w:val="24"/>
        </w:rPr>
        <w:t xml:space="preserve">Mesolithic Cultures, Tool Typology, Foraging,  Rock Art, Religion, </w:t>
      </w:r>
    </w:p>
    <w:p w:rsidR="00601686" w:rsidRPr="009D382B" w:rsidRDefault="00601686" w:rsidP="00DF629A">
      <w:pPr>
        <w:spacing w:line="360" w:lineRule="auto"/>
        <w:jc w:val="both"/>
        <w:rPr>
          <w:rFonts w:ascii="Times New Roman" w:hAnsi="Times New Roman" w:cs="Times New Roman"/>
          <w:b/>
          <w:sz w:val="24"/>
          <w:szCs w:val="24"/>
        </w:rPr>
      </w:pPr>
      <w:r w:rsidRPr="009D382B">
        <w:rPr>
          <w:rFonts w:ascii="Times New Roman" w:hAnsi="Times New Roman" w:cs="Times New Roman"/>
          <w:b/>
          <w:sz w:val="24"/>
          <w:szCs w:val="24"/>
        </w:rPr>
        <w:t xml:space="preserve">Unit-II: Neolithic Culture: </w:t>
      </w:r>
    </w:p>
    <w:p w:rsidR="00601686" w:rsidRPr="00DF629A" w:rsidRDefault="00601686" w:rsidP="007B6C35">
      <w:pPr>
        <w:pStyle w:val="ListParagraph"/>
        <w:numPr>
          <w:ilvl w:val="0"/>
          <w:numId w:val="71"/>
        </w:numPr>
        <w:spacing w:line="360" w:lineRule="auto"/>
        <w:jc w:val="both"/>
        <w:rPr>
          <w:rFonts w:ascii="Times New Roman" w:hAnsi="Times New Roman" w:cs="Times New Roman"/>
          <w:sz w:val="24"/>
          <w:szCs w:val="24"/>
        </w:rPr>
      </w:pPr>
      <w:r w:rsidRPr="00DF629A">
        <w:rPr>
          <w:rFonts w:ascii="Times New Roman" w:hAnsi="Times New Roman" w:cs="Times New Roman"/>
          <w:sz w:val="24"/>
          <w:szCs w:val="24"/>
        </w:rPr>
        <w:lastRenderedPageBreak/>
        <w:t>Food Production : Major Sites in Fertile Crescent, Food Production, Habitation Structure, Pottery, Neolithic Revolution</w:t>
      </w:r>
    </w:p>
    <w:p w:rsidR="00601686" w:rsidRPr="00DF629A" w:rsidRDefault="00601686" w:rsidP="007B6C35">
      <w:pPr>
        <w:pStyle w:val="ListParagraph"/>
        <w:numPr>
          <w:ilvl w:val="0"/>
          <w:numId w:val="71"/>
        </w:numPr>
        <w:spacing w:line="360" w:lineRule="auto"/>
        <w:jc w:val="both"/>
        <w:rPr>
          <w:rFonts w:ascii="Times New Roman" w:hAnsi="Times New Roman" w:cs="Times New Roman"/>
          <w:sz w:val="24"/>
          <w:szCs w:val="24"/>
        </w:rPr>
      </w:pPr>
      <w:r w:rsidRPr="00DF629A">
        <w:rPr>
          <w:rFonts w:ascii="Times New Roman" w:hAnsi="Times New Roman" w:cs="Times New Roman"/>
          <w:sz w:val="24"/>
          <w:szCs w:val="24"/>
        </w:rPr>
        <w:t>Development of Agriculture: Early Domesticated Plants in Fertile Crescent, China, India</w:t>
      </w:r>
    </w:p>
    <w:p w:rsidR="00601686" w:rsidRPr="00DF629A" w:rsidRDefault="00601686" w:rsidP="007B6C35">
      <w:pPr>
        <w:pStyle w:val="ListParagraph"/>
        <w:numPr>
          <w:ilvl w:val="0"/>
          <w:numId w:val="71"/>
        </w:numPr>
        <w:spacing w:line="360" w:lineRule="auto"/>
        <w:jc w:val="both"/>
        <w:rPr>
          <w:rFonts w:ascii="Times New Roman" w:hAnsi="Times New Roman" w:cs="Times New Roman"/>
          <w:sz w:val="24"/>
          <w:szCs w:val="24"/>
        </w:rPr>
      </w:pPr>
      <w:r w:rsidRPr="00DF629A">
        <w:rPr>
          <w:rFonts w:ascii="Times New Roman" w:hAnsi="Times New Roman" w:cs="Times New Roman"/>
          <w:sz w:val="24"/>
          <w:szCs w:val="24"/>
        </w:rPr>
        <w:t>Animal Husbandry: Archaeological Evidence of Animal domestication, Characteristics of Domesticated Animals</w:t>
      </w:r>
    </w:p>
    <w:p w:rsidR="00DF629A" w:rsidRDefault="00DF629A" w:rsidP="00601686">
      <w:pPr>
        <w:spacing w:line="360" w:lineRule="auto"/>
        <w:rPr>
          <w:rFonts w:ascii="Times New Roman" w:hAnsi="Times New Roman" w:cs="Times New Roman"/>
          <w:b/>
          <w:sz w:val="24"/>
          <w:szCs w:val="24"/>
        </w:rPr>
      </w:pPr>
    </w:p>
    <w:p w:rsidR="00DF629A" w:rsidRDefault="00DF629A" w:rsidP="00601686">
      <w:pPr>
        <w:spacing w:line="360" w:lineRule="auto"/>
        <w:rPr>
          <w:rFonts w:ascii="Times New Roman" w:hAnsi="Times New Roman" w:cs="Times New Roman"/>
          <w:b/>
          <w:sz w:val="24"/>
          <w:szCs w:val="24"/>
        </w:rPr>
      </w:pP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Unit-III: Bronze Age Civilizations</w:t>
      </w:r>
    </w:p>
    <w:p w:rsidR="00601686" w:rsidRPr="00DF629A" w:rsidRDefault="00601686" w:rsidP="007B6C35">
      <w:pPr>
        <w:pStyle w:val="ListParagraph"/>
        <w:numPr>
          <w:ilvl w:val="0"/>
          <w:numId w:val="72"/>
        </w:numPr>
        <w:spacing w:line="360" w:lineRule="auto"/>
        <w:jc w:val="both"/>
        <w:rPr>
          <w:rFonts w:ascii="Times New Roman" w:hAnsi="Times New Roman" w:cs="Times New Roman"/>
          <w:sz w:val="24"/>
          <w:szCs w:val="24"/>
        </w:rPr>
      </w:pPr>
      <w:r w:rsidRPr="00DF629A">
        <w:rPr>
          <w:rFonts w:ascii="Times New Roman" w:hAnsi="Times New Roman" w:cs="Times New Roman"/>
          <w:sz w:val="24"/>
          <w:szCs w:val="24"/>
        </w:rPr>
        <w:t>Egypt: (Natural and Cultural Settings, Major Developments in Old Kingdom, Middle Kingdome and New Kingdom, Society, economy, Religion, Art and Temple Architecture</w:t>
      </w:r>
    </w:p>
    <w:p w:rsidR="00601686" w:rsidRPr="00DF629A" w:rsidRDefault="00601686" w:rsidP="007B6C35">
      <w:pPr>
        <w:pStyle w:val="ListParagraph"/>
        <w:numPr>
          <w:ilvl w:val="0"/>
          <w:numId w:val="72"/>
        </w:numPr>
        <w:spacing w:line="360" w:lineRule="auto"/>
        <w:jc w:val="both"/>
        <w:rPr>
          <w:rFonts w:ascii="Times New Roman" w:hAnsi="Times New Roman" w:cs="Times New Roman"/>
          <w:sz w:val="24"/>
          <w:szCs w:val="24"/>
        </w:rPr>
      </w:pPr>
      <w:r w:rsidRPr="00DF629A">
        <w:rPr>
          <w:rFonts w:ascii="Times New Roman" w:hAnsi="Times New Roman" w:cs="Times New Roman"/>
          <w:sz w:val="24"/>
          <w:szCs w:val="24"/>
        </w:rPr>
        <w:t>Mesopotamia: Developments in Sumerian, Babylonian and Assyrian periods: Natural and Cultural Setting, Cultural Developments from Ubaid period to emergence of Uruk as a state, religion, society, economy and cultures of  Sumer; Developments in Imperial Ur, Code of Hammurabi, and Babylonian expansion, Introduction of Iron and Neo-Assyrian Empire</w:t>
      </w:r>
    </w:p>
    <w:p w:rsidR="00601686" w:rsidRPr="00DF629A" w:rsidRDefault="00601686" w:rsidP="007B6C35">
      <w:pPr>
        <w:pStyle w:val="ListParagraph"/>
        <w:numPr>
          <w:ilvl w:val="0"/>
          <w:numId w:val="72"/>
        </w:numPr>
        <w:spacing w:line="360" w:lineRule="auto"/>
        <w:jc w:val="both"/>
        <w:rPr>
          <w:rFonts w:ascii="Times New Roman" w:hAnsi="Times New Roman" w:cs="Times New Roman"/>
          <w:sz w:val="24"/>
          <w:szCs w:val="24"/>
        </w:rPr>
      </w:pPr>
      <w:r w:rsidRPr="00DF629A">
        <w:rPr>
          <w:rFonts w:ascii="Times New Roman" w:hAnsi="Times New Roman" w:cs="Times New Roman"/>
          <w:sz w:val="24"/>
          <w:szCs w:val="24"/>
        </w:rPr>
        <w:t xml:space="preserve">China (Shang): Pre Shang Culture, Oracle Bones, Major Developments, Chinese Society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Unit-IV: Ancient Greece:</w:t>
      </w:r>
    </w:p>
    <w:p w:rsidR="00601686" w:rsidRPr="00DF629A" w:rsidRDefault="00601686" w:rsidP="007B6C35">
      <w:pPr>
        <w:pStyle w:val="ListParagraph"/>
        <w:numPr>
          <w:ilvl w:val="0"/>
          <w:numId w:val="73"/>
        </w:numPr>
        <w:spacing w:line="360" w:lineRule="auto"/>
        <w:rPr>
          <w:rFonts w:ascii="Times New Roman" w:hAnsi="Times New Roman" w:cs="Times New Roman"/>
          <w:sz w:val="24"/>
          <w:szCs w:val="24"/>
        </w:rPr>
      </w:pPr>
      <w:r w:rsidRPr="00DF629A">
        <w:rPr>
          <w:rFonts w:ascii="Times New Roman" w:hAnsi="Times New Roman" w:cs="Times New Roman"/>
          <w:sz w:val="24"/>
          <w:szCs w:val="24"/>
        </w:rPr>
        <w:t xml:space="preserve">Athens and Sparta: Natural &amp; Cultural Setting of Ancient Greece, Development of Polis, Evolution of Oligarchic Spartan State, its Intuitional  structure, and society; </w:t>
      </w:r>
    </w:p>
    <w:p w:rsidR="00601686" w:rsidRPr="00DF629A" w:rsidRDefault="00601686" w:rsidP="007B6C35">
      <w:pPr>
        <w:pStyle w:val="ListParagraph"/>
        <w:numPr>
          <w:ilvl w:val="0"/>
          <w:numId w:val="73"/>
        </w:numPr>
        <w:spacing w:line="360" w:lineRule="auto"/>
        <w:rPr>
          <w:rFonts w:ascii="Times New Roman" w:hAnsi="Times New Roman" w:cs="Times New Roman"/>
          <w:sz w:val="24"/>
          <w:szCs w:val="24"/>
        </w:rPr>
      </w:pPr>
      <w:r w:rsidRPr="00DF629A">
        <w:rPr>
          <w:rFonts w:ascii="Times New Roman" w:hAnsi="Times New Roman" w:cs="Times New Roman"/>
          <w:sz w:val="24"/>
          <w:szCs w:val="24"/>
        </w:rPr>
        <w:t>Polity, Economy &amp; Society:  Evolution of Athenian Democracy from Solon to Peloponnesian War), Athenian Economy</w:t>
      </w:r>
    </w:p>
    <w:p w:rsidR="00601686" w:rsidRPr="00DF629A" w:rsidRDefault="00601686" w:rsidP="007B6C35">
      <w:pPr>
        <w:pStyle w:val="ListParagraph"/>
        <w:numPr>
          <w:ilvl w:val="0"/>
          <w:numId w:val="73"/>
        </w:numPr>
        <w:spacing w:line="360" w:lineRule="auto"/>
        <w:rPr>
          <w:rFonts w:ascii="Times New Roman" w:hAnsi="Times New Roman" w:cs="Times New Roman"/>
          <w:sz w:val="24"/>
          <w:szCs w:val="24"/>
        </w:rPr>
      </w:pPr>
      <w:r w:rsidRPr="00DF629A">
        <w:rPr>
          <w:rFonts w:ascii="Times New Roman" w:hAnsi="Times New Roman" w:cs="Times New Roman"/>
          <w:sz w:val="24"/>
          <w:szCs w:val="24"/>
        </w:rPr>
        <w:t>Culture: Literature, Religion, Art and Architecture, Science</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 I:</w:t>
      </w:r>
    </w:p>
    <w:p w:rsidR="00601686" w:rsidRPr="009D382B" w:rsidRDefault="00601686" w:rsidP="00DF629A">
      <w:pPr>
        <w:spacing w:line="360" w:lineRule="auto"/>
        <w:jc w:val="both"/>
        <w:rPr>
          <w:rFonts w:ascii="Times New Roman" w:hAnsi="Times New Roman" w:cs="Times New Roman"/>
          <w:color w:val="000000"/>
          <w:sz w:val="24"/>
          <w:szCs w:val="24"/>
        </w:rPr>
      </w:pPr>
      <w:r w:rsidRPr="009D382B">
        <w:rPr>
          <w:rFonts w:ascii="Times New Roman" w:hAnsi="Times New Roman" w:cs="Times New Roman"/>
          <w:color w:val="000000"/>
          <w:sz w:val="24"/>
          <w:szCs w:val="24"/>
        </w:rPr>
        <w:t>The unit aims at making students understand the interplay of environment, biology, gene in the evolution of human beings from hominoid to homonins.  It aims to make students categorise different tools based on typo-technological classification. The unit adopts a multi-displinary approach to understand human evolution and culture.</w:t>
      </w:r>
    </w:p>
    <w:p w:rsidR="00601686" w:rsidRPr="009D382B" w:rsidRDefault="00601686" w:rsidP="00DF629A">
      <w:pPr>
        <w:spacing w:line="360" w:lineRule="auto"/>
        <w:jc w:val="both"/>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lastRenderedPageBreak/>
        <w:t>Unit II</w:t>
      </w:r>
    </w:p>
    <w:p w:rsidR="00601686" w:rsidRPr="009D382B" w:rsidRDefault="00601686" w:rsidP="00DF629A">
      <w:pPr>
        <w:spacing w:line="360" w:lineRule="auto"/>
        <w:jc w:val="both"/>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This unit familiarises the archaeobotanical and archaeozoological evidence of agriculture and domestication of animals in different regions of the world and diversities in crop production. The beginning of agriculture accelerated numerous other changes in human culture- growth of village settlements, more evidence of organised religions, technological changes such as pottery making. The paper would emphasise on understanding </w:t>
      </w:r>
    </w:p>
    <w:p w:rsidR="00DF629A" w:rsidRDefault="00DF629A" w:rsidP="00DF629A">
      <w:pPr>
        <w:spacing w:line="360" w:lineRule="auto"/>
        <w:jc w:val="both"/>
        <w:rPr>
          <w:rFonts w:ascii="Times New Roman" w:hAnsi="Times New Roman" w:cs="Times New Roman"/>
          <w:b/>
          <w:bCs/>
          <w:color w:val="000000"/>
          <w:sz w:val="24"/>
          <w:szCs w:val="24"/>
        </w:rPr>
      </w:pPr>
    </w:p>
    <w:p w:rsidR="00DF629A" w:rsidRDefault="00DF629A" w:rsidP="00DF629A">
      <w:pPr>
        <w:spacing w:line="360" w:lineRule="auto"/>
        <w:jc w:val="both"/>
        <w:rPr>
          <w:rFonts w:ascii="Times New Roman" w:hAnsi="Times New Roman" w:cs="Times New Roman"/>
          <w:b/>
          <w:bCs/>
          <w:color w:val="000000"/>
          <w:sz w:val="24"/>
          <w:szCs w:val="24"/>
        </w:rPr>
      </w:pPr>
    </w:p>
    <w:p w:rsidR="00601686" w:rsidRPr="009D382B" w:rsidRDefault="00601686" w:rsidP="00DF629A">
      <w:pPr>
        <w:spacing w:line="360" w:lineRule="auto"/>
        <w:jc w:val="both"/>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Unit III</w:t>
      </w:r>
    </w:p>
    <w:p w:rsidR="00601686" w:rsidRPr="009D382B" w:rsidRDefault="00601686" w:rsidP="00DF629A">
      <w:pPr>
        <w:spacing w:line="360" w:lineRule="auto"/>
        <w:jc w:val="both"/>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This unit makes people acquaint with the emergence of state and civilisation in few river valley civilisations of the world. It looks at patterns of similarities and changes in this civilisation so far as nature and ideology of kingship, religion is concerned. It looked at interrelation between religion and organisation of economic activities in these complex cultures. </w:t>
      </w:r>
    </w:p>
    <w:p w:rsidR="00601686" w:rsidRPr="009D382B" w:rsidRDefault="00601686" w:rsidP="00DF629A">
      <w:pPr>
        <w:spacing w:line="360" w:lineRule="auto"/>
        <w:jc w:val="both"/>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Unit IV</w:t>
      </w:r>
    </w:p>
    <w:p w:rsidR="00601686" w:rsidRPr="009D382B" w:rsidRDefault="00601686" w:rsidP="00DF629A">
      <w:pPr>
        <w:spacing w:line="360" w:lineRule="auto"/>
        <w:jc w:val="both"/>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The unit looks at various aspects of Ancient Greece as it is considered to have significantly to intellectual thought of the west. The paper looks at the evolution of city states of Ancient Greece and different trajectories of growth of various form of polities such oligarchy in Sparta and Democracy in Greece. It also examines Greek contribution in Mathematics, art, architecture and literature.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Suggested Text Books:</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sz w:val="24"/>
          <w:szCs w:val="24"/>
        </w:rPr>
      </w:pPr>
      <w:r w:rsidRPr="00DF629A">
        <w:rPr>
          <w:rFonts w:ascii="Times New Roman" w:hAnsi="Times New Roman" w:cs="Times New Roman"/>
          <w:i/>
          <w:sz w:val="24"/>
          <w:szCs w:val="24"/>
        </w:rPr>
        <w:t xml:space="preserve">Brian Fagan and Nadia Durrani </w:t>
      </w:r>
      <w:r w:rsidRPr="00DF629A">
        <w:rPr>
          <w:rFonts w:ascii="Times New Roman" w:hAnsi="Times New Roman" w:cs="Times New Roman"/>
          <w:i/>
          <w:iCs/>
          <w:sz w:val="24"/>
          <w:szCs w:val="24"/>
        </w:rPr>
        <w:t>People of Earth</w:t>
      </w:r>
      <w:r w:rsidRPr="00DF629A">
        <w:rPr>
          <w:rFonts w:ascii="Times New Roman" w:hAnsi="Times New Roman" w:cs="Times New Roman"/>
          <w:i/>
          <w:sz w:val="24"/>
          <w:szCs w:val="24"/>
        </w:rPr>
        <w:t>, London,  Routledge, 2019</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sz w:val="24"/>
          <w:szCs w:val="24"/>
        </w:rPr>
      </w:pPr>
      <w:r w:rsidRPr="00DF629A">
        <w:rPr>
          <w:rFonts w:ascii="Times New Roman" w:hAnsi="Times New Roman" w:cs="Times New Roman"/>
          <w:i/>
          <w:sz w:val="24"/>
          <w:szCs w:val="24"/>
        </w:rPr>
        <w:t>Brian Fagan &amp; Chris Scarre, Ancient Civilisation, London Routledge, 2016</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sz w:val="24"/>
          <w:szCs w:val="24"/>
        </w:rPr>
      </w:pPr>
      <w:r w:rsidRPr="00DF629A">
        <w:rPr>
          <w:rFonts w:ascii="Times New Roman" w:hAnsi="Times New Roman" w:cs="Times New Roman"/>
          <w:i/>
          <w:sz w:val="24"/>
          <w:szCs w:val="24"/>
        </w:rPr>
        <w:t>Amar Farooqui, Early Social Formation, Delhi, Different editions</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iCs/>
          <w:sz w:val="24"/>
          <w:szCs w:val="24"/>
        </w:rPr>
      </w:pPr>
      <w:r w:rsidRPr="00DF629A">
        <w:rPr>
          <w:rFonts w:ascii="Times New Roman" w:hAnsi="Times New Roman" w:cs="Times New Roman"/>
          <w:i/>
          <w:sz w:val="24"/>
          <w:szCs w:val="24"/>
        </w:rPr>
        <w:t xml:space="preserve">Alex Castor, </w:t>
      </w:r>
      <w:r w:rsidRPr="00DF629A">
        <w:rPr>
          <w:rFonts w:ascii="Times New Roman" w:hAnsi="Times New Roman" w:cs="Times New Roman"/>
          <w:i/>
          <w:iCs/>
          <w:sz w:val="24"/>
          <w:szCs w:val="24"/>
        </w:rPr>
        <w:t>Between Two Rivers: The History of Ancient Mesopotamia</w:t>
      </w:r>
      <w:r w:rsidRPr="00DF629A">
        <w:rPr>
          <w:rFonts w:ascii="Times New Roman" w:hAnsi="Times New Roman" w:cs="Times New Roman"/>
          <w:i/>
          <w:sz w:val="24"/>
          <w:szCs w:val="24"/>
        </w:rPr>
        <w:t>, 2006, The Teaching Company</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iCs/>
          <w:sz w:val="24"/>
          <w:szCs w:val="24"/>
        </w:rPr>
      </w:pPr>
      <w:r w:rsidRPr="00DF629A">
        <w:rPr>
          <w:rFonts w:ascii="Times New Roman" w:hAnsi="Times New Roman" w:cs="Times New Roman"/>
          <w:i/>
          <w:iCs/>
          <w:sz w:val="24"/>
          <w:szCs w:val="24"/>
        </w:rPr>
        <w:t>History of Mankind Series</w:t>
      </w:r>
      <w:r w:rsidRPr="00DF629A">
        <w:rPr>
          <w:rFonts w:ascii="Times New Roman" w:hAnsi="Times New Roman" w:cs="Times New Roman"/>
          <w:i/>
          <w:sz w:val="24"/>
          <w:szCs w:val="24"/>
        </w:rPr>
        <w:t>, UNESCO</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sz w:val="24"/>
          <w:szCs w:val="24"/>
        </w:rPr>
      </w:pPr>
      <w:r w:rsidRPr="00DF629A">
        <w:rPr>
          <w:rFonts w:ascii="Times New Roman" w:hAnsi="Times New Roman" w:cs="Times New Roman"/>
          <w:i/>
          <w:sz w:val="24"/>
          <w:szCs w:val="24"/>
        </w:rPr>
        <w:t>V. Gordon Childe, What Happened in History?, 1942/2003 edition</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sz w:val="24"/>
          <w:szCs w:val="24"/>
        </w:rPr>
      </w:pPr>
      <w:r w:rsidRPr="00DF629A">
        <w:rPr>
          <w:rFonts w:ascii="Times New Roman" w:hAnsi="Times New Roman" w:cs="Times New Roman"/>
          <w:i/>
          <w:sz w:val="24"/>
          <w:szCs w:val="24"/>
        </w:rPr>
        <w:t>Bisman Basu, The Story of Man</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sz w:val="24"/>
          <w:szCs w:val="24"/>
        </w:rPr>
      </w:pPr>
      <w:r w:rsidRPr="00DF629A">
        <w:rPr>
          <w:rFonts w:ascii="Times New Roman" w:hAnsi="Times New Roman" w:cs="Times New Roman"/>
          <w:i/>
          <w:sz w:val="24"/>
          <w:szCs w:val="24"/>
        </w:rPr>
        <w:t xml:space="preserve">H.Neil&amp;M.C.Willam, </w:t>
      </w:r>
      <w:proofErr w:type="gramStart"/>
      <w:r w:rsidRPr="00DF629A">
        <w:rPr>
          <w:rFonts w:ascii="Times New Roman" w:hAnsi="Times New Roman" w:cs="Times New Roman"/>
          <w:i/>
          <w:sz w:val="24"/>
          <w:szCs w:val="24"/>
        </w:rPr>
        <w:t>A</w:t>
      </w:r>
      <w:proofErr w:type="gramEnd"/>
      <w:r w:rsidRPr="00DF629A">
        <w:rPr>
          <w:rFonts w:ascii="Times New Roman" w:hAnsi="Times New Roman" w:cs="Times New Roman"/>
          <w:i/>
          <w:sz w:val="24"/>
          <w:szCs w:val="24"/>
        </w:rPr>
        <w:t xml:space="preserve"> World of History, Oxford, New York, 1907.</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sz w:val="24"/>
          <w:szCs w:val="24"/>
        </w:rPr>
      </w:pPr>
      <w:r w:rsidRPr="00DF629A">
        <w:rPr>
          <w:rFonts w:ascii="Times New Roman" w:hAnsi="Times New Roman" w:cs="Times New Roman"/>
          <w:i/>
          <w:sz w:val="24"/>
          <w:szCs w:val="24"/>
        </w:rPr>
        <w:t xml:space="preserve">H.R. Hall, </w:t>
      </w:r>
      <w:r w:rsidRPr="00DF629A">
        <w:rPr>
          <w:rFonts w:ascii="Times New Roman" w:hAnsi="Times New Roman" w:cs="Times New Roman"/>
          <w:i/>
          <w:iCs/>
          <w:sz w:val="24"/>
          <w:szCs w:val="24"/>
        </w:rPr>
        <w:t>Ancient History of the Near East</w:t>
      </w:r>
      <w:r w:rsidRPr="00DF629A">
        <w:rPr>
          <w:rFonts w:ascii="Times New Roman" w:hAnsi="Times New Roman" w:cs="Times New Roman"/>
          <w:i/>
          <w:sz w:val="24"/>
          <w:szCs w:val="24"/>
        </w:rPr>
        <w:t>, 1932.</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sz w:val="24"/>
          <w:szCs w:val="24"/>
        </w:rPr>
      </w:pPr>
      <w:r w:rsidRPr="00DF629A">
        <w:rPr>
          <w:rFonts w:ascii="Times New Roman" w:hAnsi="Times New Roman" w:cs="Times New Roman"/>
          <w:i/>
          <w:sz w:val="24"/>
          <w:szCs w:val="24"/>
        </w:rPr>
        <w:lastRenderedPageBreak/>
        <w:t>H.S. Baghela, World of Civilization</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sz w:val="24"/>
          <w:szCs w:val="24"/>
        </w:rPr>
      </w:pPr>
      <w:r w:rsidRPr="00DF629A">
        <w:rPr>
          <w:rFonts w:ascii="Times New Roman" w:hAnsi="Times New Roman" w:cs="Times New Roman"/>
          <w:i/>
          <w:color w:val="000000"/>
          <w:sz w:val="24"/>
          <w:szCs w:val="24"/>
        </w:rPr>
        <w:t>Wenke, R.J. and D. Olzewski. (2007).Patterns in Prehistory: Humankind’s First Three Million Years. New York: Oxford University Press, pp. 228-268</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sz w:val="24"/>
          <w:szCs w:val="24"/>
        </w:rPr>
      </w:pPr>
      <w:r w:rsidRPr="00DF629A">
        <w:rPr>
          <w:rFonts w:ascii="Times New Roman" w:hAnsi="Times New Roman" w:cs="Times New Roman"/>
          <w:i/>
          <w:color w:val="000000"/>
          <w:sz w:val="24"/>
          <w:szCs w:val="24"/>
        </w:rPr>
        <w:t xml:space="preserve">Whitehouse, R. (1977). </w:t>
      </w:r>
      <w:r w:rsidRPr="00DF629A">
        <w:rPr>
          <w:rFonts w:ascii="Times New Roman" w:hAnsi="Times New Roman" w:cs="Times New Roman"/>
          <w:i/>
          <w:iCs/>
          <w:color w:val="000000"/>
          <w:sz w:val="24"/>
          <w:szCs w:val="24"/>
        </w:rPr>
        <w:t>The First Civilizations</w:t>
      </w:r>
      <w:r w:rsidRPr="00DF629A">
        <w:rPr>
          <w:rFonts w:ascii="Times New Roman" w:hAnsi="Times New Roman" w:cs="Times New Roman"/>
          <w:i/>
          <w:color w:val="000000"/>
          <w:sz w:val="24"/>
          <w:szCs w:val="24"/>
        </w:rPr>
        <w:t>, Oxford: Phaidon, Chapters 3, 4, 5, pp 33-115.</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sz w:val="24"/>
          <w:szCs w:val="24"/>
        </w:rPr>
      </w:pPr>
      <w:r w:rsidRPr="00DF629A">
        <w:rPr>
          <w:rFonts w:ascii="Times New Roman" w:hAnsi="Times New Roman" w:cs="Times New Roman"/>
          <w:i/>
          <w:color w:val="000000"/>
          <w:sz w:val="24"/>
          <w:szCs w:val="24"/>
        </w:rPr>
        <w:t>Chang, K.C. (1987). Shang Civilization. New Haven, Conn: Yale University Press, pp. 263-288.</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sz w:val="24"/>
          <w:szCs w:val="24"/>
        </w:rPr>
      </w:pPr>
      <w:r w:rsidRPr="00DF629A">
        <w:rPr>
          <w:rFonts w:ascii="Times New Roman" w:hAnsi="Times New Roman" w:cs="Times New Roman"/>
          <w:i/>
          <w:color w:val="000000"/>
          <w:sz w:val="24"/>
          <w:szCs w:val="24"/>
        </w:rPr>
        <w:t>Feng, Li. (2013). Early China, Cambridge: Cambridge University Press, pp. 1-111.</w:t>
      </w:r>
    </w:p>
    <w:p w:rsidR="00601686" w:rsidRPr="009D382B" w:rsidRDefault="00601686" w:rsidP="00601686">
      <w:pPr>
        <w:spacing w:after="200" w:line="360" w:lineRule="auto"/>
        <w:rPr>
          <w:rFonts w:ascii="Times New Roman" w:hAnsi="Times New Roman" w:cs="Times New Roman"/>
          <w:sz w:val="24"/>
          <w:szCs w:val="24"/>
        </w:rPr>
      </w:pPr>
      <w:r w:rsidRPr="009D382B">
        <w:rPr>
          <w:rFonts w:ascii="Times New Roman" w:hAnsi="Times New Roman" w:cs="Times New Roman"/>
          <w:sz w:val="24"/>
          <w:szCs w:val="24"/>
        </w:rPr>
        <w:br w:type="page"/>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lastRenderedPageBreak/>
        <w:t>Internet Resources</w:t>
      </w:r>
    </w:p>
    <w:p w:rsidR="00601686" w:rsidRPr="00DF629A" w:rsidRDefault="00601686" w:rsidP="007B6C35">
      <w:pPr>
        <w:pStyle w:val="ListParagraph"/>
        <w:numPr>
          <w:ilvl w:val="0"/>
          <w:numId w:val="75"/>
        </w:numPr>
        <w:spacing w:line="360" w:lineRule="auto"/>
        <w:rPr>
          <w:rFonts w:ascii="Times New Roman" w:hAnsi="Times New Roman" w:cs="Times New Roman"/>
          <w:i/>
          <w:sz w:val="24"/>
          <w:szCs w:val="24"/>
        </w:rPr>
      </w:pPr>
      <w:r w:rsidRPr="00DF629A">
        <w:rPr>
          <w:rFonts w:ascii="Times New Roman" w:hAnsi="Times New Roman" w:cs="Times New Roman"/>
          <w:i/>
          <w:sz w:val="24"/>
          <w:szCs w:val="24"/>
        </w:rPr>
        <w:t>D.K. Bhattacharya, Archaeology, E Pathshala</w:t>
      </w:r>
    </w:p>
    <w:p w:rsidR="00601686" w:rsidRPr="00DF629A" w:rsidRDefault="00601686" w:rsidP="007B6C35">
      <w:pPr>
        <w:pStyle w:val="ListParagraph"/>
        <w:numPr>
          <w:ilvl w:val="0"/>
          <w:numId w:val="75"/>
        </w:numPr>
        <w:spacing w:line="360" w:lineRule="auto"/>
        <w:rPr>
          <w:rFonts w:ascii="Times New Roman" w:hAnsi="Times New Roman" w:cs="Times New Roman"/>
          <w:i/>
          <w:sz w:val="24"/>
          <w:szCs w:val="24"/>
        </w:rPr>
      </w:pPr>
      <w:r w:rsidRPr="00DF629A">
        <w:rPr>
          <w:rFonts w:ascii="Times New Roman" w:hAnsi="Times New Roman" w:cs="Times New Roman"/>
          <w:i/>
          <w:sz w:val="24"/>
          <w:szCs w:val="24"/>
        </w:rPr>
        <w:t xml:space="preserve"> </w:t>
      </w:r>
      <w:hyperlink r:id="rId11" w:history="1">
        <w:r w:rsidRPr="00DF629A">
          <w:rPr>
            <w:rStyle w:val="Hyperlink"/>
            <w:rFonts w:ascii="Times New Roman" w:hAnsi="Times New Roman" w:cs="Times New Roman"/>
            <w:i/>
            <w:sz w:val="24"/>
            <w:szCs w:val="24"/>
          </w:rPr>
          <w:t>https://www.youtube.com/playlist?list=PL_NvvTU1Eq82GxCQfFRnRqRctB6hizSP8</w:t>
        </w:r>
      </w:hyperlink>
    </w:p>
    <w:p w:rsidR="00601686" w:rsidRPr="00DF629A" w:rsidRDefault="00601686" w:rsidP="007B6C35">
      <w:pPr>
        <w:pStyle w:val="ListParagraph"/>
        <w:numPr>
          <w:ilvl w:val="0"/>
          <w:numId w:val="75"/>
        </w:numPr>
        <w:spacing w:line="360" w:lineRule="auto"/>
        <w:rPr>
          <w:rFonts w:ascii="Times New Roman" w:hAnsi="Times New Roman" w:cs="Times New Roman"/>
          <w:i/>
          <w:sz w:val="24"/>
          <w:szCs w:val="24"/>
        </w:rPr>
      </w:pPr>
      <w:r w:rsidRPr="00DF629A">
        <w:rPr>
          <w:rFonts w:ascii="Times New Roman" w:hAnsi="Times New Roman" w:cs="Times New Roman"/>
          <w:i/>
          <w:sz w:val="24"/>
          <w:szCs w:val="24"/>
        </w:rPr>
        <w:t xml:space="preserve">Homo Sapien Migration out of Africa: </w:t>
      </w:r>
      <w:hyperlink r:id="rId12" w:history="1">
        <w:r w:rsidRPr="00DF629A">
          <w:rPr>
            <w:rStyle w:val="Hyperlink"/>
            <w:rFonts w:ascii="Times New Roman" w:hAnsi="Times New Roman" w:cs="Times New Roman"/>
            <w:i/>
            <w:sz w:val="24"/>
            <w:szCs w:val="24"/>
          </w:rPr>
          <w:t>https://www.youtube.com/watch?v=IcdRkeTb6gM</w:t>
        </w:r>
      </w:hyperlink>
    </w:p>
    <w:p w:rsidR="00601686" w:rsidRPr="00DF629A" w:rsidRDefault="00601686" w:rsidP="007B6C35">
      <w:pPr>
        <w:pStyle w:val="ListParagraph"/>
        <w:numPr>
          <w:ilvl w:val="0"/>
          <w:numId w:val="75"/>
        </w:numPr>
        <w:spacing w:line="360" w:lineRule="auto"/>
        <w:rPr>
          <w:rFonts w:ascii="Times New Roman" w:hAnsi="Times New Roman" w:cs="Times New Roman"/>
          <w:i/>
          <w:sz w:val="24"/>
          <w:szCs w:val="24"/>
        </w:rPr>
      </w:pPr>
      <w:r w:rsidRPr="00DF629A">
        <w:rPr>
          <w:rFonts w:ascii="Times New Roman" w:hAnsi="Times New Roman" w:cs="Times New Roman"/>
          <w:i/>
          <w:sz w:val="24"/>
          <w:szCs w:val="24"/>
        </w:rPr>
        <w:t xml:space="preserve">Human evolution: </w:t>
      </w:r>
      <w:hyperlink r:id="rId13" w:history="1">
        <w:r w:rsidRPr="00DF629A">
          <w:rPr>
            <w:rStyle w:val="Hyperlink"/>
            <w:rFonts w:ascii="Times New Roman" w:hAnsi="Times New Roman" w:cs="Times New Roman"/>
            <w:i/>
            <w:sz w:val="24"/>
            <w:szCs w:val="24"/>
          </w:rPr>
          <w:t>https://www.youtube.com/watch?v=DZv8VyIQ7YU</w:t>
        </w:r>
      </w:hyperlink>
    </w:p>
    <w:p w:rsidR="00601686" w:rsidRPr="00DF629A" w:rsidRDefault="00601686" w:rsidP="007B6C35">
      <w:pPr>
        <w:pStyle w:val="ListParagraph"/>
        <w:numPr>
          <w:ilvl w:val="0"/>
          <w:numId w:val="75"/>
        </w:numPr>
        <w:spacing w:line="360" w:lineRule="auto"/>
        <w:rPr>
          <w:rFonts w:ascii="Times New Roman" w:hAnsi="Times New Roman" w:cs="Times New Roman"/>
          <w:i/>
          <w:sz w:val="24"/>
          <w:szCs w:val="24"/>
        </w:rPr>
      </w:pPr>
      <w:r w:rsidRPr="00DF629A">
        <w:rPr>
          <w:rFonts w:ascii="Times New Roman" w:hAnsi="Times New Roman" w:cs="Times New Roman"/>
          <w:i/>
          <w:sz w:val="24"/>
          <w:szCs w:val="24"/>
        </w:rPr>
        <w:t xml:space="preserve">Tool Technology: </w:t>
      </w:r>
      <w:hyperlink r:id="rId14" w:history="1">
        <w:r w:rsidRPr="00DF629A">
          <w:rPr>
            <w:rStyle w:val="Hyperlink"/>
            <w:rFonts w:ascii="Times New Roman" w:hAnsi="Times New Roman" w:cs="Times New Roman"/>
            <w:i/>
            <w:sz w:val="24"/>
            <w:szCs w:val="24"/>
          </w:rPr>
          <w:t>https://www.youtube.com/watch?v=dJ7bxvdJiGg&amp;t=194s</w:t>
        </w:r>
      </w:hyperlink>
    </w:p>
    <w:p w:rsidR="00601686" w:rsidRPr="00DF629A" w:rsidRDefault="00601686" w:rsidP="007B6C35">
      <w:pPr>
        <w:pStyle w:val="ListParagraph"/>
        <w:numPr>
          <w:ilvl w:val="0"/>
          <w:numId w:val="75"/>
        </w:numPr>
        <w:spacing w:line="360" w:lineRule="auto"/>
        <w:rPr>
          <w:rFonts w:ascii="Times New Roman" w:hAnsi="Times New Roman" w:cs="Times New Roman"/>
          <w:i/>
          <w:sz w:val="24"/>
          <w:szCs w:val="24"/>
        </w:rPr>
      </w:pPr>
      <w:r w:rsidRPr="00DF629A">
        <w:rPr>
          <w:rFonts w:ascii="Times New Roman" w:hAnsi="Times New Roman" w:cs="Times New Roman"/>
          <w:i/>
          <w:sz w:val="24"/>
          <w:szCs w:val="24"/>
        </w:rPr>
        <w:t xml:space="preserve">Origin of Egyptian Civilisation (Chicago) : </w:t>
      </w:r>
      <w:hyperlink r:id="rId15" w:history="1">
        <w:r w:rsidRPr="00DF629A">
          <w:rPr>
            <w:rStyle w:val="Hyperlink"/>
            <w:rFonts w:ascii="Times New Roman" w:hAnsi="Times New Roman" w:cs="Times New Roman"/>
            <w:i/>
            <w:sz w:val="24"/>
            <w:szCs w:val="24"/>
          </w:rPr>
          <w:t>https://www.youtube.com/watch?v=GEWGy6gP1jw</w:t>
        </w:r>
      </w:hyperlink>
    </w:p>
    <w:p w:rsidR="00601686" w:rsidRPr="00DF629A" w:rsidRDefault="00601686" w:rsidP="007B6C35">
      <w:pPr>
        <w:pStyle w:val="ListParagraph"/>
        <w:numPr>
          <w:ilvl w:val="0"/>
          <w:numId w:val="75"/>
        </w:numPr>
        <w:spacing w:line="360" w:lineRule="auto"/>
        <w:rPr>
          <w:rFonts w:ascii="Times New Roman" w:hAnsi="Times New Roman" w:cs="Times New Roman"/>
          <w:b/>
          <w:bCs/>
          <w:i/>
          <w:sz w:val="24"/>
          <w:szCs w:val="24"/>
        </w:rPr>
      </w:pPr>
      <w:r w:rsidRPr="00DF629A">
        <w:rPr>
          <w:rFonts w:ascii="Times New Roman" w:hAnsi="Times New Roman" w:cs="Times New Roman"/>
          <w:i/>
          <w:sz w:val="24"/>
          <w:szCs w:val="24"/>
        </w:rPr>
        <w:t xml:space="preserve">Egyptian Civilisation: </w:t>
      </w:r>
      <w:hyperlink r:id="rId16" w:history="1">
        <w:r w:rsidRPr="00DF629A">
          <w:rPr>
            <w:rStyle w:val="Hyperlink"/>
            <w:rFonts w:ascii="Times New Roman" w:hAnsi="Times New Roman" w:cs="Times New Roman"/>
            <w:i/>
            <w:sz w:val="24"/>
            <w:szCs w:val="24"/>
          </w:rPr>
          <w:t>https://www.youtube.com/watch?v=CskfvgEItPA</w:t>
        </w:r>
      </w:hyperlink>
    </w:p>
    <w:p w:rsidR="00601686" w:rsidRPr="009D382B" w:rsidRDefault="00601686" w:rsidP="00601686">
      <w:pPr>
        <w:spacing w:line="360" w:lineRule="auto"/>
        <w:rPr>
          <w:rFonts w:ascii="Times New Roman" w:hAnsi="Times New Roman" w:cs="Times New Roman"/>
          <w:b/>
          <w:bCs/>
          <w:sz w:val="24"/>
          <w:szCs w:val="24"/>
          <w:u w:val="single"/>
        </w:rPr>
      </w:pPr>
      <w:r w:rsidRPr="009D382B">
        <w:rPr>
          <w:rFonts w:ascii="Times New Roman" w:hAnsi="Times New Roman" w:cs="Times New Roman"/>
          <w:b/>
          <w:bCs/>
          <w:sz w:val="24"/>
          <w:szCs w:val="24"/>
          <w:u w:val="single"/>
        </w:rPr>
        <w:t>Activities to Do</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Students should visit virtually various museums of the world, such as Smithsonian Museum, British Museum, Met Museum, to see various tools, artefacts </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Visit virtually two important sites of prehistoric sites: Goebekli Tepe, Cattle </w:t>
      </w:r>
      <w:proofErr w:type="gramStart"/>
      <w:r w:rsidRPr="009D382B">
        <w:rPr>
          <w:rFonts w:ascii="Times New Roman" w:hAnsi="Times New Roman" w:cs="Times New Roman"/>
          <w:sz w:val="24"/>
          <w:szCs w:val="24"/>
        </w:rPr>
        <w:t>Hyouyk  in</w:t>
      </w:r>
      <w:proofErr w:type="gramEnd"/>
      <w:r w:rsidRPr="009D382B">
        <w:rPr>
          <w:rFonts w:ascii="Times New Roman" w:hAnsi="Times New Roman" w:cs="Times New Roman"/>
          <w:sz w:val="24"/>
          <w:szCs w:val="24"/>
        </w:rPr>
        <w:t xml:space="preserve"> Turkey</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Plot different sites of Fertile Crescent in a physical map of the Middle East</w:t>
      </w:r>
    </w:p>
    <w:p w:rsidR="00DF629A"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Forms Groups </w:t>
      </w:r>
      <w:r w:rsidR="00DF629A" w:rsidRPr="009D382B">
        <w:rPr>
          <w:rFonts w:ascii="Times New Roman" w:hAnsi="Times New Roman" w:cs="Times New Roman"/>
          <w:sz w:val="24"/>
          <w:szCs w:val="24"/>
        </w:rPr>
        <w:t>(for</w:t>
      </w:r>
      <w:r w:rsidRPr="009D382B">
        <w:rPr>
          <w:rFonts w:ascii="Times New Roman" w:hAnsi="Times New Roman" w:cs="Times New Roman"/>
          <w:sz w:val="24"/>
          <w:szCs w:val="24"/>
        </w:rPr>
        <w:t xml:space="preserve"> students of non-deltaic </w:t>
      </w:r>
      <w:r w:rsidR="00DF629A" w:rsidRPr="009D382B">
        <w:rPr>
          <w:rFonts w:ascii="Times New Roman" w:hAnsi="Times New Roman" w:cs="Times New Roman"/>
          <w:sz w:val="24"/>
          <w:szCs w:val="24"/>
        </w:rPr>
        <w:t>Odisha) to</w:t>
      </w:r>
      <w:r w:rsidRPr="009D382B">
        <w:rPr>
          <w:rFonts w:ascii="Times New Roman" w:hAnsi="Times New Roman" w:cs="Times New Roman"/>
          <w:sz w:val="24"/>
          <w:szCs w:val="24"/>
        </w:rPr>
        <w:t xml:space="preserve"> explore nearby </w:t>
      </w:r>
      <w:r w:rsidR="00DF629A">
        <w:rPr>
          <w:rFonts w:ascii="Times New Roman" w:hAnsi="Times New Roman" w:cs="Times New Roman"/>
          <w:sz w:val="24"/>
          <w:szCs w:val="24"/>
        </w:rPr>
        <w:t>nullah section to discover tool</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Arrange talks of experts of local colleges and universities</w:t>
      </w:r>
    </w:p>
    <w:p w:rsidR="00601686" w:rsidRPr="009D382B" w:rsidRDefault="00601686" w:rsidP="00601686">
      <w:pPr>
        <w:spacing w:line="360" w:lineRule="auto"/>
        <w:rPr>
          <w:rFonts w:ascii="Times New Roman" w:hAnsi="Times New Roman" w:cs="Times New Roman"/>
          <w:sz w:val="24"/>
          <w:szCs w:val="24"/>
        </w:rPr>
      </w:pPr>
    </w:p>
    <w:p w:rsidR="00601686" w:rsidRPr="009D382B" w:rsidRDefault="00510274" w:rsidP="00601686">
      <w:pPr>
        <w:spacing w:after="0" w:line="360" w:lineRule="auto"/>
        <w:ind w:firstLine="72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Semester II</w:t>
      </w:r>
    </w:p>
    <w:p w:rsidR="00601686" w:rsidRDefault="00510274" w:rsidP="0051027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History o</w:t>
      </w:r>
      <w:r w:rsidRPr="009D382B">
        <w:rPr>
          <w:rFonts w:ascii="Times New Roman" w:hAnsi="Times New Roman" w:cs="Times New Roman"/>
          <w:b/>
          <w:bCs/>
          <w:sz w:val="24"/>
          <w:szCs w:val="24"/>
        </w:rPr>
        <w:t>f India-I</w:t>
      </w:r>
      <w:r w:rsidR="00FA3E1D">
        <w:rPr>
          <w:rFonts w:ascii="Times New Roman" w:hAnsi="Times New Roman" w:cs="Times New Roman"/>
          <w:b/>
          <w:bCs/>
          <w:sz w:val="24"/>
          <w:szCs w:val="24"/>
        </w:rPr>
        <w:t>I</w:t>
      </w:r>
      <w:r w:rsidR="00601686" w:rsidRPr="009D382B">
        <w:rPr>
          <w:rFonts w:ascii="Times New Roman" w:hAnsi="Times New Roman" w:cs="Times New Roman"/>
          <w:b/>
          <w:bCs/>
          <w:sz w:val="24"/>
          <w:szCs w:val="24"/>
        </w:rPr>
        <w:t xml:space="preserve">: From State formation to </w:t>
      </w:r>
      <w:r w:rsidRPr="009D382B">
        <w:rPr>
          <w:rFonts w:ascii="Times New Roman" w:hAnsi="Times New Roman" w:cs="Times New Roman"/>
          <w:b/>
          <w:bCs/>
          <w:sz w:val="24"/>
          <w:szCs w:val="24"/>
        </w:rPr>
        <w:t>early</w:t>
      </w:r>
      <w:r w:rsidR="00601686" w:rsidRPr="009D382B">
        <w:rPr>
          <w:rFonts w:ascii="Times New Roman" w:hAnsi="Times New Roman" w:cs="Times New Roman"/>
          <w:b/>
          <w:bCs/>
          <w:sz w:val="24"/>
          <w:szCs w:val="24"/>
        </w:rPr>
        <w:t xml:space="preserve"> medieval (</w:t>
      </w:r>
      <w:r w:rsidR="00601686">
        <w:rPr>
          <w:rFonts w:ascii="Times New Roman" w:hAnsi="Times New Roman" w:cs="Times New Roman"/>
          <w:b/>
          <w:bCs/>
          <w:sz w:val="24"/>
          <w:szCs w:val="24"/>
        </w:rPr>
        <w:t>c.</w:t>
      </w:r>
      <w:r w:rsidR="00601686" w:rsidRPr="009D382B">
        <w:rPr>
          <w:rFonts w:ascii="Times New Roman" w:hAnsi="Times New Roman" w:cs="Times New Roman"/>
          <w:b/>
          <w:bCs/>
          <w:sz w:val="24"/>
          <w:szCs w:val="24"/>
        </w:rPr>
        <w:t>600BCE-</w:t>
      </w:r>
      <w:r w:rsidR="00601686">
        <w:rPr>
          <w:rFonts w:ascii="Times New Roman" w:hAnsi="Times New Roman" w:cs="Times New Roman"/>
          <w:b/>
          <w:bCs/>
          <w:sz w:val="24"/>
          <w:szCs w:val="24"/>
        </w:rPr>
        <w:t xml:space="preserve"> c.</w:t>
      </w:r>
      <w:r w:rsidR="00601686" w:rsidRPr="009D382B">
        <w:rPr>
          <w:rFonts w:ascii="Times New Roman" w:hAnsi="Times New Roman" w:cs="Times New Roman"/>
          <w:b/>
          <w:bCs/>
          <w:sz w:val="24"/>
          <w:szCs w:val="24"/>
        </w:rPr>
        <w:t>750CE)</w:t>
      </w:r>
    </w:p>
    <w:p w:rsidR="00FA3E1D" w:rsidRDefault="00FA3E1D" w:rsidP="00FA3E1D">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Paper-III</w:t>
      </w:r>
    </w:p>
    <w:p w:rsidR="00FA3E1D" w:rsidRDefault="00FA3E1D" w:rsidP="00FA3E1D">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Credit-04</w:t>
      </w:r>
    </w:p>
    <w:p w:rsidR="00FA3E1D" w:rsidRDefault="00FA3E1D" w:rsidP="00FA3E1D">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Full Mark-100</w:t>
      </w:r>
    </w:p>
    <w:p w:rsidR="00601686" w:rsidRPr="00510274" w:rsidRDefault="00601686" w:rsidP="00601686">
      <w:pPr>
        <w:spacing w:line="360" w:lineRule="auto"/>
        <w:jc w:val="both"/>
        <w:rPr>
          <w:rFonts w:ascii="Times New Roman" w:hAnsi="Times New Roman" w:cs="Times New Roman"/>
          <w:b/>
          <w:sz w:val="24"/>
          <w:szCs w:val="24"/>
        </w:rPr>
      </w:pPr>
      <w:r w:rsidRPr="00510274">
        <w:rPr>
          <w:rFonts w:ascii="Times New Roman" w:hAnsi="Times New Roman" w:cs="Times New Roman"/>
          <w:b/>
          <w:sz w:val="24"/>
          <w:szCs w:val="24"/>
        </w:rPr>
        <w:t xml:space="preserve">Course Objectives </w:t>
      </w:r>
    </w:p>
    <w:p w:rsidR="00601686" w:rsidRPr="00510274" w:rsidRDefault="00601686" w:rsidP="007B6C35">
      <w:pPr>
        <w:pStyle w:val="ListParagraph"/>
        <w:numPr>
          <w:ilvl w:val="0"/>
          <w:numId w:val="76"/>
        </w:numPr>
        <w:spacing w:after="0" w:line="360" w:lineRule="auto"/>
        <w:jc w:val="both"/>
        <w:rPr>
          <w:rFonts w:ascii="Times New Roman" w:hAnsi="Times New Roman" w:cs="Times New Roman"/>
          <w:sz w:val="24"/>
          <w:szCs w:val="24"/>
        </w:rPr>
      </w:pPr>
      <w:r w:rsidRPr="00510274">
        <w:rPr>
          <w:rFonts w:ascii="Times New Roman" w:hAnsi="Times New Roman" w:cs="Times New Roman"/>
          <w:sz w:val="24"/>
          <w:szCs w:val="24"/>
        </w:rPr>
        <w:t>Understand the process of state formation and 2</w:t>
      </w:r>
      <w:r w:rsidRPr="00510274">
        <w:rPr>
          <w:rFonts w:ascii="Times New Roman" w:hAnsi="Times New Roman" w:cs="Times New Roman"/>
          <w:sz w:val="24"/>
          <w:szCs w:val="24"/>
          <w:vertAlign w:val="superscript"/>
        </w:rPr>
        <w:t>nd</w:t>
      </w:r>
      <w:r w:rsidRPr="00510274">
        <w:rPr>
          <w:rFonts w:ascii="Times New Roman" w:hAnsi="Times New Roman" w:cs="Times New Roman"/>
          <w:sz w:val="24"/>
          <w:szCs w:val="24"/>
        </w:rPr>
        <w:t xml:space="preserve"> urbanism in the period of Buddha</w:t>
      </w:r>
    </w:p>
    <w:p w:rsidR="00601686" w:rsidRPr="00510274" w:rsidRDefault="00601686" w:rsidP="007B6C35">
      <w:pPr>
        <w:pStyle w:val="ListParagraph"/>
        <w:numPr>
          <w:ilvl w:val="0"/>
          <w:numId w:val="76"/>
        </w:numPr>
        <w:spacing w:after="0" w:line="360" w:lineRule="auto"/>
        <w:jc w:val="both"/>
        <w:rPr>
          <w:rFonts w:ascii="Times New Roman" w:hAnsi="Times New Roman" w:cs="Times New Roman"/>
          <w:sz w:val="24"/>
          <w:szCs w:val="24"/>
        </w:rPr>
      </w:pPr>
      <w:r w:rsidRPr="00510274">
        <w:rPr>
          <w:rFonts w:ascii="Times New Roman" w:hAnsi="Times New Roman" w:cs="Times New Roman"/>
          <w:sz w:val="24"/>
          <w:szCs w:val="24"/>
        </w:rPr>
        <w:t>Analyse the relation of socio-economic changes in early historical period and rise of heterodoxy religions such as Buddhism, Jainism, Ajivakas, Lokayat</w:t>
      </w:r>
    </w:p>
    <w:p w:rsidR="00601686" w:rsidRPr="00510274" w:rsidRDefault="00601686" w:rsidP="007B6C35">
      <w:pPr>
        <w:pStyle w:val="ListParagraph"/>
        <w:numPr>
          <w:ilvl w:val="0"/>
          <w:numId w:val="76"/>
        </w:numPr>
        <w:spacing w:after="0" w:line="360" w:lineRule="auto"/>
        <w:jc w:val="both"/>
        <w:rPr>
          <w:rFonts w:ascii="Times New Roman" w:hAnsi="Times New Roman" w:cs="Times New Roman"/>
          <w:sz w:val="24"/>
          <w:szCs w:val="24"/>
        </w:rPr>
      </w:pPr>
      <w:r w:rsidRPr="00510274">
        <w:rPr>
          <w:rFonts w:ascii="Times New Roman" w:hAnsi="Times New Roman" w:cs="Times New Roman"/>
          <w:sz w:val="24"/>
          <w:szCs w:val="24"/>
        </w:rPr>
        <w:t>To make students appreciate the emergence of Asokan empire and Critically understand socio-economic and political changes ushered by them</w:t>
      </w:r>
    </w:p>
    <w:p w:rsidR="00601686" w:rsidRPr="00510274" w:rsidRDefault="00601686" w:rsidP="007B6C35">
      <w:pPr>
        <w:pStyle w:val="ListParagraph"/>
        <w:numPr>
          <w:ilvl w:val="0"/>
          <w:numId w:val="76"/>
        </w:numPr>
        <w:spacing w:after="0" w:line="360" w:lineRule="auto"/>
        <w:jc w:val="both"/>
        <w:rPr>
          <w:rFonts w:ascii="Times New Roman" w:hAnsi="Times New Roman" w:cs="Times New Roman"/>
          <w:sz w:val="24"/>
          <w:szCs w:val="24"/>
        </w:rPr>
      </w:pPr>
      <w:r w:rsidRPr="00510274">
        <w:rPr>
          <w:rFonts w:ascii="Times New Roman" w:hAnsi="Times New Roman" w:cs="Times New Roman"/>
          <w:sz w:val="24"/>
          <w:szCs w:val="24"/>
        </w:rPr>
        <w:lastRenderedPageBreak/>
        <w:t>Understand the emergence of state system in the Deccan and Odisha in the post Mauryan period</w:t>
      </w:r>
    </w:p>
    <w:p w:rsidR="00601686" w:rsidRPr="00510274" w:rsidRDefault="00601686" w:rsidP="007B6C35">
      <w:pPr>
        <w:pStyle w:val="ListParagraph"/>
        <w:numPr>
          <w:ilvl w:val="0"/>
          <w:numId w:val="76"/>
        </w:numPr>
        <w:spacing w:after="0" w:line="360" w:lineRule="auto"/>
        <w:jc w:val="both"/>
        <w:rPr>
          <w:rFonts w:ascii="Times New Roman" w:hAnsi="Times New Roman" w:cs="Times New Roman"/>
          <w:sz w:val="24"/>
          <w:szCs w:val="24"/>
        </w:rPr>
      </w:pPr>
      <w:r w:rsidRPr="00510274">
        <w:rPr>
          <w:rFonts w:ascii="Times New Roman" w:hAnsi="Times New Roman" w:cs="Times New Roman"/>
          <w:sz w:val="24"/>
          <w:szCs w:val="24"/>
        </w:rPr>
        <w:t xml:space="preserve">Understand the expanding cultural arc of India by analysing the influence of India in Southeast Asia </w:t>
      </w:r>
    </w:p>
    <w:p w:rsidR="00601686" w:rsidRPr="00510274" w:rsidRDefault="00601686" w:rsidP="007B6C35">
      <w:pPr>
        <w:pStyle w:val="ListParagraph"/>
        <w:numPr>
          <w:ilvl w:val="0"/>
          <w:numId w:val="76"/>
        </w:numPr>
        <w:spacing w:after="0" w:line="360" w:lineRule="auto"/>
        <w:jc w:val="both"/>
        <w:rPr>
          <w:rFonts w:ascii="Times New Roman" w:hAnsi="Times New Roman" w:cs="Times New Roman"/>
          <w:sz w:val="24"/>
          <w:szCs w:val="24"/>
        </w:rPr>
      </w:pPr>
      <w:r w:rsidRPr="00510274">
        <w:rPr>
          <w:rFonts w:ascii="Times New Roman" w:hAnsi="Times New Roman" w:cs="Times New Roman"/>
          <w:sz w:val="24"/>
          <w:szCs w:val="24"/>
        </w:rPr>
        <w:t>Make students appreciate the changes and excellences in various spheres in the Gupta period</w:t>
      </w:r>
    </w:p>
    <w:p w:rsidR="00601686" w:rsidRPr="00510274" w:rsidRDefault="00601686" w:rsidP="007B6C35">
      <w:pPr>
        <w:pStyle w:val="ListParagraph"/>
        <w:numPr>
          <w:ilvl w:val="0"/>
          <w:numId w:val="76"/>
        </w:numPr>
        <w:spacing w:line="360" w:lineRule="auto"/>
        <w:jc w:val="both"/>
        <w:rPr>
          <w:rFonts w:ascii="Times New Roman" w:hAnsi="Times New Roman" w:cs="Times New Roman"/>
          <w:sz w:val="24"/>
          <w:szCs w:val="24"/>
        </w:rPr>
      </w:pPr>
      <w:r w:rsidRPr="00510274">
        <w:rPr>
          <w:rFonts w:ascii="Times New Roman" w:hAnsi="Times New Roman" w:cs="Times New Roman"/>
          <w:sz w:val="24"/>
          <w:szCs w:val="24"/>
        </w:rPr>
        <w:t>Understand the changes and continuities between ancient India and the beginning of early medieval, especially the beginning of Samanta system</w:t>
      </w:r>
    </w:p>
    <w:p w:rsidR="00601686" w:rsidRPr="00510274" w:rsidRDefault="00601686" w:rsidP="00601686">
      <w:pPr>
        <w:spacing w:line="360" w:lineRule="auto"/>
        <w:jc w:val="both"/>
        <w:rPr>
          <w:rFonts w:ascii="Times New Roman" w:hAnsi="Times New Roman" w:cs="Times New Roman"/>
          <w:b/>
          <w:bCs/>
          <w:sz w:val="24"/>
          <w:szCs w:val="24"/>
        </w:rPr>
      </w:pPr>
      <w:r w:rsidRPr="00510274">
        <w:rPr>
          <w:rFonts w:ascii="Times New Roman" w:hAnsi="Times New Roman" w:cs="Times New Roman"/>
          <w:b/>
          <w:bCs/>
          <w:sz w:val="24"/>
          <w:szCs w:val="24"/>
        </w:rPr>
        <w:t>Course Outcomes</w:t>
      </w:r>
    </w:p>
    <w:p w:rsidR="00601686" w:rsidRPr="00510274" w:rsidRDefault="00601686" w:rsidP="007B6C35">
      <w:pPr>
        <w:pStyle w:val="ListParagraph"/>
        <w:numPr>
          <w:ilvl w:val="0"/>
          <w:numId w:val="77"/>
        </w:numPr>
        <w:spacing w:line="360" w:lineRule="auto"/>
        <w:jc w:val="both"/>
        <w:rPr>
          <w:rFonts w:ascii="Times New Roman" w:hAnsi="Times New Roman" w:cs="Times New Roman"/>
          <w:sz w:val="24"/>
          <w:szCs w:val="24"/>
        </w:rPr>
      </w:pPr>
      <w:r w:rsidRPr="00510274">
        <w:rPr>
          <w:rFonts w:ascii="Times New Roman" w:hAnsi="Times New Roman" w:cs="Times New Roman"/>
          <w:sz w:val="24"/>
          <w:szCs w:val="24"/>
        </w:rPr>
        <w:t>Students will be able to understand the linkages between social, political, economic and cultural processes of early Historical Development</w:t>
      </w:r>
    </w:p>
    <w:p w:rsidR="00601686" w:rsidRPr="00510274" w:rsidRDefault="00601686" w:rsidP="007B6C35">
      <w:pPr>
        <w:pStyle w:val="ListParagraph"/>
        <w:numPr>
          <w:ilvl w:val="0"/>
          <w:numId w:val="77"/>
        </w:numPr>
        <w:spacing w:after="0" w:line="360" w:lineRule="auto"/>
        <w:jc w:val="both"/>
        <w:rPr>
          <w:rFonts w:ascii="Times New Roman" w:hAnsi="Times New Roman" w:cs="Times New Roman"/>
          <w:sz w:val="24"/>
          <w:szCs w:val="24"/>
        </w:rPr>
      </w:pPr>
      <w:r w:rsidRPr="00510274">
        <w:rPr>
          <w:rFonts w:ascii="Times New Roman" w:hAnsi="Times New Roman" w:cs="Times New Roman"/>
          <w:sz w:val="24"/>
          <w:szCs w:val="24"/>
        </w:rPr>
        <w:t>They will be able to appreciate the context and the structure of the Mauryan empire and the policy of Asoka in a multicultural past of India</w:t>
      </w:r>
    </w:p>
    <w:p w:rsidR="00601686" w:rsidRPr="00510274" w:rsidRDefault="00601686" w:rsidP="007B6C35">
      <w:pPr>
        <w:pStyle w:val="ListParagraph"/>
        <w:numPr>
          <w:ilvl w:val="0"/>
          <w:numId w:val="77"/>
        </w:numPr>
        <w:spacing w:line="360" w:lineRule="auto"/>
        <w:jc w:val="both"/>
        <w:rPr>
          <w:rFonts w:ascii="Times New Roman" w:hAnsi="Times New Roman" w:cs="Times New Roman"/>
          <w:sz w:val="24"/>
          <w:szCs w:val="24"/>
        </w:rPr>
      </w:pPr>
      <w:r w:rsidRPr="00510274">
        <w:rPr>
          <w:rFonts w:ascii="Times New Roman" w:hAnsi="Times New Roman" w:cs="Times New Roman"/>
          <w:sz w:val="24"/>
          <w:szCs w:val="24"/>
        </w:rPr>
        <w:t>Able to identify various Indo Greek and Kushana Coins</w:t>
      </w:r>
    </w:p>
    <w:p w:rsidR="00601686" w:rsidRPr="00510274" w:rsidRDefault="00601686" w:rsidP="007B6C35">
      <w:pPr>
        <w:pStyle w:val="ListParagraph"/>
        <w:numPr>
          <w:ilvl w:val="0"/>
          <w:numId w:val="77"/>
        </w:numPr>
        <w:spacing w:after="0" w:line="360" w:lineRule="auto"/>
        <w:jc w:val="both"/>
        <w:rPr>
          <w:rFonts w:ascii="Times New Roman" w:hAnsi="Times New Roman" w:cs="Times New Roman"/>
          <w:sz w:val="24"/>
          <w:szCs w:val="24"/>
        </w:rPr>
      </w:pPr>
      <w:r w:rsidRPr="00510274">
        <w:rPr>
          <w:rFonts w:ascii="Times New Roman" w:hAnsi="Times New Roman" w:cs="Times New Roman"/>
          <w:sz w:val="24"/>
          <w:szCs w:val="24"/>
        </w:rPr>
        <w:t>Students will be able to understand the nature of Puranic religion and how Puranic-agamic religion created a sacred geography of India</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 Economy and Society (circa 600 BCE to circa CE 300):</w:t>
      </w:r>
    </w:p>
    <w:p w:rsidR="00601686" w:rsidRPr="009D382B" w:rsidRDefault="00601686" w:rsidP="007B6C35">
      <w:pPr>
        <w:pStyle w:val="ListParagraph"/>
        <w:numPr>
          <w:ilvl w:val="0"/>
          <w:numId w:val="9"/>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Urban growth: Material conditions such as agricultural expansion, Janapada nivesa,  Sixteen Mahajanapada, Urban centres:  Trade &amp; Commerce, Organisation of Production (Srenis), Trade Routes </w:t>
      </w:r>
    </w:p>
    <w:p w:rsidR="00601686" w:rsidRPr="009D382B" w:rsidRDefault="00601686" w:rsidP="007B6C35">
      <w:pPr>
        <w:pStyle w:val="ListParagraph"/>
        <w:numPr>
          <w:ilvl w:val="0"/>
          <w:numId w:val="9"/>
        </w:numPr>
        <w:spacing w:line="360" w:lineRule="auto"/>
        <w:rPr>
          <w:rFonts w:ascii="Times New Roman" w:hAnsi="Times New Roman" w:cs="Times New Roman"/>
          <w:sz w:val="24"/>
          <w:szCs w:val="24"/>
        </w:rPr>
      </w:pPr>
      <w:r w:rsidRPr="009D382B">
        <w:rPr>
          <w:rFonts w:ascii="Times New Roman" w:hAnsi="Times New Roman" w:cs="Times New Roman"/>
          <w:sz w:val="24"/>
          <w:szCs w:val="24"/>
        </w:rPr>
        <w:t>Social stratification: Class, Varna, Jati, Gender</w:t>
      </w:r>
    </w:p>
    <w:p w:rsidR="00601686" w:rsidRPr="009D382B" w:rsidRDefault="00601686" w:rsidP="007B6C35">
      <w:pPr>
        <w:pStyle w:val="ListParagraph"/>
        <w:numPr>
          <w:ilvl w:val="0"/>
          <w:numId w:val="9"/>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Buddhism and Jainism: Material milieu of Heterodoxies , Social Significance, Buddhist Sects,, Major Principles of Jainism,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 Changing Political Formations (circa 300 BCE to circa CE 300):</w:t>
      </w:r>
    </w:p>
    <w:p w:rsidR="00601686" w:rsidRPr="009D382B" w:rsidRDefault="00601686" w:rsidP="007B6C35">
      <w:pPr>
        <w:pStyle w:val="ListParagraph"/>
        <w:numPr>
          <w:ilvl w:val="0"/>
          <w:numId w:val="10"/>
        </w:numPr>
        <w:spacing w:line="360" w:lineRule="auto"/>
        <w:rPr>
          <w:rFonts w:ascii="Times New Roman" w:hAnsi="Times New Roman" w:cs="Times New Roman"/>
          <w:sz w:val="24"/>
          <w:szCs w:val="24"/>
        </w:rPr>
      </w:pPr>
      <w:r w:rsidRPr="009D382B">
        <w:rPr>
          <w:rFonts w:ascii="Times New Roman" w:hAnsi="Times New Roman" w:cs="Times New Roman"/>
          <w:sz w:val="24"/>
          <w:szCs w:val="24"/>
        </w:rPr>
        <w:t>The Mauryan Empire: Asoka’s Policy of Dhamma, Reading Asokan inscriptions, Administration, economy, Decline</w:t>
      </w:r>
    </w:p>
    <w:p w:rsidR="00601686" w:rsidRPr="009D382B" w:rsidRDefault="00601686" w:rsidP="007B6C35">
      <w:pPr>
        <w:pStyle w:val="ListParagraph"/>
        <w:numPr>
          <w:ilvl w:val="0"/>
          <w:numId w:val="10"/>
        </w:numPr>
        <w:spacing w:line="360" w:lineRule="auto"/>
        <w:rPr>
          <w:rFonts w:ascii="Times New Roman" w:hAnsi="Times New Roman" w:cs="Times New Roman"/>
          <w:sz w:val="24"/>
          <w:szCs w:val="24"/>
        </w:rPr>
      </w:pPr>
      <w:r w:rsidRPr="009D382B">
        <w:rPr>
          <w:rFonts w:ascii="Times New Roman" w:hAnsi="Times New Roman" w:cs="Times New Roman"/>
          <w:sz w:val="24"/>
          <w:szCs w:val="24"/>
        </w:rPr>
        <w:t>Post-Mauryan Polities: Kushanas, and Satavahanas and Sangam in deep South</w:t>
      </w:r>
    </w:p>
    <w:p w:rsidR="00601686" w:rsidRPr="009D382B" w:rsidRDefault="00601686" w:rsidP="007B6C35">
      <w:pPr>
        <w:pStyle w:val="ListParagraph"/>
        <w:numPr>
          <w:ilvl w:val="0"/>
          <w:numId w:val="10"/>
        </w:numPr>
        <w:spacing w:line="360" w:lineRule="auto"/>
        <w:rPr>
          <w:rFonts w:ascii="Times New Roman" w:hAnsi="Times New Roman" w:cs="Times New Roman"/>
          <w:sz w:val="24"/>
          <w:szCs w:val="24"/>
        </w:rPr>
      </w:pPr>
      <w:r w:rsidRPr="009D382B">
        <w:rPr>
          <w:rFonts w:ascii="Times New Roman" w:hAnsi="Times New Roman" w:cs="Times New Roman"/>
          <w:sz w:val="24"/>
          <w:szCs w:val="24"/>
        </w:rPr>
        <w:t>Indic Cultural Arc: India’s contact with China, Central Asia and Southeast Asia; Silk route and expansion of Buddhism</w:t>
      </w:r>
    </w:p>
    <w:p w:rsidR="00510274" w:rsidRDefault="00510274" w:rsidP="00601686">
      <w:pPr>
        <w:spacing w:line="360" w:lineRule="auto"/>
        <w:rPr>
          <w:rFonts w:ascii="Times New Roman" w:hAnsi="Times New Roman" w:cs="Times New Roman"/>
          <w:b/>
          <w:sz w:val="24"/>
          <w:szCs w:val="24"/>
        </w:rPr>
      </w:pPr>
    </w:p>
    <w:p w:rsidR="00510274" w:rsidRDefault="00510274" w:rsidP="00601686">
      <w:pPr>
        <w:spacing w:line="360" w:lineRule="auto"/>
        <w:rPr>
          <w:rFonts w:ascii="Times New Roman" w:hAnsi="Times New Roman" w:cs="Times New Roman"/>
          <w:b/>
          <w:sz w:val="24"/>
          <w:szCs w:val="24"/>
        </w:rPr>
      </w:pP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lastRenderedPageBreak/>
        <w:t xml:space="preserve">Unit-III: The Guptas: </w:t>
      </w:r>
    </w:p>
    <w:p w:rsidR="00601686" w:rsidRPr="009D382B" w:rsidRDefault="00601686" w:rsidP="00510274">
      <w:pPr>
        <w:spacing w:line="360" w:lineRule="auto"/>
        <w:ind w:left="300"/>
        <w:rPr>
          <w:rFonts w:ascii="Times New Roman" w:hAnsi="Times New Roman" w:cs="Times New Roman"/>
          <w:bCs/>
          <w:sz w:val="24"/>
          <w:szCs w:val="24"/>
        </w:rPr>
      </w:pPr>
      <w:r w:rsidRPr="009D382B">
        <w:rPr>
          <w:rFonts w:ascii="Times New Roman" w:hAnsi="Times New Roman" w:cs="Times New Roman"/>
          <w:b/>
          <w:sz w:val="24"/>
          <w:szCs w:val="24"/>
        </w:rPr>
        <w:t>1</w:t>
      </w:r>
      <w:r w:rsidRPr="009D382B">
        <w:rPr>
          <w:rFonts w:ascii="Times New Roman" w:hAnsi="Times New Roman" w:cs="Times New Roman"/>
          <w:bCs/>
          <w:sz w:val="24"/>
          <w:szCs w:val="24"/>
        </w:rPr>
        <w:t>.  Political Developments: Expansion, Fragmentation and Huna Invasion from Samudra Gupta to Skanda Gupta</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 xml:space="preserve">     2. </w:t>
      </w:r>
      <w:r w:rsidRPr="009D382B">
        <w:rPr>
          <w:rFonts w:ascii="Times New Roman" w:hAnsi="Times New Roman" w:cs="Times New Roman"/>
          <w:bCs/>
          <w:sz w:val="24"/>
          <w:szCs w:val="24"/>
        </w:rPr>
        <w:tab/>
        <w:t>Literary and Scientific Developments during the Guptas; education in Nalanda</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 xml:space="preserve">     3.     Development of Puranic Religions: Temples, Tirthas, Hindu pantheon</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Unit-IV: Towards Early Medieval India [circa CE fourth century to CE 750]:</w:t>
      </w:r>
    </w:p>
    <w:p w:rsidR="00601686" w:rsidRPr="009D382B" w:rsidRDefault="00601686" w:rsidP="007B6C35">
      <w:pPr>
        <w:pStyle w:val="ListParagraph"/>
        <w:numPr>
          <w:ilvl w:val="0"/>
          <w:numId w:val="11"/>
        </w:numPr>
        <w:spacing w:line="360" w:lineRule="auto"/>
        <w:rPr>
          <w:rFonts w:ascii="Times New Roman" w:hAnsi="Times New Roman" w:cs="Times New Roman"/>
          <w:sz w:val="24"/>
          <w:szCs w:val="24"/>
        </w:rPr>
      </w:pPr>
      <w:r w:rsidRPr="009D382B">
        <w:rPr>
          <w:rFonts w:ascii="Times New Roman" w:hAnsi="Times New Roman" w:cs="Times New Roman"/>
          <w:sz w:val="24"/>
          <w:szCs w:val="24"/>
        </w:rPr>
        <w:t>Agrarian Expansion, Land Grants, Graded Land Rights and</w:t>
      </w:r>
    </w:p>
    <w:p w:rsidR="00601686" w:rsidRPr="009D382B" w:rsidRDefault="00601686" w:rsidP="007B6C35">
      <w:pPr>
        <w:pStyle w:val="ListParagraph"/>
        <w:numPr>
          <w:ilvl w:val="0"/>
          <w:numId w:val="11"/>
        </w:numPr>
        <w:spacing w:line="360" w:lineRule="auto"/>
        <w:rPr>
          <w:rFonts w:ascii="Times New Roman" w:hAnsi="Times New Roman" w:cs="Times New Roman"/>
          <w:sz w:val="24"/>
          <w:szCs w:val="24"/>
        </w:rPr>
      </w:pPr>
      <w:r w:rsidRPr="009D382B">
        <w:rPr>
          <w:rFonts w:ascii="Times New Roman" w:hAnsi="Times New Roman" w:cs="Times New Roman"/>
          <w:sz w:val="24"/>
          <w:szCs w:val="24"/>
        </w:rPr>
        <w:t>Peasantry.</w:t>
      </w:r>
    </w:p>
    <w:p w:rsidR="00601686" w:rsidRPr="009D382B" w:rsidRDefault="00601686" w:rsidP="007B6C35">
      <w:pPr>
        <w:pStyle w:val="ListParagraph"/>
        <w:numPr>
          <w:ilvl w:val="0"/>
          <w:numId w:val="11"/>
        </w:numPr>
        <w:spacing w:line="360" w:lineRule="auto"/>
        <w:rPr>
          <w:rFonts w:ascii="Times New Roman" w:hAnsi="Times New Roman" w:cs="Times New Roman"/>
          <w:sz w:val="24"/>
          <w:szCs w:val="24"/>
        </w:rPr>
      </w:pPr>
      <w:r w:rsidRPr="009D382B">
        <w:rPr>
          <w:rFonts w:ascii="Times New Roman" w:hAnsi="Times New Roman" w:cs="Times New Roman"/>
          <w:sz w:val="24"/>
          <w:szCs w:val="24"/>
        </w:rPr>
        <w:t>Varna, Proliferation of Jatis: changing norms of marriage and property.</w:t>
      </w:r>
    </w:p>
    <w:p w:rsidR="00601686" w:rsidRPr="009D382B" w:rsidRDefault="00601686" w:rsidP="007B6C35">
      <w:pPr>
        <w:pStyle w:val="ListParagraph"/>
        <w:numPr>
          <w:ilvl w:val="0"/>
          <w:numId w:val="11"/>
        </w:numPr>
        <w:spacing w:line="360" w:lineRule="auto"/>
        <w:rPr>
          <w:rFonts w:ascii="Times New Roman" w:hAnsi="Times New Roman" w:cs="Times New Roman"/>
          <w:sz w:val="24"/>
          <w:szCs w:val="24"/>
        </w:rPr>
      </w:pPr>
      <w:r w:rsidRPr="009D382B">
        <w:rPr>
          <w:rFonts w:ascii="Times New Roman" w:hAnsi="Times New Roman" w:cs="Times New Roman"/>
          <w:sz w:val="24"/>
          <w:szCs w:val="24"/>
        </w:rPr>
        <w:t>Post- Gupta Polities - Pallavas, Chalukyas, and Vardhanas</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Suggested Text Books: </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color w:val="000000"/>
          <w:sz w:val="24"/>
          <w:szCs w:val="24"/>
        </w:rPr>
        <w:t>Upinder Singh</w:t>
      </w:r>
      <w:proofErr w:type="gramStart"/>
      <w:r w:rsidRPr="00510274">
        <w:rPr>
          <w:rFonts w:ascii="Times New Roman" w:hAnsi="Times New Roman" w:cs="Times New Roman"/>
          <w:i/>
          <w:color w:val="000000"/>
          <w:sz w:val="24"/>
          <w:szCs w:val="24"/>
        </w:rPr>
        <w:t>,.</w:t>
      </w:r>
      <w:proofErr w:type="gramEnd"/>
      <w:r w:rsidRPr="00510274">
        <w:rPr>
          <w:rFonts w:ascii="Times New Roman" w:hAnsi="Times New Roman" w:cs="Times New Roman"/>
          <w:i/>
          <w:color w:val="000000"/>
          <w:sz w:val="24"/>
          <w:szCs w:val="24"/>
        </w:rPr>
        <w:t xml:space="preserve"> A History of Ancient and Early Medieval India: From the Stone Age, Delhi, Pearsonn, 2008.</w:t>
      </w:r>
      <w:r w:rsidRPr="00510274">
        <w:rPr>
          <w:rFonts w:ascii="Times New Roman" w:hAnsi="Times New Roman" w:cs="Times New Roman"/>
          <w:i/>
          <w:color w:val="000000"/>
          <w:sz w:val="24"/>
          <w:szCs w:val="24"/>
        </w:rPr>
        <w:br/>
      </w:r>
      <w:proofErr w:type="gramStart"/>
      <w:r w:rsidRPr="00510274">
        <w:rPr>
          <w:rFonts w:ascii="Times New Roman" w:hAnsi="Times New Roman" w:cs="Times New Roman"/>
          <w:i/>
          <w:color w:val="000000"/>
          <w:sz w:val="24"/>
          <w:szCs w:val="24"/>
        </w:rPr>
        <w:t>to</w:t>
      </w:r>
      <w:proofErr w:type="gramEnd"/>
      <w:r w:rsidRPr="00510274">
        <w:rPr>
          <w:rFonts w:ascii="Times New Roman" w:hAnsi="Times New Roman" w:cs="Times New Roman"/>
          <w:i/>
          <w:color w:val="000000"/>
          <w:sz w:val="24"/>
          <w:szCs w:val="24"/>
        </w:rPr>
        <w:t xml:space="preserve"> the 12th Century. Delhi: Pearson Longman. (More relevant parts are Chapters 6, 7 and 8) (Also available in Hindi)</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sz w:val="24"/>
          <w:szCs w:val="24"/>
        </w:rPr>
        <w:t xml:space="preserve">D. D. Kosambi, </w:t>
      </w:r>
      <w:proofErr w:type="gramStart"/>
      <w:r w:rsidRPr="00510274">
        <w:rPr>
          <w:rFonts w:ascii="Times New Roman" w:hAnsi="Times New Roman" w:cs="Times New Roman"/>
          <w:i/>
          <w:sz w:val="24"/>
          <w:szCs w:val="24"/>
        </w:rPr>
        <w:t>An</w:t>
      </w:r>
      <w:proofErr w:type="gramEnd"/>
      <w:r w:rsidRPr="00510274">
        <w:rPr>
          <w:rFonts w:ascii="Times New Roman" w:hAnsi="Times New Roman" w:cs="Times New Roman"/>
          <w:i/>
          <w:sz w:val="24"/>
          <w:szCs w:val="24"/>
        </w:rPr>
        <w:t xml:space="preserve"> Introduction to the Study of Indian History, 1975.</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color w:val="000000"/>
          <w:sz w:val="24"/>
          <w:szCs w:val="24"/>
        </w:rPr>
        <w:t>Romila Thapar</w:t>
      </w:r>
      <w:proofErr w:type="gramStart"/>
      <w:r w:rsidRPr="00510274">
        <w:rPr>
          <w:rFonts w:ascii="Times New Roman" w:hAnsi="Times New Roman" w:cs="Times New Roman"/>
          <w:i/>
          <w:color w:val="000000"/>
          <w:sz w:val="24"/>
          <w:szCs w:val="24"/>
        </w:rPr>
        <w:t>,.</w:t>
      </w:r>
      <w:proofErr w:type="gramEnd"/>
      <w:r w:rsidRPr="00510274">
        <w:rPr>
          <w:rFonts w:ascii="Times New Roman" w:hAnsi="Times New Roman" w:cs="Times New Roman"/>
          <w:i/>
          <w:color w:val="000000"/>
          <w:sz w:val="24"/>
          <w:szCs w:val="24"/>
        </w:rPr>
        <w:t xml:space="preserve"> (2012). Asoka and the Decline of the Mauryas. Delhi: Oxford University Press. PP. 119-227</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color w:val="000000"/>
          <w:sz w:val="24"/>
          <w:szCs w:val="24"/>
        </w:rPr>
        <w:t>Romila Thapar</w:t>
      </w:r>
      <w:proofErr w:type="gramStart"/>
      <w:r w:rsidRPr="00510274">
        <w:rPr>
          <w:rFonts w:ascii="Times New Roman" w:hAnsi="Times New Roman" w:cs="Times New Roman"/>
          <w:i/>
          <w:color w:val="000000"/>
          <w:sz w:val="24"/>
          <w:szCs w:val="24"/>
        </w:rPr>
        <w:t>,.</w:t>
      </w:r>
      <w:proofErr w:type="gramEnd"/>
      <w:r w:rsidRPr="00510274">
        <w:rPr>
          <w:rFonts w:ascii="Times New Roman" w:hAnsi="Times New Roman" w:cs="Times New Roman"/>
          <w:i/>
          <w:color w:val="000000"/>
          <w:sz w:val="24"/>
          <w:szCs w:val="24"/>
        </w:rPr>
        <w:t xml:space="preserve"> The Mauryas Revisited, Calcutta, 1986.</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color w:val="000000"/>
          <w:sz w:val="24"/>
          <w:szCs w:val="24"/>
        </w:rPr>
        <w:t>Allchin, F. R. (et al.)(1995).The Archaeology of Early Historic South Asia: The Emergence</w:t>
      </w:r>
      <w:r w:rsidRPr="00510274">
        <w:rPr>
          <w:rFonts w:ascii="Times New Roman" w:hAnsi="Times New Roman" w:cs="Times New Roman"/>
          <w:i/>
          <w:color w:val="000000"/>
          <w:sz w:val="24"/>
          <w:szCs w:val="24"/>
        </w:rPr>
        <w:br/>
        <w:t>of Cities and States. Cambridge: Cambridge University Press. Chapter 6 (pp.73-98) &amp; Chapter 10 (pp. 185- 221).</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sz w:val="24"/>
          <w:szCs w:val="24"/>
        </w:rPr>
        <w:t>A. L. Basham, Wonder That Was India, Rupa.</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sz w:val="24"/>
          <w:szCs w:val="24"/>
        </w:rPr>
        <w:t>Aswini. Agarwal: The Guptas, Delhi</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sz w:val="24"/>
          <w:szCs w:val="24"/>
        </w:rPr>
        <w:t xml:space="preserve">H.P.Ray, </w:t>
      </w:r>
      <w:proofErr w:type="gramStart"/>
      <w:r w:rsidRPr="00510274">
        <w:rPr>
          <w:rFonts w:ascii="Times New Roman" w:hAnsi="Times New Roman" w:cs="Times New Roman"/>
          <w:i/>
          <w:sz w:val="24"/>
          <w:szCs w:val="24"/>
        </w:rPr>
        <w:t>The</w:t>
      </w:r>
      <w:proofErr w:type="gramEnd"/>
      <w:r w:rsidRPr="00510274">
        <w:rPr>
          <w:rFonts w:ascii="Times New Roman" w:hAnsi="Times New Roman" w:cs="Times New Roman"/>
          <w:i/>
          <w:sz w:val="24"/>
          <w:szCs w:val="24"/>
        </w:rPr>
        <w:t xml:space="preserve"> Winds of Change, Delhi, OUP. 1994</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sz w:val="24"/>
          <w:szCs w:val="24"/>
        </w:rPr>
        <w:t>R.S. Sharma, Indian Feudalism, Delhi, Macmillan, various edition</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color w:val="000000"/>
          <w:sz w:val="24"/>
          <w:szCs w:val="24"/>
        </w:rPr>
        <w:t>, B. D. Chattopadhyaya (1994).The Making of Early Medieval India, Delhi: Oxford University Press. (Introduction, pp. 1-37.)</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color w:val="000000"/>
          <w:sz w:val="24"/>
          <w:szCs w:val="24"/>
        </w:rPr>
        <w:t xml:space="preserve"> Age of Imperial Unity, Bharatiya Vidya Bhawan Series, Vol 2.</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color w:val="000000"/>
          <w:sz w:val="24"/>
          <w:szCs w:val="24"/>
        </w:rPr>
        <w:lastRenderedPageBreak/>
        <w:t>Suvira Jaiswal</w:t>
      </w:r>
      <w:proofErr w:type="gramStart"/>
      <w:r w:rsidRPr="00510274">
        <w:rPr>
          <w:rFonts w:ascii="Times New Roman" w:hAnsi="Times New Roman" w:cs="Times New Roman"/>
          <w:i/>
          <w:color w:val="000000"/>
          <w:sz w:val="24"/>
          <w:szCs w:val="24"/>
        </w:rPr>
        <w:t>,.</w:t>
      </w:r>
      <w:proofErr w:type="gramEnd"/>
      <w:r w:rsidRPr="00510274">
        <w:rPr>
          <w:rFonts w:ascii="Times New Roman" w:hAnsi="Times New Roman" w:cs="Times New Roman"/>
          <w:i/>
          <w:color w:val="000000"/>
          <w:sz w:val="24"/>
          <w:szCs w:val="24"/>
        </w:rPr>
        <w:t xml:space="preserve"> (1998).Caste: Origin, Function and Dimensions of Change, Delhi: Manohar. (</w:t>
      </w:r>
      <w:proofErr w:type="gramStart"/>
      <w:r w:rsidRPr="00510274">
        <w:rPr>
          <w:rFonts w:ascii="Times New Roman" w:hAnsi="Times New Roman" w:cs="Times New Roman"/>
          <w:i/>
          <w:color w:val="000000"/>
          <w:sz w:val="24"/>
          <w:szCs w:val="24"/>
        </w:rPr>
        <w:t>pp.1-131</w:t>
      </w:r>
      <w:proofErr w:type="gramEnd"/>
      <w:r w:rsidRPr="00510274">
        <w:rPr>
          <w:rFonts w:ascii="Times New Roman" w:hAnsi="Times New Roman" w:cs="Times New Roman"/>
          <w:i/>
          <w:color w:val="000000"/>
          <w:sz w:val="24"/>
          <w:szCs w:val="24"/>
        </w:rPr>
        <w:t>.)</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color w:val="000000"/>
          <w:sz w:val="24"/>
          <w:szCs w:val="24"/>
        </w:rPr>
        <w:t>R. S Sharma</w:t>
      </w:r>
      <w:proofErr w:type="gramStart"/>
      <w:r w:rsidRPr="00510274">
        <w:rPr>
          <w:rFonts w:ascii="Times New Roman" w:hAnsi="Times New Roman" w:cs="Times New Roman"/>
          <w:i/>
          <w:color w:val="000000"/>
          <w:sz w:val="24"/>
          <w:szCs w:val="24"/>
        </w:rPr>
        <w:t>,.</w:t>
      </w:r>
      <w:proofErr w:type="gramEnd"/>
      <w:r w:rsidRPr="00510274">
        <w:rPr>
          <w:rFonts w:ascii="Times New Roman" w:hAnsi="Times New Roman" w:cs="Times New Roman"/>
          <w:i/>
          <w:color w:val="000000"/>
          <w:sz w:val="24"/>
          <w:szCs w:val="24"/>
        </w:rPr>
        <w:t xml:space="preserve"> (1990).Sudras in Ancient India: A Social History of the Lower Order Down to</w:t>
      </w:r>
      <w:r w:rsidRPr="00510274">
        <w:rPr>
          <w:rFonts w:ascii="Times New Roman" w:hAnsi="Times New Roman" w:cs="Times New Roman"/>
          <w:i/>
          <w:color w:val="000000"/>
          <w:sz w:val="24"/>
          <w:szCs w:val="24"/>
        </w:rPr>
        <w:br/>
        <w:t>circa. A. D. 600.Delhi: Motilal Banarsidas. (pp. 90-254)</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sz w:val="24"/>
          <w:szCs w:val="24"/>
        </w:rPr>
        <w:t xml:space="preserve">A.S Altekar, Eeducation in Ancient India, Delhi </w:t>
      </w:r>
    </w:p>
    <w:p w:rsidR="00601686" w:rsidRPr="009D382B" w:rsidRDefault="00601686" w:rsidP="00510274">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Internet resources</w:t>
      </w:r>
    </w:p>
    <w:p w:rsidR="00510274" w:rsidRPr="00510274" w:rsidRDefault="00601686" w:rsidP="007B6C35">
      <w:pPr>
        <w:pStyle w:val="ListParagraph"/>
        <w:numPr>
          <w:ilvl w:val="0"/>
          <w:numId w:val="79"/>
        </w:numPr>
        <w:spacing w:line="360" w:lineRule="auto"/>
        <w:rPr>
          <w:rFonts w:ascii="Times New Roman" w:hAnsi="Times New Roman" w:cs="Times New Roman"/>
          <w:b/>
          <w:bCs/>
          <w:i/>
          <w:sz w:val="24"/>
          <w:szCs w:val="24"/>
        </w:rPr>
      </w:pPr>
      <w:r w:rsidRPr="00510274">
        <w:rPr>
          <w:rFonts w:ascii="Times New Roman" w:hAnsi="Times New Roman" w:cs="Times New Roman"/>
          <w:b/>
          <w:bCs/>
          <w:i/>
          <w:sz w:val="24"/>
          <w:szCs w:val="24"/>
        </w:rPr>
        <w:t xml:space="preserve">Society and economy under the Mauryas by Ranabir Chakravarti </w:t>
      </w:r>
      <w:hyperlink r:id="rId17" w:history="1">
        <w:r w:rsidRPr="00510274">
          <w:rPr>
            <w:rStyle w:val="Hyperlink"/>
            <w:rFonts w:ascii="Times New Roman" w:hAnsi="Times New Roman" w:cs="Times New Roman"/>
            <w:b/>
            <w:bCs/>
            <w:i/>
            <w:sz w:val="24"/>
            <w:szCs w:val="24"/>
          </w:rPr>
          <w:t>https://www.youtube.com/watch?v=0PZxqlmoXkA&amp;app=desktop</w:t>
        </w:r>
      </w:hyperlink>
    </w:p>
    <w:p w:rsidR="00601686" w:rsidRPr="00510274" w:rsidRDefault="00601686" w:rsidP="007B6C35">
      <w:pPr>
        <w:pStyle w:val="ListParagraph"/>
        <w:numPr>
          <w:ilvl w:val="0"/>
          <w:numId w:val="79"/>
        </w:numPr>
        <w:spacing w:line="360" w:lineRule="auto"/>
        <w:rPr>
          <w:rFonts w:ascii="Times New Roman" w:hAnsi="Times New Roman" w:cs="Times New Roman"/>
          <w:b/>
          <w:bCs/>
          <w:i/>
          <w:sz w:val="24"/>
          <w:szCs w:val="24"/>
        </w:rPr>
      </w:pPr>
      <w:r w:rsidRPr="00510274">
        <w:rPr>
          <w:rFonts w:ascii="Times New Roman" w:hAnsi="Times New Roman" w:cs="Times New Roman"/>
          <w:b/>
          <w:bCs/>
          <w:i/>
          <w:sz w:val="24"/>
          <w:szCs w:val="24"/>
        </w:rPr>
        <w:t xml:space="preserve">Kushana Coins: Arti Gupta. </w:t>
      </w:r>
      <w:hyperlink r:id="rId18" w:history="1">
        <w:r w:rsidRPr="00510274">
          <w:rPr>
            <w:rStyle w:val="Hyperlink"/>
            <w:rFonts w:ascii="Times New Roman" w:hAnsi="Times New Roman" w:cs="Times New Roman"/>
            <w:b/>
            <w:bCs/>
            <w:i/>
            <w:sz w:val="24"/>
            <w:szCs w:val="24"/>
          </w:rPr>
          <w:t>https://www.youtube.com/watch?v=iR4Y4tlUPbw</w:t>
        </w:r>
      </w:hyperlink>
    </w:p>
    <w:p w:rsidR="00601686" w:rsidRPr="00510274" w:rsidRDefault="00601686" w:rsidP="007B6C35">
      <w:pPr>
        <w:pStyle w:val="ListParagraph"/>
        <w:numPr>
          <w:ilvl w:val="0"/>
          <w:numId w:val="79"/>
        </w:numPr>
        <w:spacing w:line="360" w:lineRule="auto"/>
        <w:rPr>
          <w:rFonts w:ascii="Times New Roman" w:hAnsi="Times New Roman" w:cs="Times New Roman"/>
          <w:b/>
          <w:bCs/>
          <w:i/>
          <w:sz w:val="24"/>
          <w:szCs w:val="24"/>
        </w:rPr>
      </w:pPr>
      <w:r w:rsidRPr="00510274">
        <w:rPr>
          <w:rFonts w:ascii="Times New Roman" w:hAnsi="Times New Roman" w:cs="Times New Roman"/>
          <w:b/>
          <w:bCs/>
          <w:i/>
          <w:sz w:val="24"/>
          <w:szCs w:val="24"/>
        </w:rPr>
        <w:t xml:space="preserve">Science and Technology in the Gupta period. </w:t>
      </w:r>
      <w:hyperlink r:id="rId19" w:history="1">
        <w:r w:rsidRPr="00510274">
          <w:rPr>
            <w:rStyle w:val="Hyperlink"/>
            <w:rFonts w:ascii="Times New Roman" w:hAnsi="Times New Roman" w:cs="Times New Roman"/>
            <w:b/>
            <w:bCs/>
            <w:i/>
            <w:sz w:val="24"/>
            <w:szCs w:val="24"/>
          </w:rPr>
          <w:t>https://www.youtube.com/watch?v=NFOQt9TjNLM</w:t>
        </w:r>
      </w:hyperlink>
    </w:p>
    <w:p w:rsidR="00601686" w:rsidRPr="00510274" w:rsidRDefault="00601686" w:rsidP="007B6C35">
      <w:pPr>
        <w:pStyle w:val="ListParagraph"/>
        <w:numPr>
          <w:ilvl w:val="0"/>
          <w:numId w:val="79"/>
        </w:numPr>
        <w:spacing w:line="360" w:lineRule="auto"/>
        <w:rPr>
          <w:rFonts w:ascii="Times New Roman" w:hAnsi="Times New Roman" w:cs="Times New Roman"/>
          <w:b/>
          <w:bCs/>
          <w:i/>
          <w:sz w:val="24"/>
          <w:szCs w:val="24"/>
        </w:rPr>
      </w:pPr>
      <w:r w:rsidRPr="00510274">
        <w:rPr>
          <w:rFonts w:ascii="Times New Roman" w:hAnsi="Times New Roman" w:cs="Times New Roman"/>
          <w:b/>
          <w:bCs/>
          <w:i/>
          <w:sz w:val="24"/>
          <w:szCs w:val="24"/>
        </w:rPr>
        <w:t xml:space="preserve">Nalanda University in BBC </w:t>
      </w:r>
      <w:hyperlink r:id="rId20" w:history="1">
        <w:r w:rsidRPr="00510274">
          <w:rPr>
            <w:rStyle w:val="Hyperlink"/>
            <w:rFonts w:ascii="Times New Roman" w:hAnsi="Times New Roman" w:cs="Times New Roman"/>
            <w:b/>
            <w:bCs/>
            <w:i/>
            <w:sz w:val="24"/>
            <w:szCs w:val="24"/>
          </w:rPr>
          <w:t>https://www.youtube.com/watch?v=O67m2k70JLA</w:t>
        </w:r>
      </w:hyperlink>
    </w:p>
    <w:p w:rsidR="00510274" w:rsidRPr="00510274" w:rsidRDefault="00601686" w:rsidP="007B6C35">
      <w:pPr>
        <w:pStyle w:val="ListParagraph"/>
        <w:numPr>
          <w:ilvl w:val="0"/>
          <w:numId w:val="79"/>
        </w:numPr>
        <w:spacing w:line="360" w:lineRule="auto"/>
        <w:rPr>
          <w:rFonts w:ascii="Times New Roman" w:hAnsi="Times New Roman" w:cs="Times New Roman"/>
          <w:i/>
          <w:sz w:val="24"/>
          <w:szCs w:val="24"/>
        </w:rPr>
      </w:pPr>
      <w:r w:rsidRPr="00510274">
        <w:rPr>
          <w:rFonts w:ascii="Times New Roman" w:hAnsi="Times New Roman" w:cs="Times New Roman"/>
          <w:b/>
          <w:bCs/>
          <w:i/>
          <w:sz w:val="24"/>
          <w:szCs w:val="24"/>
        </w:rPr>
        <w:t xml:space="preserve">The Silk Road: Khan Academy </w:t>
      </w:r>
      <w:hyperlink r:id="rId21" w:history="1">
        <w:r w:rsidRPr="00510274">
          <w:rPr>
            <w:rStyle w:val="Hyperlink"/>
            <w:rFonts w:ascii="Times New Roman" w:hAnsi="Times New Roman" w:cs="Times New Roman"/>
            <w:b/>
            <w:bCs/>
            <w:i/>
            <w:sz w:val="24"/>
            <w:szCs w:val="24"/>
          </w:rPr>
          <w:t>https://www.khanacademy.org/humanities/world-history/ancient-medieval/silk-road/v/early-silk-road</w:t>
        </w:r>
      </w:hyperlink>
    </w:p>
    <w:p w:rsidR="00601686" w:rsidRPr="00510274" w:rsidRDefault="00601686" w:rsidP="007B6C35">
      <w:pPr>
        <w:pStyle w:val="ListParagraph"/>
        <w:numPr>
          <w:ilvl w:val="0"/>
          <w:numId w:val="79"/>
        </w:numPr>
        <w:spacing w:line="360" w:lineRule="auto"/>
        <w:rPr>
          <w:rFonts w:ascii="Times New Roman" w:hAnsi="Times New Roman" w:cs="Times New Roman"/>
          <w:i/>
          <w:sz w:val="24"/>
          <w:szCs w:val="24"/>
        </w:rPr>
      </w:pPr>
      <w:r w:rsidRPr="00510274">
        <w:rPr>
          <w:rFonts w:ascii="Times New Roman" w:hAnsi="Times New Roman" w:cs="Times New Roman"/>
          <w:b/>
          <w:bCs/>
          <w:i/>
          <w:sz w:val="24"/>
          <w:szCs w:val="24"/>
        </w:rPr>
        <w:t xml:space="preserve">Sangam Age (CEC) </w:t>
      </w:r>
      <w:hyperlink r:id="rId22" w:history="1">
        <w:r w:rsidRPr="00510274">
          <w:rPr>
            <w:rStyle w:val="Hyperlink"/>
            <w:rFonts w:ascii="Times New Roman" w:hAnsi="Times New Roman" w:cs="Times New Roman"/>
            <w:b/>
            <w:bCs/>
            <w:i/>
            <w:sz w:val="24"/>
            <w:szCs w:val="24"/>
          </w:rPr>
          <w:t>https://www.youtube.com/watch?v=HkPxVkK7TtU&amp;list=PLNsppmbLKJ8KB9BAenzBGCEpD2KEaMgiY&amp;index=119</w:t>
        </w:r>
      </w:hyperlink>
    </w:p>
    <w:p w:rsidR="00601686" w:rsidRPr="009D382B" w:rsidRDefault="00601686" w:rsidP="00510274">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Activities</w:t>
      </w:r>
    </w:p>
    <w:p w:rsidR="00601686" w:rsidRPr="003411C5" w:rsidRDefault="00601686" w:rsidP="007B6C35">
      <w:pPr>
        <w:pStyle w:val="ListParagraph"/>
        <w:numPr>
          <w:ilvl w:val="0"/>
          <w:numId w:val="80"/>
        </w:numPr>
        <w:spacing w:line="360" w:lineRule="auto"/>
        <w:rPr>
          <w:rFonts w:ascii="Times New Roman" w:hAnsi="Times New Roman" w:cs="Times New Roman"/>
          <w:bCs/>
          <w:i/>
          <w:sz w:val="24"/>
          <w:szCs w:val="24"/>
        </w:rPr>
      </w:pPr>
      <w:r w:rsidRPr="003411C5">
        <w:rPr>
          <w:rFonts w:ascii="Times New Roman" w:hAnsi="Times New Roman" w:cs="Times New Roman"/>
          <w:bCs/>
          <w:i/>
          <w:sz w:val="24"/>
          <w:szCs w:val="24"/>
        </w:rPr>
        <w:t>Group Discussion on the similarities and difference between Vedic Religion and Puranic Religion</w:t>
      </w:r>
    </w:p>
    <w:p w:rsidR="00601686" w:rsidRPr="003411C5" w:rsidRDefault="00601686" w:rsidP="007B6C35">
      <w:pPr>
        <w:pStyle w:val="ListParagraph"/>
        <w:numPr>
          <w:ilvl w:val="0"/>
          <w:numId w:val="80"/>
        </w:numPr>
        <w:spacing w:line="360" w:lineRule="auto"/>
        <w:rPr>
          <w:rFonts w:ascii="Times New Roman" w:hAnsi="Times New Roman" w:cs="Times New Roman"/>
          <w:bCs/>
          <w:i/>
          <w:sz w:val="24"/>
          <w:szCs w:val="24"/>
        </w:rPr>
      </w:pPr>
      <w:r w:rsidRPr="003411C5">
        <w:rPr>
          <w:rFonts w:ascii="Times New Roman" w:hAnsi="Times New Roman" w:cs="Times New Roman"/>
          <w:bCs/>
          <w:i/>
          <w:sz w:val="24"/>
          <w:szCs w:val="24"/>
        </w:rPr>
        <w:t xml:space="preserve">Visit </w:t>
      </w:r>
      <w:hyperlink r:id="rId23" w:history="1">
        <w:r w:rsidRPr="003411C5">
          <w:rPr>
            <w:rStyle w:val="Hyperlink"/>
            <w:rFonts w:ascii="Times New Roman" w:hAnsi="Times New Roman" w:cs="Times New Roman"/>
            <w:bCs/>
            <w:i/>
            <w:sz w:val="24"/>
            <w:szCs w:val="24"/>
          </w:rPr>
          <w:t>www.sacredtexts.com</w:t>
        </w:r>
      </w:hyperlink>
      <w:r w:rsidRPr="003411C5">
        <w:rPr>
          <w:rFonts w:ascii="Times New Roman" w:hAnsi="Times New Roman" w:cs="Times New Roman"/>
          <w:bCs/>
          <w:i/>
          <w:sz w:val="24"/>
          <w:szCs w:val="24"/>
        </w:rPr>
        <w:t xml:space="preserve">  and read Agganna Sutta. Prepare a report on the orgin and nature of state as given in Aganna Sutta </w:t>
      </w:r>
    </w:p>
    <w:p w:rsidR="00601686" w:rsidRPr="003411C5" w:rsidRDefault="00601686" w:rsidP="007B6C35">
      <w:pPr>
        <w:pStyle w:val="ListParagraph"/>
        <w:numPr>
          <w:ilvl w:val="0"/>
          <w:numId w:val="80"/>
        </w:numPr>
        <w:spacing w:line="360" w:lineRule="auto"/>
        <w:rPr>
          <w:rFonts w:ascii="Times New Roman" w:hAnsi="Times New Roman" w:cs="Times New Roman"/>
          <w:bCs/>
          <w:i/>
          <w:sz w:val="24"/>
          <w:szCs w:val="24"/>
        </w:rPr>
      </w:pPr>
      <w:r w:rsidRPr="003411C5">
        <w:rPr>
          <w:rFonts w:ascii="Times New Roman" w:hAnsi="Times New Roman" w:cs="Times New Roman"/>
          <w:bCs/>
          <w:i/>
          <w:sz w:val="24"/>
          <w:szCs w:val="24"/>
        </w:rPr>
        <w:t>Identify different Buddhist sites along the Silk Route up to China from Internet</w:t>
      </w:r>
    </w:p>
    <w:p w:rsidR="00601686" w:rsidRPr="009D382B" w:rsidRDefault="00601686" w:rsidP="00601686">
      <w:pPr>
        <w:spacing w:line="360" w:lineRule="auto"/>
        <w:ind w:left="360"/>
        <w:rPr>
          <w:rFonts w:ascii="Times New Roman" w:hAnsi="Times New Roman" w:cs="Times New Roman"/>
          <w:b/>
          <w:bCs/>
          <w:sz w:val="24"/>
          <w:szCs w:val="24"/>
        </w:rPr>
      </w:pPr>
    </w:p>
    <w:p w:rsidR="00601686" w:rsidRDefault="00601686" w:rsidP="00601686">
      <w:pPr>
        <w:spacing w:line="360" w:lineRule="auto"/>
        <w:ind w:left="360"/>
        <w:rPr>
          <w:rFonts w:ascii="Times New Roman" w:hAnsi="Times New Roman" w:cs="Times New Roman"/>
          <w:sz w:val="24"/>
          <w:szCs w:val="24"/>
        </w:rPr>
      </w:pPr>
    </w:p>
    <w:p w:rsidR="003411C5" w:rsidRDefault="003411C5" w:rsidP="00601686">
      <w:pPr>
        <w:spacing w:line="360" w:lineRule="auto"/>
        <w:ind w:left="360"/>
        <w:rPr>
          <w:rFonts w:ascii="Times New Roman" w:hAnsi="Times New Roman" w:cs="Times New Roman"/>
          <w:sz w:val="24"/>
          <w:szCs w:val="24"/>
        </w:rPr>
      </w:pPr>
    </w:p>
    <w:p w:rsidR="003411C5" w:rsidRPr="009D382B" w:rsidRDefault="003411C5" w:rsidP="00601686">
      <w:pPr>
        <w:spacing w:line="360" w:lineRule="auto"/>
        <w:ind w:left="360"/>
        <w:rPr>
          <w:rFonts w:ascii="Times New Roman" w:hAnsi="Times New Roman" w:cs="Times New Roman"/>
          <w:sz w:val="24"/>
          <w:szCs w:val="24"/>
        </w:rPr>
      </w:pPr>
    </w:p>
    <w:p w:rsidR="00601686" w:rsidRPr="009D382B" w:rsidRDefault="00601686" w:rsidP="00601686">
      <w:pPr>
        <w:spacing w:line="360" w:lineRule="auto"/>
        <w:ind w:left="360"/>
        <w:rPr>
          <w:rFonts w:ascii="Times New Roman" w:hAnsi="Times New Roman" w:cs="Times New Roman"/>
          <w:sz w:val="24"/>
          <w:szCs w:val="24"/>
        </w:rPr>
      </w:pPr>
    </w:p>
    <w:p w:rsidR="00601686" w:rsidRPr="009D382B" w:rsidRDefault="00601686" w:rsidP="00601686">
      <w:pPr>
        <w:spacing w:line="360" w:lineRule="auto"/>
        <w:ind w:left="360"/>
        <w:rPr>
          <w:rFonts w:ascii="Times New Roman" w:hAnsi="Times New Roman" w:cs="Times New Roman"/>
          <w:sz w:val="24"/>
          <w:szCs w:val="24"/>
        </w:rPr>
      </w:pPr>
    </w:p>
    <w:p w:rsidR="003411C5" w:rsidRDefault="003411C5" w:rsidP="003411C5">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3411C5">
        <w:rPr>
          <w:rFonts w:ascii="Times New Roman" w:hAnsi="Times New Roman" w:cs="Times New Roman"/>
          <w:b/>
          <w:sz w:val="28"/>
          <w:szCs w:val="28"/>
        </w:rPr>
        <w:t>Social Formations and Cultural Patterns of the Medieval World</w:t>
      </w:r>
    </w:p>
    <w:p w:rsidR="00FA3E1D" w:rsidRDefault="00FA3E1D" w:rsidP="00FA3E1D">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Paper-IV</w:t>
      </w:r>
    </w:p>
    <w:p w:rsidR="00FA3E1D" w:rsidRDefault="00FA3E1D" w:rsidP="00FA3E1D">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Credit-04</w:t>
      </w:r>
    </w:p>
    <w:p w:rsidR="00FA3E1D" w:rsidRDefault="00FA3E1D" w:rsidP="00FA3E1D">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Full Mark-100</w:t>
      </w:r>
    </w:p>
    <w:p w:rsidR="00601686" w:rsidRPr="003411C5" w:rsidRDefault="00601686" w:rsidP="00601686">
      <w:pPr>
        <w:spacing w:line="360" w:lineRule="auto"/>
        <w:rPr>
          <w:rFonts w:ascii="Times New Roman" w:hAnsi="Times New Roman" w:cs="Times New Roman"/>
          <w:b/>
          <w:bCs/>
          <w:sz w:val="24"/>
          <w:szCs w:val="24"/>
        </w:rPr>
      </w:pPr>
      <w:r w:rsidRPr="003411C5">
        <w:rPr>
          <w:rFonts w:ascii="Times New Roman" w:hAnsi="Times New Roman" w:cs="Times New Roman"/>
          <w:b/>
          <w:bCs/>
          <w:sz w:val="24"/>
          <w:szCs w:val="24"/>
        </w:rPr>
        <w:t>Course Objectives</w:t>
      </w:r>
    </w:p>
    <w:p w:rsidR="00601686" w:rsidRPr="009D382B" w:rsidRDefault="00601686" w:rsidP="007B6C35">
      <w:pPr>
        <w:pStyle w:val="ListParagraph"/>
        <w:numPr>
          <w:ilvl w:val="0"/>
          <w:numId w:val="82"/>
        </w:numPr>
        <w:spacing w:after="0" w:line="360" w:lineRule="auto"/>
        <w:contextualSpacing w:val="0"/>
        <w:jc w:val="both"/>
        <w:rPr>
          <w:rFonts w:ascii="Times New Roman" w:hAnsi="Times New Roman" w:cs="Times New Roman"/>
          <w:b/>
          <w:bCs/>
          <w:sz w:val="24"/>
          <w:szCs w:val="24"/>
        </w:rPr>
      </w:pPr>
      <w:r w:rsidRPr="009D382B">
        <w:rPr>
          <w:rFonts w:ascii="Times New Roman" w:hAnsi="Times New Roman" w:cs="Times New Roman"/>
          <w:sz w:val="24"/>
          <w:szCs w:val="24"/>
        </w:rPr>
        <w:t>The Course seeks to develop a historical understanding of the major developments in some parts of the Ancient and Medieval world.</w:t>
      </w:r>
    </w:p>
    <w:p w:rsidR="00601686" w:rsidRPr="009D382B" w:rsidRDefault="00601686" w:rsidP="007B6C35">
      <w:pPr>
        <w:pStyle w:val="ListParagraph"/>
        <w:numPr>
          <w:ilvl w:val="0"/>
          <w:numId w:val="82"/>
        </w:numPr>
        <w:spacing w:after="0" w:line="360" w:lineRule="auto"/>
        <w:contextualSpacing w:val="0"/>
        <w:jc w:val="both"/>
        <w:rPr>
          <w:rFonts w:ascii="Times New Roman" w:hAnsi="Times New Roman" w:cs="Times New Roman"/>
          <w:b/>
          <w:bCs/>
          <w:sz w:val="24"/>
          <w:szCs w:val="24"/>
        </w:rPr>
      </w:pPr>
      <w:r w:rsidRPr="009D382B">
        <w:rPr>
          <w:rFonts w:ascii="Times New Roman" w:hAnsi="Times New Roman" w:cs="Times New Roman"/>
          <w:sz w:val="24"/>
          <w:szCs w:val="24"/>
        </w:rPr>
        <w:t>The Course provides a scope for understanding the subject of slavery in its varied dimensions in the Ancient world. One of the objectives of the course is to highlight the interconnectedness of Greek and Roman religion, culture and society. We discuss the medieval world in the Course by analysing the nature of European ‘feudal’ society and economy of the 8th to the 14th centuries.</w:t>
      </w:r>
    </w:p>
    <w:p w:rsidR="00601686" w:rsidRPr="009D382B" w:rsidRDefault="00601686" w:rsidP="007B6C35">
      <w:pPr>
        <w:pStyle w:val="ListParagraph"/>
        <w:numPr>
          <w:ilvl w:val="0"/>
          <w:numId w:val="82"/>
        </w:numPr>
        <w:spacing w:after="0" w:line="360" w:lineRule="auto"/>
        <w:contextualSpacing w:val="0"/>
        <w:jc w:val="both"/>
        <w:rPr>
          <w:rFonts w:ascii="Times New Roman" w:hAnsi="Times New Roman" w:cs="Times New Roman"/>
          <w:b/>
          <w:bCs/>
          <w:sz w:val="24"/>
          <w:szCs w:val="24"/>
        </w:rPr>
      </w:pPr>
      <w:r w:rsidRPr="009D382B">
        <w:rPr>
          <w:rFonts w:ascii="Times New Roman" w:hAnsi="Times New Roman" w:cs="Times New Roman"/>
          <w:sz w:val="24"/>
          <w:szCs w:val="24"/>
        </w:rPr>
        <w:t>Explores the process of emergence of Christendom and Papacy and the2nd Order</w:t>
      </w:r>
    </w:p>
    <w:p w:rsidR="00601686" w:rsidRPr="009D382B" w:rsidRDefault="00601686" w:rsidP="007B6C35">
      <w:pPr>
        <w:pStyle w:val="ListParagraph"/>
        <w:numPr>
          <w:ilvl w:val="0"/>
          <w:numId w:val="82"/>
        </w:numPr>
        <w:spacing w:after="0" w:line="360" w:lineRule="auto"/>
        <w:contextualSpacing w:val="0"/>
        <w:jc w:val="both"/>
        <w:rPr>
          <w:rFonts w:ascii="Times New Roman" w:hAnsi="Times New Roman" w:cs="Times New Roman"/>
          <w:b/>
          <w:bCs/>
          <w:sz w:val="24"/>
          <w:szCs w:val="24"/>
        </w:rPr>
      </w:pPr>
      <w:r w:rsidRPr="009D382B">
        <w:rPr>
          <w:rFonts w:ascii="Times New Roman" w:hAnsi="Times New Roman" w:cs="Times New Roman"/>
          <w:sz w:val="24"/>
          <w:szCs w:val="24"/>
        </w:rPr>
        <w:t>The objective of paper is to the making of the three orders in Medieval Europe. By studying how the European social world shaped into an intricate structure comprising powerful institutions like monarchy and the Church.</w:t>
      </w:r>
    </w:p>
    <w:p w:rsidR="00601686" w:rsidRPr="009D382B" w:rsidRDefault="00601686" w:rsidP="007B6C35">
      <w:pPr>
        <w:pStyle w:val="ListParagraph"/>
        <w:numPr>
          <w:ilvl w:val="0"/>
          <w:numId w:val="82"/>
        </w:numPr>
        <w:spacing w:after="0" w:line="360" w:lineRule="auto"/>
        <w:contextualSpacing w:val="0"/>
        <w:jc w:val="both"/>
        <w:rPr>
          <w:rFonts w:ascii="Times New Roman" w:hAnsi="Times New Roman" w:cs="Times New Roman"/>
          <w:b/>
          <w:bCs/>
          <w:sz w:val="24"/>
          <w:szCs w:val="24"/>
        </w:rPr>
      </w:pPr>
      <w:r w:rsidRPr="009D382B">
        <w:rPr>
          <w:rFonts w:ascii="Times New Roman" w:hAnsi="Times New Roman" w:cs="Times New Roman"/>
          <w:sz w:val="24"/>
          <w:szCs w:val="24"/>
        </w:rPr>
        <w:t>The Course provides a scope to understand the medieval economy of Western Europe, particularly through its agrarian dimensions and relatively newer labour systems like serfdom.</w:t>
      </w:r>
    </w:p>
    <w:p w:rsidR="00601686" w:rsidRPr="009D382B" w:rsidRDefault="00601686" w:rsidP="007B6C35">
      <w:pPr>
        <w:pStyle w:val="ListParagraph"/>
        <w:numPr>
          <w:ilvl w:val="0"/>
          <w:numId w:val="82"/>
        </w:numPr>
        <w:spacing w:after="0" w:line="360" w:lineRule="auto"/>
        <w:contextualSpacing w:val="0"/>
        <w:jc w:val="both"/>
        <w:rPr>
          <w:rFonts w:ascii="Times New Roman" w:hAnsi="Times New Roman" w:cs="Times New Roman"/>
          <w:sz w:val="24"/>
          <w:szCs w:val="24"/>
        </w:rPr>
      </w:pPr>
      <w:r w:rsidRPr="009D382B">
        <w:rPr>
          <w:rFonts w:ascii="Times New Roman" w:hAnsi="Times New Roman" w:cs="Times New Roman"/>
          <w:sz w:val="24"/>
          <w:szCs w:val="24"/>
        </w:rPr>
        <w:t xml:space="preserve">And finally, the Course allows an undergraduate student to reflect on questions related to the emergence and spread of Islam. An enquiry into the role that it played in the transformation of a tribal identity to a Caliphal State in West Asia from the 7th to the 9th centuries widens the quest for ‘training’ students to understand the long-term historical processes. </w:t>
      </w:r>
    </w:p>
    <w:p w:rsidR="00601686" w:rsidRPr="003411C5" w:rsidRDefault="00601686" w:rsidP="00601686">
      <w:pPr>
        <w:spacing w:line="360" w:lineRule="auto"/>
        <w:rPr>
          <w:rFonts w:ascii="Times New Roman" w:hAnsi="Times New Roman" w:cs="Times New Roman"/>
          <w:b/>
          <w:bCs/>
          <w:sz w:val="24"/>
          <w:szCs w:val="24"/>
        </w:rPr>
      </w:pPr>
      <w:r w:rsidRPr="003411C5">
        <w:rPr>
          <w:rFonts w:ascii="Times New Roman" w:hAnsi="Times New Roman" w:cs="Times New Roman"/>
          <w:b/>
          <w:bCs/>
          <w:sz w:val="24"/>
          <w:szCs w:val="24"/>
        </w:rPr>
        <w:t>Course Outcomes</w:t>
      </w:r>
    </w:p>
    <w:p w:rsidR="00601686" w:rsidRPr="003411C5" w:rsidRDefault="00601686" w:rsidP="007B6C35">
      <w:pPr>
        <w:pStyle w:val="ListParagraph"/>
        <w:numPr>
          <w:ilvl w:val="0"/>
          <w:numId w:val="81"/>
        </w:numPr>
        <w:spacing w:after="0" w:line="360" w:lineRule="auto"/>
        <w:jc w:val="both"/>
        <w:rPr>
          <w:rFonts w:ascii="Times New Roman" w:hAnsi="Times New Roman" w:cs="Times New Roman"/>
          <w:b/>
          <w:bCs/>
          <w:sz w:val="24"/>
          <w:szCs w:val="24"/>
        </w:rPr>
      </w:pPr>
      <w:r w:rsidRPr="003411C5">
        <w:rPr>
          <w:rFonts w:ascii="Times New Roman" w:hAnsi="Times New Roman" w:cs="Times New Roman"/>
          <w:sz w:val="24"/>
          <w:szCs w:val="24"/>
        </w:rPr>
        <w:t>Upon completion of this course the student shall be able to: Identify the main historical developments in Ancient Greece and Rome.</w:t>
      </w:r>
    </w:p>
    <w:p w:rsidR="00601686" w:rsidRPr="003411C5" w:rsidRDefault="00601686" w:rsidP="007B6C35">
      <w:pPr>
        <w:pStyle w:val="ListParagraph"/>
        <w:numPr>
          <w:ilvl w:val="0"/>
          <w:numId w:val="81"/>
        </w:numPr>
        <w:spacing w:after="0" w:line="360" w:lineRule="auto"/>
        <w:jc w:val="both"/>
        <w:rPr>
          <w:rFonts w:ascii="Times New Roman" w:hAnsi="Times New Roman" w:cs="Times New Roman"/>
          <w:b/>
          <w:bCs/>
          <w:sz w:val="24"/>
          <w:szCs w:val="24"/>
        </w:rPr>
      </w:pPr>
      <w:r w:rsidRPr="003411C5">
        <w:rPr>
          <w:rFonts w:ascii="Times New Roman" w:hAnsi="Times New Roman" w:cs="Times New Roman"/>
          <w:sz w:val="24"/>
          <w:szCs w:val="24"/>
        </w:rPr>
        <w:t>Gain an understanding of the restructuring of state and society from tribe-based polities to those based on territorial identity and citizenship.</w:t>
      </w:r>
    </w:p>
    <w:p w:rsidR="00601686" w:rsidRPr="003411C5" w:rsidRDefault="00601686" w:rsidP="007B6C35">
      <w:pPr>
        <w:pStyle w:val="ListParagraph"/>
        <w:numPr>
          <w:ilvl w:val="0"/>
          <w:numId w:val="81"/>
        </w:numPr>
        <w:spacing w:after="0" w:line="360" w:lineRule="auto"/>
        <w:jc w:val="both"/>
        <w:rPr>
          <w:rFonts w:ascii="Times New Roman" w:hAnsi="Times New Roman" w:cs="Times New Roman"/>
          <w:b/>
          <w:bCs/>
          <w:sz w:val="24"/>
          <w:szCs w:val="24"/>
        </w:rPr>
      </w:pPr>
      <w:r w:rsidRPr="003411C5">
        <w:rPr>
          <w:rFonts w:ascii="Times New Roman" w:hAnsi="Times New Roman" w:cs="Times New Roman"/>
          <w:sz w:val="24"/>
          <w:szCs w:val="24"/>
        </w:rPr>
        <w:t>Trace the emergence and institutionalization of social hierarchies and marginalization of dissent.</w:t>
      </w:r>
    </w:p>
    <w:p w:rsidR="00601686" w:rsidRPr="003411C5" w:rsidRDefault="00601686" w:rsidP="007B6C35">
      <w:pPr>
        <w:pStyle w:val="ListParagraph"/>
        <w:numPr>
          <w:ilvl w:val="0"/>
          <w:numId w:val="81"/>
        </w:numPr>
        <w:spacing w:after="0" w:line="360" w:lineRule="auto"/>
        <w:jc w:val="both"/>
        <w:rPr>
          <w:rFonts w:ascii="Times New Roman" w:hAnsi="Times New Roman" w:cs="Times New Roman"/>
          <w:b/>
          <w:bCs/>
          <w:sz w:val="24"/>
          <w:szCs w:val="24"/>
        </w:rPr>
      </w:pPr>
      <w:r w:rsidRPr="003411C5">
        <w:rPr>
          <w:rFonts w:ascii="Times New Roman" w:hAnsi="Times New Roman" w:cs="Times New Roman"/>
          <w:sz w:val="24"/>
          <w:szCs w:val="24"/>
        </w:rPr>
        <w:t>Explain the trends in the medieval economy.</w:t>
      </w:r>
    </w:p>
    <w:p w:rsidR="00601686" w:rsidRPr="003411C5" w:rsidRDefault="00601686" w:rsidP="007B6C35">
      <w:pPr>
        <w:pStyle w:val="ListParagraph"/>
        <w:numPr>
          <w:ilvl w:val="0"/>
          <w:numId w:val="81"/>
        </w:numPr>
        <w:spacing w:after="0" w:line="360" w:lineRule="auto"/>
        <w:jc w:val="both"/>
        <w:rPr>
          <w:rFonts w:ascii="Times New Roman" w:hAnsi="Times New Roman" w:cs="Times New Roman"/>
          <w:b/>
          <w:bCs/>
          <w:sz w:val="24"/>
          <w:szCs w:val="24"/>
        </w:rPr>
      </w:pPr>
      <w:r w:rsidRPr="003411C5">
        <w:rPr>
          <w:rFonts w:ascii="Times New Roman" w:hAnsi="Times New Roman" w:cs="Times New Roman"/>
          <w:sz w:val="24"/>
          <w:szCs w:val="24"/>
        </w:rPr>
        <w:t>Analyse the rise of Islam and the move towards state formation in West Asia.</w:t>
      </w:r>
    </w:p>
    <w:p w:rsidR="00601686" w:rsidRPr="003411C5" w:rsidRDefault="00601686" w:rsidP="007B6C35">
      <w:pPr>
        <w:pStyle w:val="ListParagraph"/>
        <w:numPr>
          <w:ilvl w:val="0"/>
          <w:numId w:val="81"/>
        </w:numPr>
        <w:spacing w:after="0" w:line="360" w:lineRule="auto"/>
        <w:jc w:val="both"/>
        <w:rPr>
          <w:rFonts w:ascii="Times New Roman" w:hAnsi="Times New Roman" w:cs="Times New Roman"/>
          <w:b/>
          <w:bCs/>
          <w:sz w:val="24"/>
          <w:szCs w:val="24"/>
        </w:rPr>
      </w:pPr>
      <w:r w:rsidRPr="003411C5">
        <w:rPr>
          <w:rFonts w:ascii="Times New Roman" w:hAnsi="Times New Roman" w:cs="Times New Roman"/>
          <w:sz w:val="24"/>
          <w:szCs w:val="24"/>
        </w:rPr>
        <w:lastRenderedPageBreak/>
        <w:t>Understand the role of religion and other cultural practices in community organisation.</w:t>
      </w:r>
    </w:p>
    <w:p w:rsidR="003411C5" w:rsidRDefault="003411C5" w:rsidP="00601686">
      <w:pPr>
        <w:spacing w:line="360" w:lineRule="auto"/>
        <w:rPr>
          <w:rFonts w:ascii="Times New Roman" w:hAnsi="Times New Roman" w:cs="Times New Roman"/>
          <w:b/>
          <w:sz w:val="24"/>
          <w:szCs w:val="24"/>
        </w:rPr>
      </w:pP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 Polity and Economy in Ancient Rome</w:t>
      </w:r>
    </w:p>
    <w:p w:rsidR="00601686" w:rsidRPr="009D382B" w:rsidRDefault="00601686" w:rsidP="007B6C35">
      <w:pPr>
        <w:pStyle w:val="ListParagraph"/>
        <w:numPr>
          <w:ilvl w:val="0"/>
          <w:numId w:val="12"/>
        </w:numPr>
        <w:spacing w:line="360" w:lineRule="auto"/>
        <w:rPr>
          <w:rFonts w:ascii="Times New Roman" w:hAnsi="Times New Roman" w:cs="Times New Roman"/>
          <w:sz w:val="24"/>
          <w:szCs w:val="24"/>
        </w:rPr>
      </w:pPr>
      <w:r w:rsidRPr="009D382B">
        <w:rPr>
          <w:rFonts w:ascii="Times New Roman" w:hAnsi="Times New Roman" w:cs="Times New Roman"/>
          <w:sz w:val="24"/>
          <w:szCs w:val="24"/>
        </w:rPr>
        <w:t>Polity, Society and economy in Ancient Rome</w:t>
      </w:r>
    </w:p>
    <w:p w:rsidR="00601686" w:rsidRPr="009D382B" w:rsidRDefault="00601686" w:rsidP="007B6C35">
      <w:pPr>
        <w:pStyle w:val="ListParagraph"/>
        <w:numPr>
          <w:ilvl w:val="0"/>
          <w:numId w:val="12"/>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 Expansion and Crisis, -Rise and fall of Julius Caesar, Augustus Caesar, Political Expansion, Crisis of roman empire</w:t>
      </w:r>
    </w:p>
    <w:p w:rsidR="00601686" w:rsidRPr="009D382B" w:rsidRDefault="00601686" w:rsidP="007B6C35">
      <w:pPr>
        <w:pStyle w:val="ListParagraph"/>
        <w:numPr>
          <w:ilvl w:val="0"/>
          <w:numId w:val="12"/>
        </w:numPr>
        <w:spacing w:line="360" w:lineRule="auto"/>
        <w:rPr>
          <w:rFonts w:ascii="Times New Roman" w:hAnsi="Times New Roman" w:cs="Times New Roman"/>
          <w:sz w:val="24"/>
          <w:szCs w:val="24"/>
        </w:rPr>
      </w:pPr>
      <w:r w:rsidRPr="009D382B">
        <w:rPr>
          <w:rFonts w:ascii="Times New Roman" w:hAnsi="Times New Roman" w:cs="Times New Roman"/>
          <w:sz w:val="24"/>
          <w:szCs w:val="24"/>
        </w:rPr>
        <w:t>Cultural Developments: literature: Vigil, Ovid, Seneca, Histories: Livy, Tacitus; Art and Architecture</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 Economic Developments in Europe from 7th to 14th Centuries:</w:t>
      </w:r>
    </w:p>
    <w:p w:rsidR="00601686" w:rsidRPr="009D382B" w:rsidRDefault="00601686" w:rsidP="007B6C35">
      <w:pPr>
        <w:pStyle w:val="ListParagraph"/>
        <w:numPr>
          <w:ilvl w:val="0"/>
          <w:numId w:val="13"/>
        </w:numPr>
        <w:spacing w:line="360" w:lineRule="auto"/>
        <w:rPr>
          <w:rFonts w:ascii="Times New Roman" w:hAnsi="Times New Roman" w:cs="Times New Roman"/>
          <w:sz w:val="24"/>
          <w:szCs w:val="24"/>
        </w:rPr>
      </w:pPr>
      <w:r w:rsidRPr="009D382B">
        <w:rPr>
          <w:rFonts w:ascii="Times New Roman" w:hAnsi="Times New Roman" w:cs="Times New Roman"/>
          <w:sz w:val="24"/>
          <w:szCs w:val="24"/>
        </w:rPr>
        <w:t>Feudalism- Major Debates, Origin, Forms, Structure, Two Phases of Feudalism &amp; its  Decline</w:t>
      </w:r>
    </w:p>
    <w:p w:rsidR="00601686" w:rsidRPr="009D382B" w:rsidRDefault="00601686" w:rsidP="007B6C35">
      <w:pPr>
        <w:pStyle w:val="ListParagraph"/>
        <w:numPr>
          <w:ilvl w:val="0"/>
          <w:numId w:val="13"/>
        </w:numPr>
        <w:spacing w:line="360" w:lineRule="auto"/>
        <w:rPr>
          <w:rFonts w:ascii="Times New Roman" w:hAnsi="Times New Roman" w:cs="Times New Roman"/>
          <w:sz w:val="24"/>
          <w:szCs w:val="24"/>
        </w:rPr>
      </w:pPr>
      <w:r w:rsidRPr="009D382B">
        <w:rPr>
          <w:rFonts w:ascii="Times New Roman" w:hAnsi="Times New Roman" w:cs="Times New Roman"/>
          <w:sz w:val="24"/>
          <w:szCs w:val="24"/>
        </w:rPr>
        <w:t>Agricultural Production in Two Phases of Feudalism</w:t>
      </w:r>
    </w:p>
    <w:p w:rsidR="00601686" w:rsidRPr="009D382B" w:rsidRDefault="00601686" w:rsidP="007B6C35">
      <w:pPr>
        <w:pStyle w:val="ListParagraph"/>
        <w:numPr>
          <w:ilvl w:val="0"/>
          <w:numId w:val="13"/>
        </w:numPr>
        <w:spacing w:line="360" w:lineRule="auto"/>
        <w:rPr>
          <w:rFonts w:ascii="Times New Roman" w:hAnsi="Times New Roman" w:cs="Times New Roman"/>
          <w:sz w:val="24"/>
          <w:szCs w:val="24"/>
        </w:rPr>
      </w:pPr>
      <w:r w:rsidRPr="009D382B">
        <w:rPr>
          <w:rFonts w:ascii="Times New Roman" w:hAnsi="Times New Roman" w:cs="Times New Roman"/>
          <w:sz w:val="24"/>
          <w:szCs w:val="24"/>
        </w:rPr>
        <w:t>Towns and Trade</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Unit-III: Religion and Culture in Medieval Europe:</w:t>
      </w:r>
    </w:p>
    <w:p w:rsidR="00601686" w:rsidRPr="009D382B" w:rsidRDefault="00601686" w:rsidP="007B6C35">
      <w:pPr>
        <w:pStyle w:val="ListParagraph"/>
        <w:numPr>
          <w:ilvl w:val="0"/>
          <w:numId w:val="14"/>
        </w:numPr>
        <w:spacing w:line="360" w:lineRule="auto"/>
        <w:rPr>
          <w:rFonts w:ascii="Times New Roman" w:hAnsi="Times New Roman" w:cs="Times New Roman"/>
          <w:sz w:val="24"/>
          <w:szCs w:val="24"/>
        </w:rPr>
      </w:pPr>
      <w:r w:rsidRPr="009D382B">
        <w:rPr>
          <w:rFonts w:ascii="Times New Roman" w:hAnsi="Times New Roman" w:cs="Times New Roman"/>
          <w:sz w:val="24"/>
          <w:szCs w:val="24"/>
        </w:rPr>
        <w:t>Medieval Church: Expansion of Christianity, Early Bishopries, Papacy at Rome,  Schism in Church- Ecumenical Councils and Greta Schism between Eastern and Western Church of 1054</w:t>
      </w:r>
    </w:p>
    <w:p w:rsidR="00601686" w:rsidRPr="009D382B" w:rsidRDefault="00601686" w:rsidP="007B6C35">
      <w:pPr>
        <w:pStyle w:val="ListParagraph"/>
        <w:numPr>
          <w:ilvl w:val="0"/>
          <w:numId w:val="14"/>
        </w:numPr>
        <w:spacing w:line="360" w:lineRule="auto"/>
        <w:rPr>
          <w:rFonts w:ascii="Times New Roman" w:hAnsi="Times New Roman" w:cs="Times New Roman"/>
          <w:sz w:val="24"/>
          <w:szCs w:val="24"/>
        </w:rPr>
      </w:pPr>
      <w:r w:rsidRPr="009D382B">
        <w:rPr>
          <w:rFonts w:ascii="Times New Roman" w:hAnsi="Times New Roman" w:cs="Times New Roman"/>
          <w:sz w:val="24"/>
          <w:szCs w:val="24"/>
        </w:rPr>
        <w:t>Monastic Communities: Benedictine, Dominicans, Franciscan order, Anchoress; Monasteries and Education &amp; Health</w:t>
      </w:r>
    </w:p>
    <w:p w:rsidR="00601686" w:rsidRPr="009D382B" w:rsidRDefault="00601686" w:rsidP="007B6C35">
      <w:pPr>
        <w:pStyle w:val="ListParagraph"/>
        <w:numPr>
          <w:ilvl w:val="0"/>
          <w:numId w:val="14"/>
        </w:numPr>
        <w:spacing w:line="360" w:lineRule="auto"/>
        <w:rPr>
          <w:rFonts w:ascii="Times New Roman" w:hAnsi="Times New Roman" w:cs="Times New Roman"/>
          <w:sz w:val="24"/>
          <w:szCs w:val="24"/>
        </w:rPr>
      </w:pPr>
      <w:r w:rsidRPr="009D382B">
        <w:rPr>
          <w:rFonts w:ascii="Times New Roman" w:hAnsi="Times New Roman" w:cs="Times New Roman"/>
          <w:sz w:val="24"/>
          <w:szCs w:val="24"/>
        </w:rPr>
        <w:t>Papacy: Growth of Papacy from St. Peter  to Avingon Papacy</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Unit-IV: Societies in Central Islamic Lands:</w:t>
      </w:r>
    </w:p>
    <w:p w:rsidR="00601686" w:rsidRPr="009D382B" w:rsidRDefault="00601686" w:rsidP="007B6C35">
      <w:pPr>
        <w:pStyle w:val="ListParagraph"/>
        <w:numPr>
          <w:ilvl w:val="0"/>
          <w:numId w:val="15"/>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The Tribal background, Rise of Islam; Major pillars of Islam, expansion of Islam </w:t>
      </w:r>
    </w:p>
    <w:p w:rsidR="00601686" w:rsidRPr="009D382B" w:rsidRDefault="00601686" w:rsidP="007B6C35">
      <w:pPr>
        <w:pStyle w:val="ListParagraph"/>
        <w:numPr>
          <w:ilvl w:val="0"/>
          <w:numId w:val="15"/>
        </w:numPr>
        <w:spacing w:line="360" w:lineRule="auto"/>
        <w:rPr>
          <w:rFonts w:ascii="Times New Roman" w:hAnsi="Times New Roman" w:cs="Times New Roman"/>
          <w:sz w:val="24"/>
          <w:szCs w:val="24"/>
        </w:rPr>
      </w:pPr>
      <w:r w:rsidRPr="009D382B">
        <w:rPr>
          <w:rFonts w:ascii="Times New Roman" w:hAnsi="Times New Roman" w:cs="Times New Roman"/>
          <w:sz w:val="24"/>
          <w:szCs w:val="24"/>
        </w:rPr>
        <w:t>Religious Developments: the Origins of Shariah, Ummah, Islamic Jurisprudence, Sufism,</w:t>
      </w:r>
    </w:p>
    <w:p w:rsidR="00601686" w:rsidRPr="009D382B" w:rsidRDefault="00601686" w:rsidP="007B6C35">
      <w:pPr>
        <w:pStyle w:val="ListParagraph"/>
        <w:numPr>
          <w:ilvl w:val="0"/>
          <w:numId w:val="15"/>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Cultural Developments in Islamic World: Tarik Tardition of Historiography, </w:t>
      </w:r>
    </w:p>
    <w:p w:rsidR="003411C5" w:rsidRDefault="00601686" w:rsidP="00601686">
      <w:pPr>
        <w:spacing w:line="360" w:lineRule="auto"/>
        <w:jc w:val="both"/>
        <w:rPr>
          <w:rFonts w:ascii="Times New Roman" w:hAnsi="Times New Roman" w:cs="Times New Roman"/>
          <w:b/>
          <w:sz w:val="24"/>
          <w:szCs w:val="24"/>
        </w:rPr>
      </w:pPr>
      <w:r w:rsidRPr="009D382B">
        <w:rPr>
          <w:rFonts w:ascii="Times New Roman" w:hAnsi="Times New Roman" w:cs="Times New Roman"/>
          <w:b/>
          <w:sz w:val="24"/>
          <w:szCs w:val="24"/>
        </w:rPr>
        <w:t>Unit I:</w:t>
      </w:r>
    </w:p>
    <w:p w:rsidR="00601686" w:rsidRPr="009D382B" w:rsidRDefault="00601686" w:rsidP="00601686">
      <w:pPr>
        <w:spacing w:line="360" w:lineRule="auto"/>
        <w:jc w:val="both"/>
        <w:rPr>
          <w:rFonts w:ascii="Times New Roman" w:hAnsi="Times New Roman" w:cs="Times New Roman"/>
          <w:bCs/>
          <w:sz w:val="24"/>
          <w:szCs w:val="24"/>
        </w:rPr>
      </w:pPr>
      <w:r w:rsidRPr="009D382B">
        <w:rPr>
          <w:rFonts w:ascii="Times New Roman" w:hAnsi="Times New Roman" w:cs="Times New Roman"/>
          <w:b/>
          <w:sz w:val="24"/>
          <w:szCs w:val="24"/>
        </w:rPr>
        <w:t xml:space="preserve"> </w:t>
      </w:r>
      <w:r w:rsidRPr="009D382B">
        <w:rPr>
          <w:rFonts w:ascii="Times New Roman" w:hAnsi="Times New Roman" w:cs="Times New Roman"/>
          <w:bCs/>
          <w:sz w:val="24"/>
          <w:szCs w:val="24"/>
        </w:rPr>
        <w:t xml:space="preserve">This unit makes students understand the differences between the democratic forms of polity of Greek versus the roman Republican form of Government. It makes people critically analyse how the Republican institutions emerged as a checks and balances between not only institutions such as Plebeian council and Senate but as largely emerged out of the assertions of certain </w:t>
      </w:r>
      <w:r w:rsidRPr="009D382B">
        <w:rPr>
          <w:rFonts w:ascii="Times New Roman" w:hAnsi="Times New Roman" w:cs="Times New Roman"/>
          <w:bCs/>
          <w:sz w:val="24"/>
          <w:szCs w:val="24"/>
        </w:rPr>
        <w:lastRenderedPageBreak/>
        <w:t xml:space="preserve">social groups. It also examines the shortcomings of the republican institutions and circumstances leading to the emergence of empire and rule of Caesars. Studnets are also acquainted with the slave mode of production and the crisis in it. </w:t>
      </w:r>
    </w:p>
    <w:p w:rsidR="003411C5"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 II: </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Christianity found its social support base from the poor and proletariat population of the Roman Empire. However, apart from the social base of Christianity which promised them a Kingdom of Heaven, the paper makes students understand that the spread of Christendom was also due to institution of Church. However, like other religion Christendom developed schism and split spread over many ecumenical types of council. Further it also explains how the Seas of Rome became primus parus status among other bisopries and became the seat of Pope. The Unit also looks at the politics-religious role of Pope as well.</w:t>
      </w:r>
    </w:p>
    <w:p w:rsidR="00601686" w:rsidRPr="003411C5" w:rsidRDefault="00601686" w:rsidP="00601686">
      <w:pPr>
        <w:spacing w:line="360" w:lineRule="auto"/>
        <w:rPr>
          <w:rFonts w:ascii="Times New Roman" w:hAnsi="Times New Roman" w:cs="Times New Roman"/>
          <w:b/>
          <w:bCs/>
          <w:sz w:val="24"/>
          <w:szCs w:val="24"/>
        </w:rPr>
      </w:pPr>
      <w:r w:rsidRPr="003411C5">
        <w:rPr>
          <w:rFonts w:ascii="Times New Roman" w:hAnsi="Times New Roman" w:cs="Times New Roman"/>
          <w:b/>
          <w:bCs/>
          <w:sz w:val="24"/>
          <w:szCs w:val="24"/>
        </w:rPr>
        <w:t xml:space="preserve">Unit III: </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color w:val="000000"/>
          <w:sz w:val="24"/>
          <w:szCs w:val="24"/>
        </w:rPr>
        <w:t>This Unit will provide a detailed understanding of European feudalism and shifts in medieval society and economy. It deals with debates on the origin of Feudalism in order to make students appreciate that there exists no divergence of opinion on the forms and structures of Feudalism. Was it a strictly legalistic, militaristic relation between lord and vassals or it is mode of production characterised by serfdom of peasants or was it characterised by Chain of Dependencies? These debates on the origin as well the forms of feudalism are dealt in this unit</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 IV</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Apart from Unit II, Unit IV also deals with another Abrahmic religion, i</w:t>
      </w:r>
      <w:proofErr w:type="gramStart"/>
      <w:r w:rsidRPr="009D382B">
        <w:rPr>
          <w:rFonts w:ascii="Times New Roman" w:hAnsi="Times New Roman" w:cs="Times New Roman"/>
          <w:bCs/>
          <w:sz w:val="24"/>
          <w:szCs w:val="24"/>
        </w:rPr>
        <w:t>,e</w:t>
      </w:r>
      <w:proofErr w:type="gramEnd"/>
      <w:r w:rsidRPr="009D382B">
        <w:rPr>
          <w:rFonts w:ascii="Times New Roman" w:hAnsi="Times New Roman" w:cs="Times New Roman"/>
          <w:bCs/>
          <w:sz w:val="24"/>
          <w:szCs w:val="24"/>
        </w:rPr>
        <w:t xml:space="preserve"> Christianity. Rather than treating it as an imminent religion, the rise and Islam has been explained in terms of historical contingencies of time. Further, the unit deals with key concepts such as contractual origin of the State of Medina, the fusion of religious &amp; political authority in the institution of Caliphate, the notion of Umma and Sultanates in the Islamic Caliphate, and the attitude of Islamic states towards non-Muslim</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Suggested Text Books:</w:t>
      </w:r>
    </w:p>
    <w:p w:rsidR="00601686" w:rsidRPr="003411C5" w:rsidRDefault="00601686" w:rsidP="007B6C35">
      <w:pPr>
        <w:pStyle w:val="ListParagraph"/>
        <w:numPr>
          <w:ilvl w:val="0"/>
          <w:numId w:val="83"/>
        </w:numPr>
        <w:spacing w:line="276" w:lineRule="auto"/>
        <w:rPr>
          <w:rFonts w:ascii="Times New Roman" w:hAnsi="Times New Roman" w:cs="Times New Roman"/>
          <w:i/>
          <w:sz w:val="24"/>
          <w:szCs w:val="24"/>
        </w:rPr>
      </w:pPr>
      <w:r w:rsidRPr="003411C5">
        <w:rPr>
          <w:rFonts w:ascii="Times New Roman" w:hAnsi="Times New Roman" w:cs="Times New Roman"/>
          <w:i/>
          <w:sz w:val="24"/>
          <w:szCs w:val="24"/>
        </w:rPr>
        <w:t>Perry Anderson, Passages from Antiquity to Feudalism.</w:t>
      </w:r>
    </w:p>
    <w:p w:rsidR="00601686" w:rsidRPr="003411C5" w:rsidRDefault="00601686" w:rsidP="007B6C35">
      <w:pPr>
        <w:pStyle w:val="ListParagraph"/>
        <w:numPr>
          <w:ilvl w:val="0"/>
          <w:numId w:val="83"/>
        </w:numPr>
        <w:spacing w:line="276" w:lineRule="auto"/>
        <w:rPr>
          <w:rFonts w:ascii="Times New Roman" w:hAnsi="Times New Roman" w:cs="Times New Roman"/>
          <w:i/>
          <w:sz w:val="24"/>
          <w:szCs w:val="24"/>
        </w:rPr>
      </w:pPr>
      <w:r w:rsidRPr="003411C5">
        <w:rPr>
          <w:rFonts w:ascii="Times New Roman" w:hAnsi="Times New Roman" w:cs="Times New Roman"/>
          <w:i/>
          <w:sz w:val="24"/>
          <w:szCs w:val="24"/>
        </w:rPr>
        <w:t>Marc Bloch, Feudal Society, 2 Vols, Londo, various editions</w:t>
      </w:r>
    </w:p>
    <w:p w:rsidR="00601686" w:rsidRPr="003411C5" w:rsidRDefault="00601686" w:rsidP="007B6C35">
      <w:pPr>
        <w:pStyle w:val="ListParagraph"/>
        <w:numPr>
          <w:ilvl w:val="0"/>
          <w:numId w:val="83"/>
        </w:numPr>
        <w:spacing w:line="276" w:lineRule="auto"/>
        <w:rPr>
          <w:rFonts w:ascii="Times New Roman" w:hAnsi="Times New Roman" w:cs="Times New Roman"/>
          <w:i/>
          <w:sz w:val="24"/>
          <w:szCs w:val="24"/>
        </w:rPr>
      </w:pPr>
      <w:r w:rsidRPr="003411C5">
        <w:rPr>
          <w:rFonts w:ascii="Times New Roman" w:hAnsi="Times New Roman" w:cs="Times New Roman"/>
          <w:i/>
          <w:sz w:val="24"/>
          <w:szCs w:val="24"/>
        </w:rPr>
        <w:t xml:space="preserve">Gorges Duby,  </w:t>
      </w:r>
      <w:r w:rsidRPr="003411C5">
        <w:rPr>
          <w:rFonts w:ascii="Times New Roman" w:hAnsi="Times New Roman" w:cs="Times New Roman"/>
          <w:i/>
          <w:iCs/>
          <w:sz w:val="24"/>
          <w:szCs w:val="24"/>
        </w:rPr>
        <w:t>Rise of Three Orders</w:t>
      </w:r>
      <w:r w:rsidRPr="003411C5">
        <w:rPr>
          <w:rFonts w:ascii="Times New Roman" w:hAnsi="Times New Roman" w:cs="Times New Roman"/>
          <w:i/>
          <w:sz w:val="24"/>
          <w:szCs w:val="24"/>
        </w:rPr>
        <w:t>, Chicago, University of Chicago Press, 1982</w:t>
      </w:r>
    </w:p>
    <w:p w:rsidR="00601686" w:rsidRPr="003411C5" w:rsidRDefault="00601686" w:rsidP="007B6C35">
      <w:pPr>
        <w:pStyle w:val="ListParagraph"/>
        <w:numPr>
          <w:ilvl w:val="0"/>
          <w:numId w:val="83"/>
        </w:numPr>
        <w:spacing w:line="276" w:lineRule="auto"/>
        <w:rPr>
          <w:rFonts w:ascii="Times New Roman" w:hAnsi="Times New Roman" w:cs="Times New Roman"/>
          <w:i/>
          <w:sz w:val="24"/>
          <w:szCs w:val="24"/>
        </w:rPr>
      </w:pPr>
      <w:r w:rsidRPr="003411C5">
        <w:rPr>
          <w:rFonts w:ascii="Times New Roman" w:hAnsi="Times New Roman" w:cs="Times New Roman"/>
          <w:i/>
          <w:sz w:val="24"/>
          <w:szCs w:val="24"/>
        </w:rPr>
        <w:t xml:space="preserve">Roger Collins, </w:t>
      </w:r>
      <w:r w:rsidRPr="003411C5">
        <w:rPr>
          <w:rFonts w:ascii="Times New Roman" w:hAnsi="Times New Roman" w:cs="Times New Roman"/>
          <w:i/>
          <w:iCs/>
          <w:sz w:val="24"/>
          <w:szCs w:val="24"/>
        </w:rPr>
        <w:t xml:space="preserve">Keepers of the Keys of Heaven: A History of Papacy, </w:t>
      </w:r>
      <w:r w:rsidRPr="003411C5">
        <w:rPr>
          <w:rFonts w:ascii="Times New Roman" w:hAnsi="Times New Roman" w:cs="Times New Roman"/>
          <w:i/>
          <w:sz w:val="24"/>
          <w:szCs w:val="24"/>
        </w:rPr>
        <w:t>New York, 2009.</w:t>
      </w:r>
    </w:p>
    <w:p w:rsidR="00601686" w:rsidRPr="003411C5" w:rsidRDefault="00601686" w:rsidP="007B6C35">
      <w:pPr>
        <w:pStyle w:val="ListParagraph"/>
        <w:numPr>
          <w:ilvl w:val="0"/>
          <w:numId w:val="83"/>
        </w:numPr>
        <w:spacing w:line="276" w:lineRule="auto"/>
        <w:rPr>
          <w:rFonts w:ascii="Times New Roman" w:hAnsi="Times New Roman" w:cs="Times New Roman"/>
          <w:i/>
          <w:sz w:val="24"/>
          <w:szCs w:val="24"/>
        </w:rPr>
      </w:pPr>
      <w:r w:rsidRPr="003411C5">
        <w:rPr>
          <w:rFonts w:ascii="Times New Roman" w:hAnsi="Times New Roman" w:cs="Times New Roman"/>
          <w:i/>
          <w:sz w:val="24"/>
          <w:szCs w:val="24"/>
        </w:rPr>
        <w:lastRenderedPageBreak/>
        <w:t>Marshall G.S Hodgson, Ventures of Islam ( Three Vols), Chicago, 1977</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Reference Reading:</w:t>
      </w:r>
    </w:p>
    <w:p w:rsidR="00601686" w:rsidRPr="003411C5" w:rsidRDefault="00601686" w:rsidP="007B6C35">
      <w:pPr>
        <w:pStyle w:val="ListParagraph"/>
        <w:numPr>
          <w:ilvl w:val="0"/>
          <w:numId w:val="84"/>
        </w:numPr>
        <w:spacing w:line="360" w:lineRule="auto"/>
        <w:rPr>
          <w:rFonts w:ascii="Times New Roman" w:hAnsi="Times New Roman" w:cs="Times New Roman"/>
          <w:i/>
          <w:sz w:val="24"/>
          <w:szCs w:val="24"/>
        </w:rPr>
      </w:pPr>
      <w:r w:rsidRPr="003411C5">
        <w:rPr>
          <w:rFonts w:ascii="Times New Roman" w:hAnsi="Times New Roman" w:cs="Times New Roman"/>
          <w:i/>
          <w:sz w:val="24"/>
          <w:szCs w:val="24"/>
        </w:rPr>
        <w:t xml:space="preserve">J. Barrawclough, </w:t>
      </w:r>
      <w:proofErr w:type="gramStart"/>
      <w:r w:rsidRPr="003411C5">
        <w:rPr>
          <w:rFonts w:ascii="Times New Roman" w:hAnsi="Times New Roman" w:cs="Times New Roman"/>
          <w:i/>
          <w:sz w:val="24"/>
          <w:szCs w:val="24"/>
        </w:rPr>
        <w:t>The</w:t>
      </w:r>
      <w:proofErr w:type="gramEnd"/>
      <w:r w:rsidRPr="003411C5">
        <w:rPr>
          <w:rFonts w:ascii="Times New Roman" w:hAnsi="Times New Roman" w:cs="Times New Roman"/>
          <w:i/>
          <w:sz w:val="24"/>
          <w:szCs w:val="24"/>
        </w:rPr>
        <w:t xml:space="preserve"> Medieval Papacy.</w:t>
      </w:r>
    </w:p>
    <w:p w:rsidR="00601686" w:rsidRPr="003411C5" w:rsidRDefault="00601686" w:rsidP="007B6C35">
      <w:pPr>
        <w:pStyle w:val="ListParagraph"/>
        <w:numPr>
          <w:ilvl w:val="0"/>
          <w:numId w:val="84"/>
        </w:numPr>
        <w:spacing w:line="360" w:lineRule="auto"/>
        <w:rPr>
          <w:rFonts w:ascii="Times New Roman" w:hAnsi="Times New Roman" w:cs="Times New Roman"/>
          <w:i/>
          <w:sz w:val="24"/>
          <w:szCs w:val="24"/>
        </w:rPr>
      </w:pPr>
      <w:r w:rsidRPr="003411C5">
        <w:rPr>
          <w:rFonts w:ascii="Times New Roman" w:hAnsi="Times New Roman" w:cs="Times New Roman"/>
          <w:i/>
          <w:sz w:val="24"/>
          <w:szCs w:val="24"/>
        </w:rPr>
        <w:t>Cambridge History of Islam, 2 Vol.</w:t>
      </w:r>
    </w:p>
    <w:p w:rsidR="00601686" w:rsidRPr="003411C5" w:rsidRDefault="00601686" w:rsidP="007B6C35">
      <w:pPr>
        <w:pStyle w:val="ListParagraph"/>
        <w:numPr>
          <w:ilvl w:val="0"/>
          <w:numId w:val="84"/>
        </w:numPr>
        <w:spacing w:line="360" w:lineRule="auto"/>
        <w:rPr>
          <w:rFonts w:ascii="Times New Roman" w:hAnsi="Times New Roman" w:cs="Times New Roman"/>
          <w:i/>
          <w:sz w:val="24"/>
          <w:szCs w:val="24"/>
        </w:rPr>
      </w:pPr>
      <w:r w:rsidRPr="003411C5">
        <w:rPr>
          <w:rFonts w:ascii="Times New Roman" w:hAnsi="Times New Roman" w:cs="Times New Roman"/>
          <w:i/>
          <w:sz w:val="24"/>
          <w:szCs w:val="24"/>
        </w:rPr>
        <w:t>Will Durant, The Story of Civilization (vols. I &amp; II).</w:t>
      </w:r>
    </w:p>
    <w:p w:rsidR="00601686" w:rsidRPr="003411C5" w:rsidRDefault="00601686" w:rsidP="007B6C35">
      <w:pPr>
        <w:pStyle w:val="ListParagraph"/>
        <w:numPr>
          <w:ilvl w:val="0"/>
          <w:numId w:val="84"/>
        </w:numPr>
        <w:spacing w:line="360" w:lineRule="auto"/>
        <w:rPr>
          <w:rFonts w:ascii="Times New Roman" w:hAnsi="Times New Roman" w:cs="Times New Roman"/>
          <w:i/>
          <w:sz w:val="24"/>
          <w:szCs w:val="24"/>
        </w:rPr>
      </w:pPr>
      <w:r w:rsidRPr="003411C5">
        <w:rPr>
          <w:rFonts w:ascii="Times New Roman" w:hAnsi="Times New Roman" w:cs="Times New Roman"/>
          <w:i/>
          <w:sz w:val="24"/>
          <w:szCs w:val="24"/>
        </w:rPr>
        <w:t xml:space="preserve">T.W. Wallbank&amp; N.M. Bailey, </w:t>
      </w:r>
      <w:r w:rsidRPr="003411C5">
        <w:rPr>
          <w:rFonts w:ascii="Times New Roman" w:hAnsi="Times New Roman" w:cs="Times New Roman"/>
          <w:i/>
          <w:iCs/>
          <w:sz w:val="24"/>
          <w:szCs w:val="24"/>
        </w:rPr>
        <w:t>Civilization –Past and Present</w:t>
      </w:r>
      <w:r w:rsidRPr="003411C5">
        <w:rPr>
          <w:rFonts w:ascii="Times New Roman" w:hAnsi="Times New Roman" w:cs="Times New Roman"/>
          <w:i/>
          <w:sz w:val="24"/>
          <w:szCs w:val="24"/>
        </w:rPr>
        <w:t>.</w:t>
      </w:r>
    </w:p>
    <w:p w:rsidR="00601686" w:rsidRPr="003411C5" w:rsidRDefault="00601686" w:rsidP="007B6C35">
      <w:pPr>
        <w:pStyle w:val="ListParagraph"/>
        <w:numPr>
          <w:ilvl w:val="0"/>
          <w:numId w:val="84"/>
        </w:numPr>
        <w:spacing w:line="360" w:lineRule="auto"/>
        <w:rPr>
          <w:rFonts w:ascii="Times New Roman" w:hAnsi="Times New Roman" w:cs="Times New Roman"/>
          <w:b/>
          <w:bCs/>
          <w:i/>
          <w:sz w:val="24"/>
          <w:szCs w:val="24"/>
        </w:rPr>
      </w:pPr>
      <w:r w:rsidRPr="003411C5">
        <w:rPr>
          <w:rFonts w:ascii="Times New Roman" w:hAnsi="Times New Roman" w:cs="Times New Roman"/>
          <w:i/>
          <w:sz w:val="24"/>
          <w:szCs w:val="24"/>
        </w:rPr>
        <w:t xml:space="preserve">R. Coulborne, </w:t>
      </w:r>
      <w:r w:rsidRPr="003411C5">
        <w:rPr>
          <w:rFonts w:ascii="Times New Roman" w:hAnsi="Times New Roman" w:cs="Times New Roman"/>
          <w:i/>
          <w:iCs/>
          <w:sz w:val="24"/>
          <w:szCs w:val="24"/>
        </w:rPr>
        <w:t>Feudalism in History</w:t>
      </w:r>
      <w:r w:rsidRPr="003411C5">
        <w:rPr>
          <w:rFonts w:ascii="Times New Roman" w:hAnsi="Times New Roman" w:cs="Times New Roman"/>
          <w:i/>
          <w:sz w:val="24"/>
          <w:szCs w:val="24"/>
        </w:rPr>
        <w:t>,</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Internet Resources</w:t>
      </w:r>
    </w:p>
    <w:p w:rsidR="003411C5" w:rsidRPr="003411C5" w:rsidRDefault="00601686" w:rsidP="007B6C35">
      <w:pPr>
        <w:pStyle w:val="ListParagraph"/>
        <w:numPr>
          <w:ilvl w:val="0"/>
          <w:numId w:val="85"/>
        </w:numPr>
        <w:spacing w:line="360" w:lineRule="auto"/>
        <w:rPr>
          <w:rFonts w:ascii="Times New Roman" w:hAnsi="Times New Roman" w:cs="Times New Roman"/>
          <w:b/>
          <w:i/>
          <w:sz w:val="24"/>
          <w:szCs w:val="24"/>
        </w:rPr>
      </w:pPr>
      <w:r w:rsidRPr="003411C5">
        <w:rPr>
          <w:rFonts w:ascii="Times New Roman" w:hAnsi="Times New Roman" w:cs="Times New Roman"/>
          <w:b/>
          <w:i/>
          <w:sz w:val="24"/>
          <w:szCs w:val="24"/>
        </w:rPr>
        <w:t xml:space="preserve">Monasticism: </w:t>
      </w:r>
    </w:p>
    <w:p w:rsidR="00601686" w:rsidRPr="003411C5" w:rsidRDefault="003531D2" w:rsidP="003411C5">
      <w:pPr>
        <w:spacing w:line="360" w:lineRule="auto"/>
        <w:ind w:left="720"/>
        <w:rPr>
          <w:rFonts w:ascii="Times New Roman" w:hAnsi="Times New Roman" w:cs="Times New Roman"/>
          <w:b/>
          <w:i/>
          <w:sz w:val="24"/>
          <w:szCs w:val="24"/>
        </w:rPr>
      </w:pPr>
      <w:hyperlink r:id="rId24" w:history="1">
        <w:r w:rsidR="003411C5" w:rsidRPr="003411C5">
          <w:rPr>
            <w:rStyle w:val="Hyperlink"/>
            <w:rFonts w:ascii="Times New Roman" w:hAnsi="Times New Roman" w:cs="Times New Roman"/>
            <w:b/>
            <w:i/>
            <w:sz w:val="24"/>
            <w:szCs w:val="24"/>
          </w:rPr>
          <w:t>https://study.com/academy/lesson/video/monasticism-from-st-benedict-to-cluny.html</w:t>
        </w:r>
      </w:hyperlink>
    </w:p>
    <w:p w:rsidR="00601686" w:rsidRPr="003411C5" w:rsidRDefault="00601686" w:rsidP="007B6C35">
      <w:pPr>
        <w:pStyle w:val="ListParagraph"/>
        <w:numPr>
          <w:ilvl w:val="0"/>
          <w:numId w:val="85"/>
        </w:numPr>
        <w:spacing w:line="360" w:lineRule="auto"/>
        <w:rPr>
          <w:rFonts w:ascii="Times New Roman" w:hAnsi="Times New Roman" w:cs="Times New Roman"/>
          <w:b/>
          <w:i/>
          <w:sz w:val="24"/>
          <w:szCs w:val="24"/>
        </w:rPr>
      </w:pPr>
      <w:r w:rsidRPr="003411C5">
        <w:rPr>
          <w:rFonts w:ascii="Times New Roman" w:hAnsi="Times New Roman" w:cs="Times New Roman"/>
          <w:b/>
          <w:i/>
          <w:sz w:val="24"/>
          <w:szCs w:val="24"/>
        </w:rPr>
        <w:t xml:space="preserve">Eastern and Western Schism- </w:t>
      </w:r>
      <w:hyperlink r:id="rId25" w:history="1">
        <w:r w:rsidRPr="003411C5">
          <w:rPr>
            <w:rStyle w:val="Hyperlink"/>
            <w:rFonts w:ascii="Times New Roman" w:hAnsi="Times New Roman" w:cs="Times New Roman"/>
            <w:b/>
            <w:i/>
            <w:sz w:val="24"/>
            <w:szCs w:val="24"/>
          </w:rPr>
          <w:t>https://www.youtube.com/watch?v=trMsytBdawc</w:t>
        </w:r>
      </w:hyperlink>
    </w:p>
    <w:p w:rsidR="00601686" w:rsidRPr="003411C5" w:rsidRDefault="003531D2" w:rsidP="003411C5">
      <w:pPr>
        <w:spacing w:line="360" w:lineRule="auto"/>
        <w:ind w:left="720"/>
        <w:rPr>
          <w:rFonts w:ascii="Times New Roman" w:hAnsi="Times New Roman" w:cs="Times New Roman"/>
          <w:b/>
          <w:i/>
          <w:sz w:val="24"/>
          <w:szCs w:val="24"/>
        </w:rPr>
      </w:pPr>
      <w:hyperlink r:id="rId26" w:history="1">
        <w:r w:rsidR="003411C5" w:rsidRPr="003411C5">
          <w:rPr>
            <w:rStyle w:val="Hyperlink"/>
            <w:rFonts w:ascii="Times New Roman" w:hAnsi="Times New Roman" w:cs="Times New Roman"/>
            <w:b/>
            <w:i/>
            <w:sz w:val="24"/>
            <w:szCs w:val="24"/>
          </w:rPr>
          <w:t>https://www.youtube.com/watch?v=xecErbCeMW4&amp;list=PLWfA8zVqI9oOysfzI_tM71h6fDQ0W235S&amp;index=2</w:t>
        </w:r>
      </w:hyperlink>
    </w:p>
    <w:p w:rsidR="00601686" w:rsidRPr="003411C5" w:rsidRDefault="00601686" w:rsidP="007B6C35">
      <w:pPr>
        <w:pStyle w:val="ListParagraph"/>
        <w:numPr>
          <w:ilvl w:val="0"/>
          <w:numId w:val="85"/>
        </w:numPr>
        <w:spacing w:line="360" w:lineRule="auto"/>
        <w:rPr>
          <w:rFonts w:ascii="Times New Roman" w:hAnsi="Times New Roman" w:cs="Times New Roman"/>
          <w:b/>
          <w:i/>
          <w:sz w:val="24"/>
          <w:szCs w:val="24"/>
        </w:rPr>
      </w:pPr>
      <w:r w:rsidRPr="003411C5">
        <w:rPr>
          <w:rFonts w:ascii="Times New Roman" w:hAnsi="Times New Roman" w:cs="Times New Roman"/>
          <w:b/>
          <w:i/>
          <w:sz w:val="24"/>
          <w:szCs w:val="24"/>
        </w:rPr>
        <w:t xml:space="preserve">Feudalism as socio-economic order </w:t>
      </w:r>
      <w:hyperlink r:id="rId27" w:history="1">
        <w:r w:rsidRPr="003411C5">
          <w:rPr>
            <w:rStyle w:val="Hyperlink"/>
            <w:rFonts w:ascii="Times New Roman" w:hAnsi="Times New Roman" w:cs="Times New Roman"/>
            <w:b/>
            <w:i/>
            <w:sz w:val="24"/>
            <w:szCs w:val="24"/>
          </w:rPr>
          <w:t>https://www.youtube.com/watch?v=xecErbCeMW4&amp;list=PLWfA8zVqI9oOysfzI_tM71h6fDQ0W235S&amp;index=2</w:t>
        </w:r>
      </w:hyperlink>
    </w:p>
    <w:p w:rsidR="00601686" w:rsidRPr="003411C5" w:rsidRDefault="00601686" w:rsidP="007B6C35">
      <w:pPr>
        <w:pStyle w:val="ListParagraph"/>
        <w:numPr>
          <w:ilvl w:val="0"/>
          <w:numId w:val="85"/>
        </w:numPr>
        <w:spacing w:line="360" w:lineRule="auto"/>
        <w:rPr>
          <w:rFonts w:ascii="Times New Roman" w:hAnsi="Times New Roman" w:cs="Times New Roman"/>
          <w:b/>
          <w:i/>
          <w:sz w:val="24"/>
          <w:szCs w:val="24"/>
        </w:rPr>
      </w:pPr>
      <w:r w:rsidRPr="003411C5">
        <w:rPr>
          <w:rFonts w:ascii="Times New Roman" w:hAnsi="Times New Roman" w:cs="Times New Roman"/>
          <w:b/>
          <w:i/>
          <w:sz w:val="24"/>
          <w:szCs w:val="24"/>
        </w:rPr>
        <w:t xml:space="preserve">Transition from Feudalism to Capitalism: </w:t>
      </w:r>
      <w:hyperlink r:id="rId28" w:history="1">
        <w:r w:rsidRPr="003411C5">
          <w:rPr>
            <w:rStyle w:val="Hyperlink"/>
            <w:rFonts w:ascii="Times New Roman" w:hAnsi="Times New Roman" w:cs="Times New Roman"/>
            <w:b/>
            <w:i/>
            <w:sz w:val="24"/>
            <w:szCs w:val="24"/>
          </w:rPr>
          <w:t>https://www.youtube.com/watch?v=DZiMgGEqBFc&amp;list=PLWfA8zVqI9oOysfzI_tM71h6fDQ0W235S</w:t>
        </w:r>
      </w:hyperlink>
    </w:p>
    <w:p w:rsidR="00601686" w:rsidRPr="003411C5" w:rsidRDefault="00601686" w:rsidP="00601686">
      <w:pPr>
        <w:spacing w:line="360" w:lineRule="auto"/>
        <w:rPr>
          <w:rFonts w:ascii="Times New Roman" w:hAnsi="Times New Roman" w:cs="Times New Roman"/>
          <w:b/>
          <w:sz w:val="24"/>
          <w:szCs w:val="24"/>
        </w:rPr>
      </w:pPr>
      <w:r w:rsidRPr="003411C5">
        <w:rPr>
          <w:rFonts w:ascii="Times New Roman" w:hAnsi="Times New Roman" w:cs="Times New Roman"/>
          <w:b/>
          <w:sz w:val="24"/>
          <w:szCs w:val="24"/>
        </w:rPr>
        <w:t>Activities to do</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1. Group Discussion on whether Features of Feudalism in Europe are found in India during medieval period.</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 xml:space="preserve">2.  Recreate the life of Monks </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3. Watch BBC documentary on Crusades together and discuss in the class room in debate mode whether cultural/civilisational clash between Islam and western Christianity goes back to Crusade time.</w:t>
      </w:r>
    </w:p>
    <w:p w:rsidR="00601686" w:rsidRPr="009D382B" w:rsidRDefault="00601686" w:rsidP="00601686">
      <w:pPr>
        <w:spacing w:line="360" w:lineRule="auto"/>
        <w:rPr>
          <w:rFonts w:ascii="Times New Roman" w:hAnsi="Times New Roman" w:cs="Times New Roman"/>
          <w:b/>
          <w:sz w:val="24"/>
          <w:szCs w:val="24"/>
        </w:rPr>
      </w:pPr>
    </w:p>
    <w:p w:rsidR="00601686" w:rsidRPr="009D382B" w:rsidRDefault="00601686" w:rsidP="00601686">
      <w:pPr>
        <w:spacing w:line="360" w:lineRule="auto"/>
        <w:rPr>
          <w:rFonts w:ascii="Times New Roman" w:hAnsi="Times New Roman" w:cs="Times New Roman"/>
          <w:b/>
          <w:sz w:val="24"/>
          <w:szCs w:val="24"/>
        </w:rPr>
      </w:pPr>
    </w:p>
    <w:p w:rsidR="00601686" w:rsidRPr="003411C5" w:rsidRDefault="00601686" w:rsidP="00601686">
      <w:pPr>
        <w:spacing w:line="360" w:lineRule="auto"/>
        <w:jc w:val="center"/>
        <w:rPr>
          <w:rFonts w:ascii="Times New Roman" w:hAnsi="Times New Roman" w:cs="Times New Roman"/>
          <w:b/>
          <w:sz w:val="28"/>
          <w:szCs w:val="28"/>
          <w:u w:val="single"/>
        </w:rPr>
      </w:pPr>
      <w:r w:rsidRPr="003411C5">
        <w:rPr>
          <w:rFonts w:ascii="Times New Roman" w:hAnsi="Times New Roman" w:cs="Times New Roman"/>
          <w:b/>
          <w:sz w:val="28"/>
          <w:szCs w:val="28"/>
          <w:u w:val="single"/>
        </w:rPr>
        <w:t>Semester III</w:t>
      </w:r>
    </w:p>
    <w:p w:rsidR="00601686" w:rsidRDefault="00601686" w:rsidP="003411C5">
      <w:pPr>
        <w:spacing w:after="0" w:line="360" w:lineRule="auto"/>
        <w:rPr>
          <w:rFonts w:ascii="Times New Roman" w:hAnsi="Times New Roman" w:cs="Times New Roman"/>
          <w:b/>
          <w:sz w:val="28"/>
          <w:szCs w:val="28"/>
        </w:rPr>
      </w:pPr>
      <w:r w:rsidRPr="009D382B">
        <w:rPr>
          <w:rFonts w:ascii="Times New Roman" w:hAnsi="Times New Roman" w:cs="Times New Roman"/>
          <w:b/>
          <w:sz w:val="24"/>
          <w:szCs w:val="24"/>
        </w:rPr>
        <w:t xml:space="preserve"> </w:t>
      </w:r>
      <w:r w:rsidR="003411C5">
        <w:rPr>
          <w:rFonts w:ascii="Times New Roman" w:hAnsi="Times New Roman" w:cs="Times New Roman"/>
          <w:b/>
          <w:sz w:val="24"/>
          <w:szCs w:val="24"/>
        </w:rPr>
        <w:tab/>
      </w:r>
      <w:r w:rsidR="003411C5">
        <w:rPr>
          <w:rFonts w:ascii="Times New Roman" w:hAnsi="Times New Roman" w:cs="Times New Roman"/>
          <w:b/>
          <w:sz w:val="24"/>
          <w:szCs w:val="24"/>
        </w:rPr>
        <w:tab/>
        <w:t xml:space="preserve">      </w:t>
      </w:r>
      <w:r w:rsidR="00EE4C7A">
        <w:rPr>
          <w:rFonts w:ascii="Times New Roman" w:hAnsi="Times New Roman" w:cs="Times New Roman"/>
          <w:b/>
          <w:sz w:val="24"/>
          <w:szCs w:val="24"/>
        </w:rPr>
        <w:tab/>
      </w:r>
      <w:r w:rsidR="003411C5" w:rsidRPr="003411C5">
        <w:rPr>
          <w:rFonts w:ascii="Times New Roman" w:hAnsi="Times New Roman" w:cs="Times New Roman"/>
          <w:b/>
          <w:sz w:val="28"/>
          <w:szCs w:val="28"/>
        </w:rPr>
        <w:t>History of India</w:t>
      </w:r>
      <w:r w:rsidRPr="003411C5">
        <w:rPr>
          <w:rFonts w:ascii="Times New Roman" w:hAnsi="Times New Roman" w:cs="Times New Roman"/>
          <w:b/>
          <w:sz w:val="28"/>
          <w:szCs w:val="28"/>
        </w:rPr>
        <w:t>-III (circa 750 -1206)</w:t>
      </w:r>
    </w:p>
    <w:p w:rsidR="00EE4C7A" w:rsidRDefault="00EE4C7A" w:rsidP="00EE4C7A">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Paper-</w:t>
      </w:r>
      <w:r>
        <w:rPr>
          <w:rFonts w:ascii="Times New Roman" w:hAnsi="Times New Roman" w:cs="Times New Roman"/>
          <w:b/>
          <w:sz w:val="24"/>
          <w:szCs w:val="24"/>
        </w:rPr>
        <w:t>V</w:t>
      </w:r>
    </w:p>
    <w:p w:rsidR="00EE4C7A" w:rsidRDefault="00EE4C7A" w:rsidP="00EE4C7A">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Credit-04</w:t>
      </w:r>
    </w:p>
    <w:p w:rsidR="00EE4C7A" w:rsidRDefault="00EE4C7A" w:rsidP="00EE4C7A">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Full Mark-100</w:t>
      </w:r>
    </w:p>
    <w:p w:rsidR="00EE4C7A" w:rsidRPr="003411C5" w:rsidRDefault="00EE4C7A" w:rsidP="003411C5">
      <w:pPr>
        <w:spacing w:after="0" w:line="360" w:lineRule="auto"/>
        <w:rPr>
          <w:rFonts w:ascii="Times New Roman" w:hAnsi="Times New Roman" w:cs="Times New Roman"/>
          <w:b/>
          <w:sz w:val="28"/>
          <w:szCs w:val="28"/>
        </w:rPr>
      </w:pPr>
    </w:p>
    <w:p w:rsidR="00601686" w:rsidRPr="003411C5" w:rsidRDefault="00601686" w:rsidP="00601686">
      <w:pPr>
        <w:spacing w:line="360" w:lineRule="auto"/>
        <w:rPr>
          <w:rFonts w:ascii="Times New Roman" w:hAnsi="Times New Roman" w:cs="Times New Roman"/>
          <w:b/>
          <w:bCs/>
          <w:sz w:val="24"/>
          <w:szCs w:val="24"/>
        </w:rPr>
      </w:pPr>
      <w:r w:rsidRPr="003411C5">
        <w:rPr>
          <w:rFonts w:ascii="Times New Roman" w:hAnsi="Times New Roman" w:cs="Times New Roman"/>
          <w:b/>
          <w:bCs/>
          <w:sz w:val="24"/>
          <w:szCs w:val="24"/>
        </w:rPr>
        <w:t>Course Objectives</w:t>
      </w:r>
    </w:p>
    <w:p w:rsidR="00601686" w:rsidRPr="003411C5" w:rsidRDefault="00601686" w:rsidP="007B6C35">
      <w:pPr>
        <w:pStyle w:val="ListParagraph"/>
        <w:numPr>
          <w:ilvl w:val="0"/>
          <w:numId w:val="86"/>
        </w:numPr>
        <w:spacing w:after="0" w:line="360" w:lineRule="auto"/>
        <w:jc w:val="both"/>
        <w:rPr>
          <w:rFonts w:ascii="Times New Roman" w:hAnsi="Times New Roman" w:cs="Times New Roman"/>
          <w:sz w:val="24"/>
          <w:szCs w:val="24"/>
        </w:rPr>
      </w:pPr>
      <w:r w:rsidRPr="003411C5">
        <w:rPr>
          <w:rFonts w:ascii="Times New Roman" w:hAnsi="Times New Roman" w:cs="Times New Roman"/>
          <w:sz w:val="24"/>
          <w:szCs w:val="24"/>
        </w:rPr>
        <w:t xml:space="preserve">They can acquire knowledge about the society, economy and culture in early medieval India and can gather knowledge towards the Arabs Conquest of Northern part of India from this paper.  </w:t>
      </w:r>
    </w:p>
    <w:p w:rsidR="00601686" w:rsidRPr="003411C5" w:rsidRDefault="00601686" w:rsidP="007B6C35">
      <w:pPr>
        <w:pStyle w:val="ListParagraph"/>
        <w:numPr>
          <w:ilvl w:val="0"/>
          <w:numId w:val="86"/>
        </w:numPr>
        <w:spacing w:after="0" w:line="360" w:lineRule="auto"/>
        <w:jc w:val="both"/>
        <w:rPr>
          <w:rFonts w:ascii="Times New Roman" w:hAnsi="Times New Roman" w:cs="Times New Roman"/>
          <w:sz w:val="24"/>
          <w:szCs w:val="24"/>
        </w:rPr>
      </w:pPr>
      <w:r w:rsidRPr="003411C5">
        <w:rPr>
          <w:rFonts w:ascii="Times New Roman" w:hAnsi="Times New Roman" w:cs="Times New Roman"/>
          <w:sz w:val="24"/>
          <w:szCs w:val="24"/>
        </w:rPr>
        <w:t>Knowledge about the religious and Cultural changing scenarios especially impact Bhakti cult and Tantricism.</w:t>
      </w:r>
    </w:p>
    <w:p w:rsidR="00601686" w:rsidRPr="003411C5" w:rsidRDefault="00601686" w:rsidP="007B6C35">
      <w:pPr>
        <w:pStyle w:val="ListParagraph"/>
        <w:numPr>
          <w:ilvl w:val="0"/>
          <w:numId w:val="86"/>
        </w:numPr>
        <w:spacing w:after="0" w:line="360" w:lineRule="auto"/>
        <w:jc w:val="both"/>
        <w:rPr>
          <w:rFonts w:ascii="Times New Roman" w:hAnsi="Times New Roman" w:cs="Times New Roman"/>
          <w:sz w:val="24"/>
          <w:szCs w:val="24"/>
        </w:rPr>
      </w:pPr>
      <w:r w:rsidRPr="003411C5">
        <w:rPr>
          <w:rFonts w:ascii="Times New Roman" w:hAnsi="Times New Roman" w:cs="Times New Roman"/>
          <w:sz w:val="24"/>
          <w:szCs w:val="24"/>
        </w:rPr>
        <w:t>With its focus on multiple historiographical approaches to various issues of historical significance during this period, the course will also apprise students of the divergent ways in which historians approach, read and interpret their sources.</w:t>
      </w:r>
    </w:p>
    <w:p w:rsidR="00601686" w:rsidRPr="003411C5" w:rsidRDefault="00601686" w:rsidP="007B6C35">
      <w:pPr>
        <w:pStyle w:val="ListParagraph"/>
        <w:numPr>
          <w:ilvl w:val="0"/>
          <w:numId w:val="86"/>
        </w:numPr>
        <w:spacing w:after="0" w:line="360" w:lineRule="auto"/>
        <w:jc w:val="both"/>
        <w:rPr>
          <w:rFonts w:ascii="Times New Roman" w:hAnsi="Times New Roman" w:cs="Times New Roman"/>
          <w:sz w:val="24"/>
          <w:szCs w:val="24"/>
        </w:rPr>
      </w:pPr>
      <w:r w:rsidRPr="003411C5">
        <w:rPr>
          <w:rFonts w:ascii="Times New Roman" w:hAnsi="Times New Roman" w:cs="Times New Roman"/>
          <w:sz w:val="24"/>
          <w:szCs w:val="24"/>
        </w:rPr>
        <w:t xml:space="preserve">The paper debates about urban decay and emergence of new kind of cities in early medieval </w:t>
      </w:r>
    </w:p>
    <w:p w:rsidR="00601686" w:rsidRPr="003411C5" w:rsidRDefault="00601686" w:rsidP="00601686">
      <w:pPr>
        <w:spacing w:line="360" w:lineRule="auto"/>
        <w:rPr>
          <w:rFonts w:ascii="Times New Roman" w:hAnsi="Times New Roman" w:cs="Times New Roman"/>
          <w:b/>
          <w:bCs/>
          <w:sz w:val="24"/>
          <w:szCs w:val="24"/>
        </w:rPr>
      </w:pPr>
      <w:r w:rsidRPr="003411C5">
        <w:rPr>
          <w:rFonts w:ascii="Times New Roman" w:hAnsi="Times New Roman" w:cs="Times New Roman"/>
          <w:b/>
          <w:bCs/>
          <w:sz w:val="24"/>
          <w:szCs w:val="24"/>
        </w:rPr>
        <w:t>Course Outcomes</w:t>
      </w:r>
    </w:p>
    <w:p w:rsidR="00601686" w:rsidRPr="003411C5" w:rsidRDefault="00601686" w:rsidP="007B6C35">
      <w:pPr>
        <w:pStyle w:val="ListParagraph"/>
        <w:numPr>
          <w:ilvl w:val="0"/>
          <w:numId w:val="87"/>
        </w:numPr>
        <w:spacing w:after="0" w:line="360" w:lineRule="auto"/>
        <w:jc w:val="both"/>
        <w:rPr>
          <w:rFonts w:ascii="Times New Roman" w:hAnsi="Times New Roman" w:cs="Times New Roman"/>
          <w:sz w:val="24"/>
          <w:szCs w:val="24"/>
        </w:rPr>
      </w:pPr>
      <w:r w:rsidRPr="003411C5">
        <w:rPr>
          <w:rFonts w:ascii="Times New Roman" w:hAnsi="Times New Roman" w:cs="Times New Roman"/>
          <w:sz w:val="24"/>
          <w:szCs w:val="24"/>
        </w:rPr>
        <w:t>Understand the new periodisation and its basis</w:t>
      </w:r>
    </w:p>
    <w:p w:rsidR="00601686" w:rsidRPr="003411C5" w:rsidRDefault="00601686" w:rsidP="007B6C35">
      <w:pPr>
        <w:pStyle w:val="ListParagraph"/>
        <w:numPr>
          <w:ilvl w:val="0"/>
          <w:numId w:val="87"/>
        </w:numPr>
        <w:spacing w:after="0" w:line="360" w:lineRule="auto"/>
        <w:jc w:val="both"/>
        <w:rPr>
          <w:rFonts w:ascii="Times New Roman" w:hAnsi="Times New Roman" w:cs="Times New Roman"/>
          <w:sz w:val="24"/>
          <w:szCs w:val="24"/>
        </w:rPr>
      </w:pPr>
      <w:r w:rsidRPr="003411C5">
        <w:rPr>
          <w:rFonts w:ascii="Times New Roman" w:hAnsi="Times New Roman" w:cs="Times New Roman"/>
          <w:sz w:val="24"/>
          <w:szCs w:val="24"/>
        </w:rPr>
        <w:t>critical analysis of the relation between political realm and religious realm</w:t>
      </w:r>
    </w:p>
    <w:p w:rsidR="00601686" w:rsidRPr="003411C5" w:rsidRDefault="00601686" w:rsidP="007B6C35">
      <w:pPr>
        <w:pStyle w:val="ListParagraph"/>
        <w:numPr>
          <w:ilvl w:val="0"/>
          <w:numId w:val="87"/>
        </w:numPr>
        <w:spacing w:after="0" w:line="360" w:lineRule="auto"/>
        <w:jc w:val="both"/>
        <w:rPr>
          <w:rFonts w:ascii="Times New Roman" w:hAnsi="Times New Roman" w:cs="Times New Roman"/>
          <w:sz w:val="24"/>
          <w:szCs w:val="24"/>
        </w:rPr>
      </w:pPr>
      <w:r w:rsidRPr="003411C5">
        <w:rPr>
          <w:rFonts w:ascii="Times New Roman" w:hAnsi="Times New Roman" w:cs="Times New Roman"/>
          <w:sz w:val="24"/>
          <w:szCs w:val="24"/>
        </w:rPr>
        <w:t>interrelation between economy, society, polity and culture in the making of vernacular region</w:t>
      </w:r>
    </w:p>
    <w:p w:rsidR="00601686" w:rsidRPr="003411C5" w:rsidRDefault="00601686" w:rsidP="007B6C35">
      <w:pPr>
        <w:pStyle w:val="ListParagraph"/>
        <w:numPr>
          <w:ilvl w:val="0"/>
          <w:numId w:val="87"/>
        </w:numPr>
        <w:spacing w:after="0" w:line="360" w:lineRule="auto"/>
        <w:jc w:val="both"/>
        <w:rPr>
          <w:rFonts w:ascii="Times New Roman" w:hAnsi="Times New Roman" w:cs="Times New Roman"/>
          <w:sz w:val="24"/>
          <w:szCs w:val="24"/>
        </w:rPr>
      </w:pPr>
      <w:r w:rsidRPr="003411C5">
        <w:rPr>
          <w:rFonts w:ascii="Times New Roman" w:hAnsi="Times New Roman" w:cs="Times New Roman"/>
          <w:sz w:val="24"/>
          <w:szCs w:val="24"/>
        </w:rPr>
        <w:t>Debates the emergence of medieval social order, including condition of peasantry</w:t>
      </w:r>
    </w:p>
    <w:p w:rsidR="00601686" w:rsidRPr="003411C5" w:rsidRDefault="00601686" w:rsidP="007B6C35">
      <w:pPr>
        <w:pStyle w:val="ListParagraph"/>
        <w:numPr>
          <w:ilvl w:val="0"/>
          <w:numId w:val="87"/>
        </w:numPr>
        <w:spacing w:after="0" w:line="360" w:lineRule="auto"/>
        <w:jc w:val="both"/>
        <w:rPr>
          <w:rFonts w:ascii="Times New Roman" w:hAnsi="Times New Roman" w:cs="Times New Roman"/>
          <w:sz w:val="24"/>
          <w:szCs w:val="24"/>
        </w:rPr>
      </w:pPr>
      <w:r w:rsidRPr="003411C5">
        <w:rPr>
          <w:rFonts w:ascii="Times New Roman" w:hAnsi="Times New Roman" w:cs="Times New Roman"/>
          <w:sz w:val="24"/>
          <w:szCs w:val="24"/>
        </w:rPr>
        <w:t>Discusses the nature of brahmanical social order and relations with law books which reinforced an andro-centric brahmanical social order</w:t>
      </w:r>
    </w:p>
    <w:p w:rsidR="00601686" w:rsidRPr="003411C5" w:rsidRDefault="00601686" w:rsidP="007B6C35">
      <w:pPr>
        <w:pStyle w:val="ListParagraph"/>
        <w:numPr>
          <w:ilvl w:val="0"/>
          <w:numId w:val="87"/>
        </w:numPr>
        <w:spacing w:after="0" w:line="360" w:lineRule="auto"/>
        <w:jc w:val="both"/>
        <w:rPr>
          <w:rFonts w:ascii="Times New Roman" w:hAnsi="Times New Roman" w:cs="Times New Roman"/>
          <w:sz w:val="24"/>
          <w:szCs w:val="24"/>
        </w:rPr>
      </w:pPr>
      <w:r w:rsidRPr="003411C5">
        <w:rPr>
          <w:rFonts w:ascii="Times New Roman" w:hAnsi="Times New Roman" w:cs="Times New Roman"/>
          <w:sz w:val="24"/>
          <w:szCs w:val="24"/>
        </w:rPr>
        <w:t>Explain, in an interconnected manner, the processes of state formation, agrarian expansion, proliferation of caste and urban as well as commercial processes.</w:t>
      </w:r>
    </w:p>
    <w:p w:rsidR="00601686" w:rsidRPr="003411C5" w:rsidRDefault="00601686" w:rsidP="007B6C35">
      <w:pPr>
        <w:pStyle w:val="ListParagraph"/>
        <w:numPr>
          <w:ilvl w:val="0"/>
          <w:numId w:val="87"/>
        </w:numPr>
        <w:spacing w:after="0" w:line="360" w:lineRule="auto"/>
        <w:jc w:val="both"/>
        <w:rPr>
          <w:rFonts w:ascii="Times New Roman" w:hAnsi="Times New Roman" w:cs="Times New Roman"/>
          <w:sz w:val="24"/>
          <w:szCs w:val="24"/>
        </w:rPr>
      </w:pPr>
      <w:r w:rsidRPr="003411C5">
        <w:rPr>
          <w:rFonts w:ascii="Times New Roman" w:hAnsi="Times New Roman" w:cs="Times New Roman"/>
          <w:sz w:val="24"/>
          <w:szCs w:val="24"/>
        </w:rPr>
        <w:t>Discuss the major currents of development in the cultural sphere, namely bhakti movement, Puranic Hinduism, Tantricism, architecture and art as well as the emergence of a number ‘regional’ languages.</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Unit –I: Studying Early Medieval India: Political Structures</w:t>
      </w:r>
    </w:p>
    <w:p w:rsidR="00601686" w:rsidRPr="009D382B" w:rsidRDefault="00601686" w:rsidP="007B6C35">
      <w:pPr>
        <w:pStyle w:val="ListParagraph"/>
        <w:numPr>
          <w:ilvl w:val="0"/>
          <w:numId w:val="16"/>
        </w:numPr>
        <w:spacing w:line="360" w:lineRule="auto"/>
        <w:rPr>
          <w:rFonts w:ascii="Times New Roman" w:hAnsi="Times New Roman" w:cs="Times New Roman"/>
          <w:sz w:val="24"/>
          <w:szCs w:val="24"/>
        </w:rPr>
      </w:pPr>
      <w:r w:rsidRPr="009D382B">
        <w:rPr>
          <w:rFonts w:ascii="Times New Roman" w:hAnsi="Times New Roman" w:cs="Times New Roman"/>
          <w:sz w:val="24"/>
          <w:szCs w:val="24"/>
        </w:rPr>
        <w:lastRenderedPageBreak/>
        <w:t>Sources  of early medieval and Debates on early Medieval</w:t>
      </w:r>
    </w:p>
    <w:p w:rsidR="00601686" w:rsidRPr="009D382B" w:rsidRDefault="00601686" w:rsidP="007B6C35">
      <w:pPr>
        <w:pStyle w:val="ListParagraph"/>
        <w:numPr>
          <w:ilvl w:val="0"/>
          <w:numId w:val="16"/>
        </w:numPr>
        <w:spacing w:line="360" w:lineRule="auto"/>
        <w:rPr>
          <w:rFonts w:ascii="Times New Roman" w:hAnsi="Times New Roman" w:cs="Times New Roman"/>
          <w:sz w:val="24"/>
          <w:szCs w:val="24"/>
        </w:rPr>
      </w:pPr>
      <w:r w:rsidRPr="009D382B">
        <w:rPr>
          <w:rFonts w:ascii="Times New Roman" w:hAnsi="Times New Roman" w:cs="Times New Roman"/>
          <w:sz w:val="24"/>
          <w:szCs w:val="24"/>
        </w:rPr>
        <w:t>Evolution of Political structures: Rajputs, Tripartite Struggle and Cholas</w:t>
      </w:r>
    </w:p>
    <w:p w:rsidR="00601686" w:rsidRPr="009D382B" w:rsidRDefault="00601686" w:rsidP="007B6C35">
      <w:pPr>
        <w:pStyle w:val="ListParagraph"/>
        <w:numPr>
          <w:ilvl w:val="0"/>
          <w:numId w:val="16"/>
        </w:numPr>
        <w:spacing w:line="360" w:lineRule="auto"/>
        <w:rPr>
          <w:rFonts w:ascii="Times New Roman" w:hAnsi="Times New Roman" w:cs="Times New Roman"/>
          <w:sz w:val="24"/>
          <w:szCs w:val="24"/>
        </w:rPr>
      </w:pPr>
      <w:r w:rsidRPr="009D382B">
        <w:rPr>
          <w:rFonts w:ascii="Times New Roman" w:hAnsi="Times New Roman" w:cs="Times New Roman"/>
          <w:sz w:val="24"/>
          <w:szCs w:val="24"/>
        </w:rPr>
        <w:t>Legitimization of Kingship; Brahmanas and Temples, Tirthas and Courtly culture</w:t>
      </w:r>
    </w:p>
    <w:p w:rsidR="00601686" w:rsidRPr="009D382B" w:rsidRDefault="00601686" w:rsidP="007B6C35">
      <w:pPr>
        <w:pStyle w:val="ListParagraph"/>
        <w:numPr>
          <w:ilvl w:val="0"/>
          <w:numId w:val="16"/>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Issues of Islam Rule: Arab conquest of Sindh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 Social and Economic Processes:</w:t>
      </w:r>
    </w:p>
    <w:p w:rsidR="00601686" w:rsidRPr="00F05B29" w:rsidRDefault="00601686" w:rsidP="007B6C35">
      <w:pPr>
        <w:pStyle w:val="ListParagraph"/>
        <w:numPr>
          <w:ilvl w:val="0"/>
          <w:numId w:val="88"/>
        </w:numPr>
        <w:spacing w:line="360" w:lineRule="auto"/>
        <w:rPr>
          <w:rFonts w:ascii="Times New Roman" w:hAnsi="Times New Roman" w:cs="Times New Roman"/>
          <w:sz w:val="24"/>
          <w:szCs w:val="24"/>
        </w:rPr>
      </w:pPr>
      <w:r w:rsidRPr="00F05B29">
        <w:rPr>
          <w:rFonts w:ascii="Times New Roman" w:hAnsi="Times New Roman" w:cs="Times New Roman"/>
          <w:sz w:val="24"/>
          <w:szCs w:val="24"/>
        </w:rPr>
        <w:t xml:space="preserve">Agricultural Expansion: </w:t>
      </w:r>
      <w:r w:rsidRPr="00F05B29">
        <w:rPr>
          <w:rFonts w:ascii="Times New Roman" w:hAnsi="Times New Roman" w:cs="Times New Roman"/>
          <w:color w:val="000000"/>
          <w:sz w:val="24"/>
          <w:szCs w:val="24"/>
        </w:rPr>
        <w:t>forest-dwellers, peasants and landlords</w:t>
      </w:r>
    </w:p>
    <w:p w:rsidR="00601686" w:rsidRPr="00F05B29" w:rsidRDefault="00601686" w:rsidP="007B6C35">
      <w:pPr>
        <w:pStyle w:val="ListParagraph"/>
        <w:numPr>
          <w:ilvl w:val="0"/>
          <w:numId w:val="88"/>
        </w:numPr>
        <w:spacing w:line="360" w:lineRule="auto"/>
        <w:rPr>
          <w:rFonts w:ascii="Times New Roman" w:hAnsi="Times New Roman" w:cs="Times New Roman"/>
          <w:sz w:val="24"/>
          <w:szCs w:val="24"/>
        </w:rPr>
      </w:pPr>
      <w:r w:rsidRPr="00F05B29">
        <w:rPr>
          <w:rFonts w:ascii="Times New Roman" w:hAnsi="Times New Roman" w:cs="Times New Roman"/>
          <w:sz w:val="24"/>
          <w:szCs w:val="24"/>
        </w:rPr>
        <w:t xml:space="preserve">Proliferation of Castes: Varna Jatis, </w:t>
      </w:r>
      <w:r w:rsidRPr="00F05B29">
        <w:rPr>
          <w:rFonts w:ascii="Times New Roman" w:hAnsi="Times New Roman" w:cs="Times New Roman"/>
          <w:color w:val="000000"/>
          <w:sz w:val="24"/>
          <w:szCs w:val="24"/>
        </w:rPr>
        <w:t xml:space="preserve">Peasantisation of tribes. </w:t>
      </w:r>
    </w:p>
    <w:p w:rsidR="00601686" w:rsidRPr="00F05B29" w:rsidRDefault="00601686" w:rsidP="007B6C35">
      <w:pPr>
        <w:pStyle w:val="ListParagraph"/>
        <w:numPr>
          <w:ilvl w:val="0"/>
          <w:numId w:val="88"/>
        </w:numPr>
        <w:spacing w:line="360" w:lineRule="auto"/>
        <w:rPr>
          <w:rFonts w:ascii="Times New Roman" w:hAnsi="Times New Roman" w:cs="Times New Roman"/>
          <w:sz w:val="24"/>
          <w:szCs w:val="24"/>
        </w:rPr>
      </w:pPr>
      <w:r w:rsidRPr="00F05B29">
        <w:rPr>
          <w:rFonts w:ascii="Times New Roman" w:hAnsi="Times New Roman" w:cs="Times New Roman"/>
          <w:sz w:val="24"/>
          <w:szCs w:val="24"/>
        </w:rPr>
        <w:t>Trade and Commerce:  Urban Centres, Inter-regional Trade, Maritime Trade and Forms of Exchange, Ayyavole, Manigrama Guilds</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Unit-III: Religious &amp; Cultural Developments:</w:t>
      </w:r>
    </w:p>
    <w:p w:rsidR="00601686" w:rsidRPr="00F05B29" w:rsidRDefault="00601686" w:rsidP="007B6C35">
      <w:pPr>
        <w:pStyle w:val="ListParagraph"/>
        <w:numPr>
          <w:ilvl w:val="0"/>
          <w:numId w:val="89"/>
        </w:numPr>
        <w:spacing w:line="360" w:lineRule="auto"/>
        <w:rPr>
          <w:rFonts w:ascii="Times New Roman" w:hAnsi="Times New Roman" w:cs="Times New Roman"/>
          <w:sz w:val="24"/>
          <w:szCs w:val="24"/>
        </w:rPr>
      </w:pPr>
      <w:r w:rsidRPr="00F05B29">
        <w:rPr>
          <w:rFonts w:ascii="Times New Roman" w:hAnsi="Times New Roman" w:cs="Times New Roman"/>
          <w:sz w:val="24"/>
          <w:szCs w:val="24"/>
        </w:rPr>
        <w:t xml:space="preserve">Puranic Traditions &amp;  Vajrayana Buddhism </w:t>
      </w:r>
    </w:p>
    <w:p w:rsidR="00601686" w:rsidRPr="00F05B29" w:rsidRDefault="00601686" w:rsidP="007B6C35">
      <w:pPr>
        <w:pStyle w:val="ListParagraph"/>
        <w:numPr>
          <w:ilvl w:val="0"/>
          <w:numId w:val="89"/>
        </w:numPr>
        <w:spacing w:line="360" w:lineRule="auto"/>
        <w:rPr>
          <w:rFonts w:ascii="Times New Roman" w:hAnsi="Times New Roman" w:cs="Times New Roman"/>
          <w:sz w:val="24"/>
          <w:szCs w:val="24"/>
        </w:rPr>
      </w:pPr>
      <w:r w:rsidRPr="00F05B29">
        <w:rPr>
          <w:rFonts w:ascii="Times New Roman" w:hAnsi="Times New Roman" w:cs="Times New Roman"/>
          <w:sz w:val="24"/>
          <w:szCs w:val="24"/>
        </w:rPr>
        <w:t>Islamic Intellectual Traditions: Al-Biruni</w:t>
      </w:r>
    </w:p>
    <w:p w:rsidR="00601686" w:rsidRPr="00F05B29" w:rsidRDefault="00601686" w:rsidP="007B6C35">
      <w:pPr>
        <w:pStyle w:val="ListParagraph"/>
        <w:numPr>
          <w:ilvl w:val="0"/>
          <w:numId w:val="89"/>
        </w:numPr>
        <w:spacing w:line="360" w:lineRule="auto"/>
        <w:rPr>
          <w:rFonts w:ascii="Times New Roman" w:hAnsi="Times New Roman" w:cs="Times New Roman"/>
          <w:sz w:val="24"/>
          <w:szCs w:val="24"/>
        </w:rPr>
      </w:pPr>
      <w:r w:rsidRPr="00F05B29">
        <w:rPr>
          <w:rFonts w:ascii="Times New Roman" w:hAnsi="Times New Roman" w:cs="Times New Roman"/>
          <w:sz w:val="24"/>
          <w:szCs w:val="24"/>
        </w:rPr>
        <w:t>Regional Languages and Literature</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Unit IV: Cultural Strands: Art, Architecture and religion</w:t>
      </w:r>
    </w:p>
    <w:p w:rsidR="00601686" w:rsidRPr="00F05B29" w:rsidRDefault="00601686" w:rsidP="007B6C35">
      <w:pPr>
        <w:pStyle w:val="ListParagraph"/>
        <w:numPr>
          <w:ilvl w:val="0"/>
          <w:numId w:val="90"/>
        </w:numPr>
        <w:spacing w:line="360" w:lineRule="auto"/>
        <w:rPr>
          <w:rFonts w:ascii="Times New Roman" w:hAnsi="Times New Roman" w:cs="Times New Roman"/>
          <w:sz w:val="24"/>
          <w:szCs w:val="24"/>
        </w:rPr>
      </w:pPr>
      <w:r w:rsidRPr="00F05B29">
        <w:rPr>
          <w:rFonts w:ascii="Times New Roman" w:hAnsi="Times New Roman" w:cs="Times New Roman"/>
          <w:sz w:val="24"/>
          <w:szCs w:val="24"/>
        </w:rPr>
        <w:t>Evolution of Regional styles: Kalingan and Dravidian style of Temple Architecture</w:t>
      </w:r>
    </w:p>
    <w:p w:rsidR="00601686" w:rsidRPr="00F05B29" w:rsidRDefault="00601686" w:rsidP="007B6C35">
      <w:pPr>
        <w:pStyle w:val="ListParagraph"/>
        <w:numPr>
          <w:ilvl w:val="0"/>
          <w:numId w:val="90"/>
        </w:numPr>
        <w:spacing w:line="360" w:lineRule="auto"/>
        <w:rPr>
          <w:rFonts w:ascii="Times New Roman" w:hAnsi="Times New Roman" w:cs="Times New Roman"/>
          <w:sz w:val="24"/>
          <w:szCs w:val="24"/>
        </w:rPr>
      </w:pPr>
      <w:r w:rsidRPr="00F05B29">
        <w:rPr>
          <w:rFonts w:ascii="Times New Roman" w:hAnsi="Times New Roman" w:cs="Times New Roman"/>
          <w:sz w:val="24"/>
          <w:szCs w:val="24"/>
        </w:rPr>
        <w:t>Tantric Saiva and Sakta Tradition: Kashmir Saivim</w:t>
      </w:r>
    </w:p>
    <w:p w:rsidR="00601686" w:rsidRPr="00F05B29" w:rsidRDefault="00601686" w:rsidP="007B6C35">
      <w:pPr>
        <w:pStyle w:val="ListParagraph"/>
        <w:numPr>
          <w:ilvl w:val="0"/>
          <w:numId w:val="90"/>
        </w:numPr>
        <w:spacing w:line="360" w:lineRule="auto"/>
        <w:rPr>
          <w:rFonts w:ascii="Times New Roman" w:hAnsi="Times New Roman" w:cs="Times New Roman"/>
          <w:sz w:val="24"/>
          <w:szCs w:val="24"/>
        </w:rPr>
      </w:pPr>
      <w:r w:rsidRPr="00F05B29">
        <w:rPr>
          <w:rFonts w:ascii="Times New Roman" w:hAnsi="Times New Roman" w:cs="Times New Roman"/>
          <w:sz w:val="24"/>
          <w:szCs w:val="24"/>
        </w:rPr>
        <w:t>Bhaktism and Issue of Monism and Dualism: Alvars &amp; Nayanars of South India; Sankara, Ramanuja, Madhava</w:t>
      </w:r>
    </w:p>
    <w:p w:rsidR="00F05B29" w:rsidRDefault="00601686" w:rsidP="00601686">
      <w:pPr>
        <w:spacing w:line="360" w:lineRule="auto"/>
        <w:jc w:val="both"/>
        <w:rPr>
          <w:rFonts w:ascii="Times New Roman" w:hAnsi="Times New Roman" w:cs="Times New Roman"/>
          <w:b/>
          <w:sz w:val="24"/>
          <w:szCs w:val="24"/>
        </w:rPr>
      </w:pPr>
      <w:r w:rsidRPr="009D382B">
        <w:rPr>
          <w:rFonts w:ascii="Times New Roman" w:hAnsi="Times New Roman" w:cs="Times New Roman"/>
          <w:b/>
          <w:sz w:val="24"/>
          <w:szCs w:val="24"/>
        </w:rPr>
        <w:t>Unit I:</w:t>
      </w:r>
    </w:p>
    <w:p w:rsidR="00601686" w:rsidRPr="009D382B" w:rsidRDefault="00601686" w:rsidP="00601686">
      <w:pPr>
        <w:spacing w:line="360" w:lineRule="auto"/>
        <w:jc w:val="both"/>
        <w:rPr>
          <w:rFonts w:ascii="Times New Roman" w:hAnsi="Times New Roman" w:cs="Times New Roman"/>
          <w:bCs/>
          <w:sz w:val="24"/>
          <w:szCs w:val="24"/>
        </w:rPr>
      </w:pPr>
      <w:r w:rsidRPr="009D382B">
        <w:rPr>
          <w:rFonts w:ascii="Times New Roman" w:hAnsi="Times New Roman" w:cs="Times New Roman"/>
          <w:bCs/>
          <w:sz w:val="24"/>
          <w:szCs w:val="24"/>
        </w:rPr>
        <w:t xml:space="preserve">The early medieval period is nowadays considered to be a distinct period in the periodisation of the Indian History. It was during this period that vernacular regions like Karnataka, Andhra, Odisha, </w:t>
      </w:r>
      <w:proofErr w:type="gramStart"/>
      <w:r w:rsidRPr="009D382B">
        <w:rPr>
          <w:rFonts w:ascii="Times New Roman" w:hAnsi="Times New Roman" w:cs="Times New Roman"/>
          <w:bCs/>
          <w:sz w:val="24"/>
          <w:szCs w:val="24"/>
        </w:rPr>
        <w:t>Banga</w:t>
      </w:r>
      <w:proofErr w:type="gramEnd"/>
      <w:r w:rsidRPr="009D382B">
        <w:rPr>
          <w:rFonts w:ascii="Times New Roman" w:hAnsi="Times New Roman" w:cs="Times New Roman"/>
          <w:bCs/>
          <w:sz w:val="24"/>
          <w:szCs w:val="24"/>
        </w:rPr>
        <w:t xml:space="preserve"> emerged as distinct cultural zones. The unit deals with Feudalism Model, Integrative Model and Segmentary Model of R.S. Sharma, Hermann Kule &amp; B.D Chattopadhyaya and Burton Stein respectively. It tries to make students aware that Arab Invasion of Sindh did not mark a rupture from ancient India; rather changes in the social, economic and political sphere started emerging from the post Gupta period, the process of which was further accelerated in this period.</w:t>
      </w:r>
    </w:p>
    <w:p w:rsidR="00601686" w:rsidRPr="009D382B" w:rsidRDefault="00601686" w:rsidP="00601686">
      <w:pPr>
        <w:spacing w:line="360" w:lineRule="auto"/>
        <w:jc w:val="both"/>
        <w:rPr>
          <w:rFonts w:ascii="Times New Roman" w:hAnsi="Times New Roman" w:cs="Times New Roman"/>
          <w:b/>
          <w:sz w:val="24"/>
          <w:szCs w:val="24"/>
        </w:rPr>
      </w:pPr>
      <w:r w:rsidRPr="009D382B">
        <w:rPr>
          <w:rFonts w:ascii="Times New Roman" w:hAnsi="Times New Roman" w:cs="Times New Roman"/>
          <w:b/>
          <w:sz w:val="24"/>
          <w:szCs w:val="24"/>
        </w:rPr>
        <w:t>Unit II:</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lastRenderedPageBreak/>
        <w:t>This unit looks at the proliferation of Jatis, the tribe and caste continuum, peasantisation of tribes and variation in caste systems within the framework of Chaturvana in India as a result of the spread of brahmanical-Puranic religion.</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Suggested Text Books:</w:t>
      </w:r>
    </w:p>
    <w:p w:rsidR="00601686" w:rsidRPr="00F05B29" w:rsidRDefault="00601686" w:rsidP="007B6C35">
      <w:pPr>
        <w:pStyle w:val="ListParagraph"/>
        <w:numPr>
          <w:ilvl w:val="0"/>
          <w:numId w:val="91"/>
        </w:numPr>
        <w:spacing w:line="360" w:lineRule="auto"/>
        <w:rPr>
          <w:rFonts w:ascii="Times New Roman" w:hAnsi="Times New Roman" w:cs="Times New Roman"/>
          <w:i/>
          <w:sz w:val="24"/>
          <w:szCs w:val="24"/>
        </w:rPr>
      </w:pPr>
      <w:r w:rsidRPr="00F05B29">
        <w:rPr>
          <w:rFonts w:ascii="Times New Roman" w:hAnsi="Times New Roman" w:cs="Times New Roman"/>
          <w:i/>
          <w:sz w:val="24"/>
          <w:szCs w:val="24"/>
        </w:rPr>
        <w:t>B.D. Chattopadhyaya, The Making of Early Medieval India, Delhi: OUP, 1994</w:t>
      </w:r>
    </w:p>
    <w:p w:rsidR="00601686" w:rsidRPr="00F05B29" w:rsidRDefault="00601686" w:rsidP="007B6C35">
      <w:pPr>
        <w:pStyle w:val="ListParagraph"/>
        <w:numPr>
          <w:ilvl w:val="0"/>
          <w:numId w:val="91"/>
        </w:numPr>
        <w:spacing w:before="120" w:after="120" w:line="360" w:lineRule="auto"/>
        <w:rPr>
          <w:rFonts w:ascii="Times New Roman" w:hAnsi="Times New Roman" w:cs="Times New Roman"/>
          <w:i/>
          <w:sz w:val="24"/>
          <w:szCs w:val="24"/>
        </w:rPr>
      </w:pPr>
      <w:r w:rsidRPr="00F05B29">
        <w:rPr>
          <w:rFonts w:ascii="Times New Roman" w:hAnsi="Times New Roman" w:cs="Times New Roman"/>
          <w:i/>
          <w:sz w:val="24"/>
          <w:szCs w:val="24"/>
        </w:rPr>
        <w:t>R.S. Sharma and K.M. Shrimali, (</w:t>
      </w:r>
      <w:proofErr w:type="gramStart"/>
      <w:r w:rsidRPr="00F05B29">
        <w:rPr>
          <w:rFonts w:ascii="Times New Roman" w:hAnsi="Times New Roman" w:cs="Times New Roman"/>
          <w:i/>
          <w:sz w:val="24"/>
          <w:szCs w:val="24"/>
        </w:rPr>
        <w:t>eds</w:t>
      </w:r>
      <w:proofErr w:type="gramEnd"/>
      <w:r w:rsidRPr="00F05B29">
        <w:rPr>
          <w:rFonts w:ascii="Times New Roman" w:hAnsi="Times New Roman" w:cs="Times New Roman"/>
          <w:i/>
          <w:sz w:val="24"/>
          <w:szCs w:val="24"/>
        </w:rPr>
        <w:t>), Comprehensive History of India, Vol. IV (A&amp; B).</w:t>
      </w:r>
    </w:p>
    <w:p w:rsidR="00601686" w:rsidRPr="00F05B29" w:rsidRDefault="00601686" w:rsidP="007B6C35">
      <w:pPr>
        <w:pStyle w:val="ListParagraph"/>
        <w:numPr>
          <w:ilvl w:val="0"/>
          <w:numId w:val="91"/>
        </w:numPr>
        <w:spacing w:before="120" w:after="120" w:line="360" w:lineRule="auto"/>
        <w:rPr>
          <w:rFonts w:ascii="Times New Roman" w:hAnsi="Times New Roman" w:cs="Times New Roman"/>
          <w:i/>
          <w:sz w:val="24"/>
          <w:szCs w:val="24"/>
        </w:rPr>
      </w:pPr>
      <w:r w:rsidRPr="00F05B29">
        <w:rPr>
          <w:rFonts w:ascii="Times New Roman" w:hAnsi="Times New Roman" w:cs="Times New Roman"/>
          <w:i/>
          <w:color w:val="000000"/>
          <w:sz w:val="24"/>
          <w:szCs w:val="24"/>
        </w:rPr>
        <w:t xml:space="preserve">D.N. Jha, (2000). ‘Introduction’, </w:t>
      </w:r>
      <w:proofErr w:type="gramStart"/>
      <w:r w:rsidRPr="00F05B29">
        <w:rPr>
          <w:rFonts w:ascii="Times New Roman" w:hAnsi="Times New Roman" w:cs="Times New Roman"/>
          <w:i/>
          <w:color w:val="000000"/>
          <w:sz w:val="24"/>
          <w:szCs w:val="24"/>
        </w:rPr>
        <w:t>The</w:t>
      </w:r>
      <w:proofErr w:type="gramEnd"/>
      <w:r w:rsidRPr="00F05B29">
        <w:rPr>
          <w:rFonts w:ascii="Times New Roman" w:hAnsi="Times New Roman" w:cs="Times New Roman"/>
          <w:i/>
          <w:color w:val="000000"/>
          <w:sz w:val="24"/>
          <w:szCs w:val="24"/>
        </w:rPr>
        <w:t xml:space="preserve"> Feudal Order: State, Society and Ideology in Early</w:t>
      </w:r>
      <w:r w:rsidRPr="00F05B29">
        <w:rPr>
          <w:rFonts w:ascii="Times New Roman" w:hAnsi="Times New Roman" w:cs="Times New Roman"/>
          <w:i/>
          <w:color w:val="000000"/>
          <w:sz w:val="24"/>
          <w:szCs w:val="24"/>
        </w:rPr>
        <w:br/>
        <w:t>Medieval India, (ed.), D.N.Jha, Delhi: Manohar, pp. 1-60.</w:t>
      </w:r>
    </w:p>
    <w:p w:rsidR="00601686" w:rsidRPr="00F05B29" w:rsidRDefault="00601686" w:rsidP="007B6C35">
      <w:pPr>
        <w:pStyle w:val="ListParagraph"/>
        <w:numPr>
          <w:ilvl w:val="0"/>
          <w:numId w:val="91"/>
        </w:numPr>
        <w:spacing w:before="120" w:after="120" w:line="360" w:lineRule="auto"/>
        <w:rPr>
          <w:rFonts w:ascii="Times New Roman" w:hAnsi="Times New Roman" w:cs="Times New Roman"/>
          <w:i/>
          <w:sz w:val="24"/>
          <w:szCs w:val="24"/>
        </w:rPr>
      </w:pPr>
      <w:r w:rsidRPr="00F05B29">
        <w:rPr>
          <w:rFonts w:ascii="Times New Roman" w:hAnsi="Times New Roman" w:cs="Times New Roman"/>
          <w:i/>
          <w:sz w:val="24"/>
          <w:szCs w:val="24"/>
        </w:rPr>
        <w:t>Hermann Kulke,and Rothermund (eds) , State in India (1000-1700), Delhi, OUP, 1997</w:t>
      </w:r>
    </w:p>
    <w:p w:rsidR="00601686" w:rsidRPr="00F05B29" w:rsidRDefault="00601686" w:rsidP="007B6C35">
      <w:pPr>
        <w:pStyle w:val="ListParagraph"/>
        <w:numPr>
          <w:ilvl w:val="0"/>
          <w:numId w:val="91"/>
        </w:numPr>
        <w:spacing w:before="120" w:after="120" w:line="360" w:lineRule="auto"/>
        <w:rPr>
          <w:rFonts w:ascii="Times New Roman" w:hAnsi="Times New Roman" w:cs="Times New Roman"/>
          <w:i/>
          <w:sz w:val="24"/>
          <w:szCs w:val="24"/>
        </w:rPr>
      </w:pPr>
      <w:r w:rsidRPr="00F05B29">
        <w:rPr>
          <w:rFonts w:ascii="Times New Roman" w:hAnsi="Times New Roman" w:cs="Times New Roman"/>
          <w:i/>
          <w:color w:val="000000"/>
          <w:sz w:val="24"/>
          <w:szCs w:val="24"/>
        </w:rPr>
        <w:t>Derryl N. MacleanReligion and Society in Arab Sind. Leiden: E.J.Brill. (Chapter II: ‘Conquest and Conversion’, pp. 22-82,  1989</w:t>
      </w:r>
    </w:p>
    <w:p w:rsidR="00601686" w:rsidRPr="00F05B29" w:rsidRDefault="00601686" w:rsidP="007B6C35">
      <w:pPr>
        <w:pStyle w:val="ListParagraph"/>
        <w:numPr>
          <w:ilvl w:val="0"/>
          <w:numId w:val="91"/>
        </w:numPr>
        <w:spacing w:before="120" w:after="120" w:line="360" w:lineRule="auto"/>
        <w:rPr>
          <w:rFonts w:ascii="Times New Roman" w:hAnsi="Times New Roman" w:cs="Times New Roman"/>
          <w:i/>
          <w:sz w:val="24"/>
          <w:szCs w:val="24"/>
        </w:rPr>
      </w:pPr>
      <w:r w:rsidRPr="00F05B29">
        <w:rPr>
          <w:rFonts w:ascii="Times New Roman" w:hAnsi="Times New Roman" w:cs="Times New Roman"/>
          <w:i/>
          <w:sz w:val="24"/>
          <w:szCs w:val="24"/>
        </w:rPr>
        <w:t>K. A. NilakanthaSastri, The Colas, Delhi, OUP</w:t>
      </w:r>
      <w:r w:rsidRPr="00F05B29">
        <w:rPr>
          <w:rFonts w:ascii="Times New Roman" w:hAnsi="Times New Roman" w:cs="Times New Roman"/>
          <w:i/>
          <w:color w:val="000000"/>
          <w:sz w:val="24"/>
          <w:szCs w:val="24"/>
        </w:rPr>
        <w:t xml:space="preserve">, </w:t>
      </w:r>
    </w:p>
    <w:p w:rsidR="00601686" w:rsidRPr="00F05B29" w:rsidRDefault="00601686" w:rsidP="007B6C35">
      <w:pPr>
        <w:pStyle w:val="ListParagraph"/>
        <w:numPr>
          <w:ilvl w:val="0"/>
          <w:numId w:val="91"/>
        </w:numPr>
        <w:spacing w:before="120" w:after="120" w:line="360" w:lineRule="auto"/>
        <w:rPr>
          <w:rFonts w:ascii="Times New Roman" w:hAnsi="Times New Roman" w:cs="Times New Roman"/>
          <w:i/>
          <w:sz w:val="24"/>
          <w:szCs w:val="24"/>
        </w:rPr>
      </w:pPr>
      <w:r w:rsidRPr="00F05B29">
        <w:rPr>
          <w:rFonts w:ascii="Times New Roman" w:hAnsi="Times New Roman" w:cs="Times New Roman"/>
          <w:i/>
          <w:color w:val="000000"/>
          <w:sz w:val="24"/>
          <w:szCs w:val="24"/>
        </w:rPr>
        <w:t>Hermann Kulke</w:t>
      </w:r>
      <w:proofErr w:type="gramStart"/>
      <w:r w:rsidRPr="00F05B29">
        <w:rPr>
          <w:rFonts w:ascii="Times New Roman" w:hAnsi="Times New Roman" w:cs="Times New Roman"/>
          <w:i/>
          <w:color w:val="000000"/>
          <w:sz w:val="24"/>
          <w:szCs w:val="24"/>
        </w:rPr>
        <w:t>,,</w:t>
      </w:r>
      <w:proofErr w:type="gramEnd"/>
      <w:r w:rsidRPr="00F05B29">
        <w:rPr>
          <w:rFonts w:ascii="Times New Roman" w:hAnsi="Times New Roman" w:cs="Times New Roman"/>
          <w:i/>
          <w:color w:val="000000"/>
          <w:sz w:val="24"/>
          <w:szCs w:val="24"/>
        </w:rPr>
        <w:t xml:space="preserve"> Kesavapany &amp; Sakhuja, (Eds.) (2009). Nagapattinam to Suvarnadvipa: Reflections on the Chola Naval Expeditions to Southeast Asia, Singapore: Institute of Southeast Asian Studies.</w:t>
      </w:r>
    </w:p>
    <w:p w:rsidR="00601686" w:rsidRPr="00F05B29" w:rsidRDefault="00601686" w:rsidP="007B6C35">
      <w:pPr>
        <w:pStyle w:val="ListParagraph"/>
        <w:numPr>
          <w:ilvl w:val="0"/>
          <w:numId w:val="91"/>
        </w:numPr>
        <w:spacing w:before="120" w:after="120" w:line="360" w:lineRule="auto"/>
        <w:rPr>
          <w:rFonts w:ascii="Times New Roman" w:hAnsi="Times New Roman" w:cs="Times New Roman"/>
          <w:i/>
          <w:sz w:val="24"/>
          <w:szCs w:val="24"/>
        </w:rPr>
      </w:pPr>
      <w:r w:rsidRPr="00F05B29">
        <w:rPr>
          <w:rFonts w:ascii="Times New Roman" w:hAnsi="Times New Roman" w:cs="Times New Roman"/>
          <w:i/>
          <w:color w:val="000000"/>
          <w:sz w:val="24"/>
          <w:szCs w:val="24"/>
        </w:rPr>
        <w:t>R. Champakalakshmi (1996). ‘From Devotion and Dissent to Dominance: The Bhakti of the Tamil Alvars and Nayanars’, in Tradition, Dissent and Ideology, ed. R. Champakalakshmi &amp; S. Gopal, pp. 135-63. New Delhi: Oxford University Press.</w:t>
      </w:r>
    </w:p>
    <w:p w:rsidR="00601686" w:rsidRPr="00F05B29" w:rsidRDefault="00601686" w:rsidP="007B6C35">
      <w:pPr>
        <w:pStyle w:val="ListParagraph"/>
        <w:numPr>
          <w:ilvl w:val="0"/>
          <w:numId w:val="91"/>
        </w:numPr>
        <w:spacing w:before="120" w:after="120" w:line="360" w:lineRule="auto"/>
        <w:rPr>
          <w:rFonts w:ascii="Times New Roman" w:hAnsi="Times New Roman" w:cs="Times New Roman"/>
          <w:i/>
          <w:sz w:val="24"/>
          <w:szCs w:val="24"/>
        </w:rPr>
      </w:pPr>
      <w:r w:rsidRPr="00F05B29">
        <w:rPr>
          <w:rFonts w:ascii="Times New Roman" w:hAnsi="Times New Roman" w:cs="Times New Roman"/>
          <w:i/>
          <w:color w:val="222222"/>
          <w:sz w:val="24"/>
          <w:szCs w:val="24"/>
        </w:rPr>
        <w:t>H. Kulke and B. P. Sahu, (2018). History of Precolonial India: Issues and Debates, Delhi: Oxford University Press, Part II.</w:t>
      </w:r>
    </w:p>
    <w:p w:rsidR="00601686" w:rsidRPr="00F05B29" w:rsidRDefault="00601686" w:rsidP="007B6C35">
      <w:pPr>
        <w:pStyle w:val="ListParagraph"/>
        <w:numPr>
          <w:ilvl w:val="0"/>
          <w:numId w:val="91"/>
        </w:numPr>
        <w:spacing w:before="120" w:after="120" w:line="360" w:lineRule="auto"/>
        <w:rPr>
          <w:rFonts w:ascii="Times New Roman" w:hAnsi="Times New Roman" w:cs="Times New Roman"/>
          <w:i/>
          <w:sz w:val="24"/>
          <w:szCs w:val="24"/>
        </w:rPr>
      </w:pPr>
      <w:r w:rsidRPr="00F05B29">
        <w:rPr>
          <w:rFonts w:ascii="Times New Roman" w:hAnsi="Times New Roman" w:cs="Times New Roman"/>
          <w:i/>
          <w:color w:val="000000"/>
          <w:sz w:val="24"/>
          <w:szCs w:val="24"/>
        </w:rPr>
        <w:t>M.G.S. Narayanan, and K. Veluthat. (2000). ‘Bhakti Movement in South India’, inThe Feudal Order: State, Society and Ideology in Early Medieval India, ed. D.N. Jha, pp. 385-410.</w:t>
      </w:r>
    </w:p>
    <w:p w:rsidR="00601686" w:rsidRPr="00F05B29" w:rsidRDefault="00601686" w:rsidP="007B6C35">
      <w:pPr>
        <w:pStyle w:val="ListParagraph"/>
        <w:numPr>
          <w:ilvl w:val="0"/>
          <w:numId w:val="91"/>
        </w:numPr>
        <w:spacing w:before="120" w:after="120" w:line="360" w:lineRule="auto"/>
        <w:rPr>
          <w:rFonts w:ascii="Times New Roman" w:hAnsi="Times New Roman" w:cs="Times New Roman"/>
          <w:i/>
          <w:sz w:val="24"/>
          <w:szCs w:val="24"/>
        </w:rPr>
      </w:pPr>
      <w:r w:rsidRPr="00F05B29">
        <w:rPr>
          <w:rFonts w:ascii="Times New Roman" w:hAnsi="Times New Roman" w:cs="Times New Roman"/>
          <w:i/>
          <w:color w:val="000000"/>
          <w:sz w:val="24"/>
          <w:szCs w:val="24"/>
        </w:rPr>
        <w:t>, R.C. Majumdar ed. History and Culture of the Indian People: The Struggle for Empire. Bombay: Bharatiya Vidya Bhawan. Relevant part is Chapter XV (‘Language and Literature’), pp. 297-397.</w:t>
      </w:r>
    </w:p>
    <w:p w:rsidR="00601686" w:rsidRPr="00F05B29" w:rsidRDefault="00601686" w:rsidP="007B6C35">
      <w:pPr>
        <w:pStyle w:val="ListParagraph"/>
        <w:numPr>
          <w:ilvl w:val="0"/>
          <w:numId w:val="91"/>
        </w:numPr>
        <w:spacing w:before="120" w:after="120" w:line="360" w:lineRule="auto"/>
        <w:rPr>
          <w:rFonts w:ascii="Times New Roman" w:hAnsi="Times New Roman" w:cs="Times New Roman"/>
          <w:i/>
          <w:sz w:val="24"/>
          <w:szCs w:val="24"/>
        </w:rPr>
      </w:pPr>
      <w:r w:rsidRPr="00F05B29">
        <w:rPr>
          <w:rFonts w:ascii="Times New Roman" w:hAnsi="Times New Roman" w:cs="Times New Roman"/>
          <w:i/>
          <w:color w:val="000000"/>
          <w:sz w:val="24"/>
          <w:szCs w:val="24"/>
        </w:rPr>
        <w:t xml:space="preserve"> Vijay Nath, Puranas and Acculturation: A Historico-Anthropological Perspective, New Delhi, 2001.</w:t>
      </w:r>
    </w:p>
    <w:p w:rsidR="00601686" w:rsidRPr="00F05B29" w:rsidRDefault="00601686" w:rsidP="007B6C35">
      <w:pPr>
        <w:pStyle w:val="ListParagraph"/>
        <w:numPr>
          <w:ilvl w:val="0"/>
          <w:numId w:val="91"/>
        </w:numPr>
        <w:spacing w:before="120" w:after="120" w:line="360" w:lineRule="auto"/>
        <w:rPr>
          <w:rFonts w:ascii="Times New Roman" w:hAnsi="Times New Roman" w:cs="Times New Roman"/>
          <w:i/>
          <w:sz w:val="24"/>
          <w:szCs w:val="24"/>
        </w:rPr>
      </w:pPr>
      <w:r w:rsidRPr="00F05B29">
        <w:rPr>
          <w:rFonts w:ascii="Times New Roman" w:hAnsi="Times New Roman" w:cs="Times New Roman"/>
          <w:i/>
          <w:color w:val="000000"/>
          <w:sz w:val="24"/>
          <w:szCs w:val="24"/>
        </w:rPr>
        <w:t>Manu Devadevan, A Prehistory of Hinduism, Delhi, De Gryueter</w:t>
      </w:r>
    </w:p>
    <w:p w:rsidR="00F05B29" w:rsidRDefault="00F05B29" w:rsidP="00601686">
      <w:pPr>
        <w:spacing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Internet Resources</w:t>
      </w:r>
    </w:p>
    <w:p w:rsidR="00601686" w:rsidRPr="00F05B29" w:rsidRDefault="00F05B29" w:rsidP="00601686">
      <w:pPr>
        <w:spacing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1. </w:t>
      </w:r>
      <w:r w:rsidR="00601686" w:rsidRPr="00F05B29">
        <w:rPr>
          <w:rFonts w:ascii="Times New Roman" w:hAnsi="Times New Roman" w:cs="Times New Roman"/>
          <w:sz w:val="24"/>
          <w:szCs w:val="24"/>
        </w:rPr>
        <w:t xml:space="preserve">Shiva Mantramarga: </w:t>
      </w:r>
      <w:hyperlink r:id="rId29" w:history="1">
        <w:r w:rsidR="00601686" w:rsidRPr="00F05B29">
          <w:rPr>
            <w:rStyle w:val="Hyperlink"/>
            <w:rFonts w:ascii="Times New Roman" w:hAnsi="Times New Roman" w:cs="Times New Roman"/>
            <w:sz w:val="24"/>
            <w:szCs w:val="24"/>
          </w:rPr>
          <w:t>https://www.youtube.com/watch?v=QusnazlA1RU</w:t>
        </w:r>
      </w:hyperlink>
    </w:p>
    <w:p w:rsidR="00601686" w:rsidRPr="00F05B29" w:rsidRDefault="00601686" w:rsidP="00601686">
      <w:pPr>
        <w:spacing w:line="360" w:lineRule="auto"/>
        <w:rPr>
          <w:rFonts w:ascii="Times New Roman" w:hAnsi="Times New Roman" w:cs="Times New Roman"/>
          <w:sz w:val="24"/>
          <w:szCs w:val="24"/>
        </w:rPr>
      </w:pPr>
      <w:r w:rsidRPr="00F05B29">
        <w:rPr>
          <w:rFonts w:ascii="Times New Roman" w:hAnsi="Times New Roman" w:cs="Times New Roman"/>
          <w:sz w:val="24"/>
          <w:szCs w:val="24"/>
        </w:rPr>
        <w:t xml:space="preserve">2. Introduction to esoteric Buddhism: </w:t>
      </w:r>
      <w:hyperlink r:id="rId30" w:history="1">
        <w:r w:rsidRPr="00F05B29">
          <w:rPr>
            <w:rStyle w:val="Hyperlink"/>
            <w:rFonts w:ascii="Times New Roman" w:hAnsi="Times New Roman" w:cs="Times New Roman"/>
            <w:sz w:val="24"/>
            <w:szCs w:val="24"/>
          </w:rPr>
          <w:t>https://www.youtube.com/watch?v=5T2se0-_EWc</w:t>
        </w:r>
      </w:hyperlink>
    </w:p>
    <w:p w:rsidR="00601686" w:rsidRPr="00F05B29" w:rsidRDefault="00601686" w:rsidP="00601686">
      <w:pPr>
        <w:pStyle w:val="Heading1"/>
        <w:spacing w:line="360" w:lineRule="auto"/>
        <w:rPr>
          <w:rStyle w:val="style-scope"/>
          <w:rFonts w:ascii="Times New Roman" w:hAnsi="Times New Roman" w:cs="Times New Roman"/>
          <w:sz w:val="24"/>
          <w:szCs w:val="24"/>
          <w:bdr w:val="none" w:sz="0" w:space="0" w:color="auto" w:frame="1"/>
        </w:rPr>
      </w:pPr>
      <w:proofErr w:type="gramStart"/>
      <w:r w:rsidRPr="00F05B29">
        <w:rPr>
          <w:rFonts w:ascii="Times New Roman" w:hAnsi="Times New Roman" w:cs="Times New Roman"/>
          <w:sz w:val="24"/>
          <w:szCs w:val="24"/>
        </w:rPr>
        <w:t xml:space="preserve">3. </w:t>
      </w:r>
      <w:r w:rsidRPr="00F05B29">
        <w:rPr>
          <w:rStyle w:val="style-scope"/>
          <w:rFonts w:ascii="Times New Roman" w:hAnsi="Times New Roman" w:cs="Times New Roman"/>
          <w:sz w:val="24"/>
          <w:szCs w:val="24"/>
          <w:bdr w:val="none" w:sz="0" w:space="0" w:color="auto" w:frame="1"/>
        </w:rPr>
        <w:t> India- A Sacred Geography</w:t>
      </w:r>
      <w:proofErr w:type="gramEnd"/>
      <w:r w:rsidRPr="00F05B29">
        <w:rPr>
          <w:rStyle w:val="style-scope"/>
          <w:rFonts w:ascii="Times New Roman" w:hAnsi="Times New Roman" w:cs="Times New Roman"/>
          <w:sz w:val="24"/>
          <w:szCs w:val="24"/>
          <w:bdr w:val="none" w:sz="0" w:space="0" w:color="auto" w:frame="1"/>
        </w:rPr>
        <w:t xml:space="preserve"> by Diana Eck: </w:t>
      </w:r>
      <w:hyperlink r:id="rId31" w:history="1">
        <w:r w:rsidRPr="00F05B29">
          <w:rPr>
            <w:rStyle w:val="Hyperlink"/>
            <w:rFonts w:ascii="Times New Roman" w:hAnsi="Times New Roman" w:cs="Times New Roman"/>
            <w:sz w:val="24"/>
            <w:szCs w:val="24"/>
            <w:bdr w:val="none" w:sz="0" w:space="0" w:color="auto" w:frame="1"/>
          </w:rPr>
          <w:t>https://www.youtube.com/watch?v=JcMMDaFzyEU</w:t>
        </w:r>
      </w:hyperlink>
    </w:p>
    <w:p w:rsidR="00601686" w:rsidRPr="00F05B29" w:rsidRDefault="00601686" w:rsidP="00601686">
      <w:pPr>
        <w:spacing w:line="360" w:lineRule="auto"/>
        <w:rPr>
          <w:rFonts w:ascii="Times New Roman" w:hAnsi="Times New Roman" w:cs="Times New Roman"/>
          <w:sz w:val="24"/>
          <w:szCs w:val="24"/>
        </w:rPr>
      </w:pPr>
      <w:r w:rsidRPr="00F05B29">
        <w:rPr>
          <w:rFonts w:ascii="Times New Roman" w:hAnsi="Times New Roman" w:cs="Times New Roman"/>
          <w:sz w:val="24"/>
          <w:szCs w:val="24"/>
          <w:lang w:val="en-US"/>
        </w:rPr>
        <w:t xml:space="preserve">4. Purushottamakshetramahatmya of Skanda Purana:  </w:t>
      </w:r>
      <w:hyperlink r:id="rId32" w:history="1">
        <w:r w:rsidRPr="00F05B29">
          <w:rPr>
            <w:rStyle w:val="Hyperlink"/>
            <w:rFonts w:ascii="Times New Roman" w:hAnsi="Times New Roman" w:cs="Times New Roman"/>
            <w:sz w:val="24"/>
            <w:szCs w:val="24"/>
          </w:rPr>
          <w:t>https://www.youtube.com/watch?v=oSn2c3ywpKg</w:t>
        </w:r>
      </w:hyperlink>
    </w:p>
    <w:p w:rsidR="00601686" w:rsidRPr="00F05B29" w:rsidRDefault="00601686" w:rsidP="00601686">
      <w:pPr>
        <w:spacing w:line="360" w:lineRule="auto"/>
        <w:rPr>
          <w:rFonts w:ascii="Times New Roman" w:hAnsi="Times New Roman" w:cs="Times New Roman"/>
          <w:sz w:val="24"/>
          <w:szCs w:val="24"/>
        </w:rPr>
      </w:pPr>
      <w:r w:rsidRPr="00F05B29">
        <w:rPr>
          <w:rFonts w:ascii="Times New Roman" w:hAnsi="Times New Roman" w:cs="Times New Roman"/>
          <w:sz w:val="24"/>
          <w:szCs w:val="24"/>
        </w:rPr>
        <w:t xml:space="preserve">5. </w:t>
      </w:r>
      <w:proofErr w:type="gramStart"/>
      <w:r w:rsidRPr="00F05B29">
        <w:rPr>
          <w:rFonts w:ascii="Times New Roman" w:hAnsi="Times New Roman" w:cs="Times New Roman"/>
          <w:sz w:val="24"/>
          <w:szCs w:val="24"/>
        </w:rPr>
        <w:t>Feudalism :</w:t>
      </w:r>
      <w:proofErr w:type="gramEnd"/>
      <w:r w:rsidRPr="00F05B29">
        <w:rPr>
          <w:rFonts w:ascii="Times New Roman" w:hAnsi="Times New Roman" w:cs="Times New Roman"/>
          <w:sz w:val="24"/>
          <w:szCs w:val="24"/>
        </w:rPr>
        <w:t xml:space="preserve"> </w:t>
      </w:r>
      <w:hyperlink r:id="rId33" w:history="1">
        <w:r w:rsidRPr="00F05B29">
          <w:rPr>
            <w:rStyle w:val="Hyperlink"/>
            <w:rFonts w:ascii="Times New Roman" w:hAnsi="Times New Roman" w:cs="Times New Roman"/>
            <w:sz w:val="24"/>
            <w:szCs w:val="24"/>
          </w:rPr>
          <w:t>https://www.youtube.com/watch?v=PjMVQr4Qcaw&amp;list=PLNsppmbLKJ8KB9BAenzBGCEpD2KEaMgiY&amp;index=67</w:t>
        </w:r>
      </w:hyperlink>
    </w:p>
    <w:p w:rsidR="00601686" w:rsidRPr="009D382B" w:rsidRDefault="00601686" w:rsidP="00601686">
      <w:pPr>
        <w:spacing w:line="360" w:lineRule="auto"/>
        <w:rPr>
          <w:rFonts w:ascii="Times New Roman" w:hAnsi="Times New Roman" w:cs="Times New Roman"/>
          <w:b/>
          <w:bCs/>
          <w:sz w:val="24"/>
          <w:szCs w:val="24"/>
          <w:u w:val="single"/>
        </w:rPr>
      </w:pPr>
      <w:r w:rsidRPr="009D382B">
        <w:rPr>
          <w:rFonts w:ascii="Times New Roman" w:hAnsi="Times New Roman" w:cs="Times New Roman"/>
          <w:b/>
          <w:bCs/>
          <w:sz w:val="24"/>
          <w:szCs w:val="24"/>
          <w:u w:val="single"/>
        </w:rPr>
        <w:t>Activities</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1. Visit an old temple of your locality, document various activities of the temple; Identify economic, social, religious, political and cultural dimension of temple. Identify the major festivals of the temple and catchment of pilgrims. Prepare a report of the temple in the class room</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2. Visit, if possible, the Buddhist Site of Diamond Triangle of Odisha. Try to answer why there were so many Buddha, </w:t>
      </w:r>
      <w:proofErr w:type="gramStart"/>
      <w:r w:rsidRPr="009D382B">
        <w:rPr>
          <w:rFonts w:ascii="Times New Roman" w:hAnsi="Times New Roman" w:cs="Times New Roman"/>
          <w:sz w:val="24"/>
          <w:szCs w:val="24"/>
        </w:rPr>
        <w:t>Bodhisattva ,</w:t>
      </w:r>
      <w:proofErr w:type="gramEnd"/>
      <w:r w:rsidRPr="009D382B">
        <w:rPr>
          <w:rFonts w:ascii="Times New Roman" w:hAnsi="Times New Roman" w:cs="Times New Roman"/>
          <w:sz w:val="24"/>
          <w:szCs w:val="24"/>
        </w:rPr>
        <w:t xml:space="preserve"> gods and goddesses in Vajrayana Buddhism.</w:t>
      </w:r>
    </w:p>
    <w:p w:rsidR="00601686" w:rsidRPr="009D382B" w:rsidRDefault="00601686" w:rsidP="00601686">
      <w:pPr>
        <w:spacing w:line="360" w:lineRule="auto"/>
        <w:rPr>
          <w:rFonts w:ascii="Times New Roman" w:hAnsi="Times New Roman" w:cs="Times New Roman"/>
          <w:sz w:val="24"/>
          <w:szCs w:val="24"/>
        </w:rPr>
      </w:pPr>
    </w:p>
    <w:p w:rsidR="00601686" w:rsidRPr="009D382B" w:rsidRDefault="00601686" w:rsidP="00601686">
      <w:pPr>
        <w:pStyle w:val="ListParagraph"/>
        <w:spacing w:line="360" w:lineRule="auto"/>
        <w:rPr>
          <w:rFonts w:ascii="Times New Roman" w:hAnsi="Times New Roman" w:cs="Times New Roman"/>
          <w:sz w:val="24"/>
          <w:szCs w:val="24"/>
        </w:rPr>
      </w:pPr>
    </w:p>
    <w:p w:rsidR="00E44553" w:rsidRDefault="00F05B29" w:rsidP="00F05B29">
      <w:pPr>
        <w:spacing w:line="360" w:lineRule="auto"/>
        <w:rPr>
          <w:rFonts w:ascii="Times New Roman" w:hAnsi="Times New Roman" w:cs="Times New Roman"/>
          <w:b/>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601686" w:rsidRPr="009D382B">
        <w:rPr>
          <w:rFonts w:ascii="Times New Roman" w:hAnsi="Times New Roman" w:cs="Times New Roman"/>
          <w:b/>
          <w:bCs/>
          <w:sz w:val="24"/>
          <w:szCs w:val="24"/>
        </w:rPr>
        <w:t xml:space="preserve"> </w:t>
      </w:r>
      <w:r w:rsidR="00F348C6" w:rsidRPr="009D382B">
        <w:rPr>
          <w:rFonts w:ascii="Times New Roman" w:hAnsi="Times New Roman" w:cs="Times New Roman"/>
          <w:b/>
          <w:bCs/>
          <w:sz w:val="24"/>
          <w:szCs w:val="24"/>
        </w:rPr>
        <w:t xml:space="preserve">Rise </w:t>
      </w:r>
      <w:proofErr w:type="gramStart"/>
      <w:r w:rsidR="00F348C6" w:rsidRPr="009D382B">
        <w:rPr>
          <w:rFonts w:ascii="Times New Roman" w:hAnsi="Times New Roman" w:cs="Times New Roman"/>
          <w:b/>
          <w:bCs/>
          <w:sz w:val="24"/>
          <w:szCs w:val="24"/>
        </w:rPr>
        <w:t>Of</w:t>
      </w:r>
      <w:proofErr w:type="gramEnd"/>
      <w:r w:rsidR="00F348C6" w:rsidRPr="009D382B">
        <w:rPr>
          <w:rFonts w:ascii="Times New Roman" w:hAnsi="Times New Roman" w:cs="Times New Roman"/>
          <w:b/>
          <w:bCs/>
          <w:sz w:val="24"/>
          <w:szCs w:val="24"/>
        </w:rPr>
        <w:t xml:space="preserve"> The Modern West – I</w:t>
      </w:r>
      <w:r w:rsidR="00F348C6" w:rsidRPr="009D382B">
        <w:rPr>
          <w:rFonts w:ascii="Times New Roman" w:hAnsi="Times New Roman" w:cs="Times New Roman"/>
          <w:b/>
          <w:sz w:val="24"/>
          <w:szCs w:val="24"/>
        </w:rPr>
        <w:t xml:space="preserve">   </w:t>
      </w:r>
    </w:p>
    <w:p w:rsidR="00E44553" w:rsidRDefault="00E44553" w:rsidP="00E44553">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Paper-V</w:t>
      </w:r>
      <w:r>
        <w:rPr>
          <w:rFonts w:ascii="Times New Roman" w:hAnsi="Times New Roman" w:cs="Times New Roman"/>
          <w:b/>
          <w:sz w:val="24"/>
          <w:szCs w:val="24"/>
        </w:rPr>
        <w:t>I</w:t>
      </w:r>
    </w:p>
    <w:p w:rsidR="00E44553" w:rsidRDefault="00E44553" w:rsidP="00E44553">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Credit-04</w:t>
      </w:r>
    </w:p>
    <w:p w:rsidR="00E44553" w:rsidRDefault="00E44553" w:rsidP="00E44553">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Full Mark-100</w:t>
      </w:r>
    </w:p>
    <w:p w:rsidR="00601686" w:rsidRPr="00F05B29" w:rsidRDefault="00E44553" w:rsidP="0060168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601686" w:rsidRPr="00F05B29">
        <w:rPr>
          <w:rFonts w:ascii="Times New Roman" w:hAnsi="Times New Roman" w:cs="Times New Roman"/>
          <w:b/>
          <w:bCs/>
          <w:sz w:val="24"/>
          <w:szCs w:val="24"/>
        </w:rPr>
        <w:t>Course Objectives</w:t>
      </w:r>
      <w:r w:rsidR="00601686" w:rsidRPr="00F05B29">
        <w:rPr>
          <w:rFonts w:ascii="Times New Roman" w:hAnsi="Times New Roman" w:cs="Times New Roman"/>
          <w:b/>
          <w:sz w:val="24"/>
          <w:szCs w:val="24"/>
        </w:rPr>
        <w:t>:</w:t>
      </w:r>
    </w:p>
    <w:p w:rsidR="00601686" w:rsidRPr="00F05B29" w:rsidRDefault="00601686" w:rsidP="007B6C35">
      <w:pPr>
        <w:pStyle w:val="ListParagraph"/>
        <w:numPr>
          <w:ilvl w:val="0"/>
          <w:numId w:val="92"/>
        </w:numPr>
        <w:spacing w:after="0" w:line="360" w:lineRule="auto"/>
        <w:jc w:val="both"/>
        <w:rPr>
          <w:rFonts w:ascii="Times New Roman" w:hAnsi="Times New Roman" w:cs="Times New Roman"/>
          <w:sz w:val="24"/>
          <w:szCs w:val="24"/>
        </w:rPr>
      </w:pPr>
      <w:r w:rsidRPr="00F05B29">
        <w:rPr>
          <w:rFonts w:ascii="Times New Roman" w:hAnsi="Times New Roman" w:cs="Times New Roman"/>
          <w:sz w:val="24"/>
          <w:szCs w:val="24"/>
        </w:rPr>
        <w:t>The focus of the course is on transition from feudalism to capitalism in Europe.</w:t>
      </w:r>
    </w:p>
    <w:p w:rsidR="00601686" w:rsidRPr="00F05B29" w:rsidRDefault="00601686" w:rsidP="007B6C35">
      <w:pPr>
        <w:pStyle w:val="ListParagraph"/>
        <w:numPr>
          <w:ilvl w:val="0"/>
          <w:numId w:val="92"/>
        </w:numPr>
        <w:spacing w:after="0" w:line="360" w:lineRule="auto"/>
        <w:jc w:val="both"/>
        <w:rPr>
          <w:rFonts w:ascii="Times New Roman" w:hAnsi="Times New Roman" w:cs="Times New Roman"/>
          <w:sz w:val="24"/>
          <w:szCs w:val="24"/>
        </w:rPr>
      </w:pPr>
      <w:r w:rsidRPr="00F05B29">
        <w:rPr>
          <w:rFonts w:ascii="Times New Roman" w:hAnsi="Times New Roman" w:cs="Times New Roman"/>
          <w:sz w:val="24"/>
          <w:szCs w:val="24"/>
        </w:rPr>
        <w:t xml:space="preserve">The paper familiarises the student with important transitions and transformations in the economy, polity, and socio-cultural life from late medieval period to 1600 in various parts of Europe. </w:t>
      </w:r>
    </w:p>
    <w:p w:rsidR="00601686" w:rsidRPr="00F05B29" w:rsidRDefault="00601686" w:rsidP="007B6C35">
      <w:pPr>
        <w:pStyle w:val="ListParagraph"/>
        <w:numPr>
          <w:ilvl w:val="0"/>
          <w:numId w:val="92"/>
        </w:numPr>
        <w:spacing w:after="0" w:line="360" w:lineRule="auto"/>
        <w:jc w:val="both"/>
        <w:rPr>
          <w:rFonts w:ascii="Times New Roman" w:hAnsi="Times New Roman" w:cs="Times New Roman"/>
          <w:sz w:val="24"/>
          <w:szCs w:val="24"/>
        </w:rPr>
      </w:pPr>
      <w:r w:rsidRPr="00F05B29">
        <w:rPr>
          <w:rFonts w:ascii="Times New Roman" w:hAnsi="Times New Roman" w:cs="Times New Roman"/>
          <w:sz w:val="24"/>
          <w:szCs w:val="24"/>
        </w:rPr>
        <w:t xml:space="preserve">The course shall critically examine the dynamics of economic and political power within Europe, and contact with the New World. The processes by which Europe’s </w:t>
      </w:r>
      <w:r w:rsidRPr="00F05B29">
        <w:rPr>
          <w:rFonts w:ascii="Times New Roman" w:hAnsi="Times New Roman" w:cs="Times New Roman"/>
          <w:sz w:val="24"/>
          <w:szCs w:val="24"/>
        </w:rPr>
        <w:lastRenderedPageBreak/>
        <w:t xml:space="preserve">economy benefited from colonial expansion and exploitation of indigenous and slave labour will be explained. </w:t>
      </w:r>
    </w:p>
    <w:p w:rsidR="00601686" w:rsidRPr="00F05B29" w:rsidRDefault="00601686" w:rsidP="007B6C35">
      <w:pPr>
        <w:pStyle w:val="ListParagraph"/>
        <w:numPr>
          <w:ilvl w:val="0"/>
          <w:numId w:val="92"/>
        </w:numPr>
        <w:spacing w:after="0" w:line="360" w:lineRule="auto"/>
        <w:jc w:val="both"/>
        <w:rPr>
          <w:rFonts w:ascii="Times New Roman" w:hAnsi="Times New Roman" w:cs="Times New Roman"/>
          <w:sz w:val="24"/>
          <w:szCs w:val="24"/>
        </w:rPr>
      </w:pPr>
      <w:r w:rsidRPr="00F05B29">
        <w:rPr>
          <w:rFonts w:ascii="Times New Roman" w:hAnsi="Times New Roman" w:cs="Times New Roman"/>
          <w:sz w:val="24"/>
          <w:szCs w:val="24"/>
        </w:rPr>
        <w:t xml:space="preserve">Students shall also engage with continuities and changes in intellectual and artistic realms; the social and economic milieu which influenced developments in religion; </w:t>
      </w:r>
    </w:p>
    <w:p w:rsidR="00601686" w:rsidRPr="00F05B29" w:rsidRDefault="00601686" w:rsidP="007B6C35">
      <w:pPr>
        <w:pStyle w:val="ListParagraph"/>
        <w:numPr>
          <w:ilvl w:val="0"/>
          <w:numId w:val="92"/>
        </w:numPr>
        <w:spacing w:after="0" w:line="360" w:lineRule="auto"/>
        <w:rPr>
          <w:rFonts w:ascii="Times New Roman" w:hAnsi="Times New Roman" w:cs="Times New Roman"/>
          <w:sz w:val="24"/>
          <w:szCs w:val="24"/>
        </w:rPr>
      </w:pPr>
      <w:r w:rsidRPr="00F05B29">
        <w:rPr>
          <w:rFonts w:ascii="Times New Roman" w:hAnsi="Times New Roman" w:cs="Times New Roman"/>
          <w:sz w:val="24"/>
          <w:szCs w:val="24"/>
        </w:rPr>
        <w:t>Will understand the emergence of nation state in the aftermath of 100 year religious War</w:t>
      </w:r>
    </w:p>
    <w:p w:rsidR="00601686" w:rsidRPr="00F05B29" w:rsidRDefault="00601686" w:rsidP="00601686">
      <w:pPr>
        <w:spacing w:line="360" w:lineRule="auto"/>
        <w:rPr>
          <w:rFonts w:ascii="Times New Roman" w:hAnsi="Times New Roman" w:cs="Times New Roman"/>
          <w:b/>
          <w:bCs/>
          <w:sz w:val="24"/>
          <w:szCs w:val="24"/>
        </w:rPr>
      </w:pPr>
      <w:r w:rsidRPr="00F05B29">
        <w:rPr>
          <w:rFonts w:ascii="Times New Roman" w:hAnsi="Times New Roman" w:cs="Times New Roman"/>
          <w:b/>
          <w:sz w:val="24"/>
          <w:szCs w:val="24"/>
        </w:rPr>
        <w:t xml:space="preserve">Course </w:t>
      </w:r>
      <w:r w:rsidRPr="00F05B29">
        <w:rPr>
          <w:rFonts w:ascii="Times New Roman" w:hAnsi="Times New Roman" w:cs="Times New Roman"/>
          <w:b/>
          <w:bCs/>
          <w:sz w:val="24"/>
          <w:szCs w:val="24"/>
        </w:rPr>
        <w:t>Outcomes</w:t>
      </w:r>
    </w:p>
    <w:p w:rsidR="00601686" w:rsidRPr="00036BC0" w:rsidRDefault="00601686" w:rsidP="007B6C35">
      <w:pPr>
        <w:pStyle w:val="ListParagraph"/>
        <w:numPr>
          <w:ilvl w:val="0"/>
          <w:numId w:val="93"/>
        </w:numPr>
        <w:spacing w:after="0" w:line="360" w:lineRule="auto"/>
        <w:jc w:val="both"/>
        <w:rPr>
          <w:rFonts w:ascii="Times New Roman" w:hAnsi="Times New Roman" w:cs="Times New Roman"/>
          <w:b/>
          <w:bCs/>
          <w:sz w:val="24"/>
          <w:szCs w:val="24"/>
        </w:rPr>
      </w:pPr>
      <w:r w:rsidRPr="00036BC0">
        <w:rPr>
          <w:rFonts w:ascii="Times New Roman" w:hAnsi="Times New Roman" w:cs="Times New Roman"/>
          <w:sz w:val="24"/>
          <w:szCs w:val="24"/>
        </w:rPr>
        <w:t>Upon completion of this course the student shall be able to: Outline important changes that took place in Europe from the medieval period.</w:t>
      </w:r>
    </w:p>
    <w:p w:rsidR="00601686" w:rsidRPr="00036BC0" w:rsidRDefault="00601686" w:rsidP="007B6C35">
      <w:pPr>
        <w:pStyle w:val="ListParagraph"/>
        <w:numPr>
          <w:ilvl w:val="0"/>
          <w:numId w:val="93"/>
        </w:numPr>
        <w:spacing w:after="0" w:line="360" w:lineRule="auto"/>
        <w:jc w:val="both"/>
        <w:rPr>
          <w:rFonts w:ascii="Times New Roman" w:hAnsi="Times New Roman" w:cs="Times New Roman"/>
          <w:b/>
          <w:bCs/>
          <w:sz w:val="24"/>
          <w:szCs w:val="24"/>
        </w:rPr>
      </w:pPr>
      <w:r w:rsidRPr="00036BC0">
        <w:rPr>
          <w:rFonts w:ascii="Times New Roman" w:hAnsi="Times New Roman" w:cs="Times New Roman"/>
          <w:sz w:val="24"/>
          <w:szCs w:val="24"/>
        </w:rPr>
        <w:t>Acquire an integrated approach to the study of economic, social, political and cultural developments in Europe.</w:t>
      </w:r>
    </w:p>
    <w:p w:rsidR="00601686" w:rsidRPr="00036BC0" w:rsidRDefault="00601686" w:rsidP="007B6C35">
      <w:pPr>
        <w:pStyle w:val="ListParagraph"/>
        <w:numPr>
          <w:ilvl w:val="0"/>
          <w:numId w:val="93"/>
        </w:numPr>
        <w:spacing w:after="0" w:line="360" w:lineRule="auto"/>
        <w:jc w:val="both"/>
        <w:rPr>
          <w:rFonts w:ascii="Times New Roman" w:hAnsi="Times New Roman" w:cs="Times New Roman"/>
          <w:b/>
          <w:bCs/>
          <w:sz w:val="24"/>
          <w:szCs w:val="24"/>
        </w:rPr>
      </w:pPr>
      <w:r w:rsidRPr="00036BC0">
        <w:rPr>
          <w:rFonts w:ascii="Times New Roman" w:hAnsi="Times New Roman" w:cs="Times New Roman"/>
          <w:sz w:val="24"/>
          <w:szCs w:val="24"/>
        </w:rPr>
        <w:t>Explain the processes by which major transitions occurred in Europe’s economy, state forms, social structure and cultural life. Examine elements of early modernity in these spheres.</w:t>
      </w:r>
    </w:p>
    <w:p w:rsidR="00601686" w:rsidRPr="00036BC0" w:rsidRDefault="00601686" w:rsidP="007B6C35">
      <w:pPr>
        <w:pStyle w:val="ListParagraph"/>
        <w:numPr>
          <w:ilvl w:val="0"/>
          <w:numId w:val="93"/>
        </w:numPr>
        <w:spacing w:after="0" w:line="360" w:lineRule="auto"/>
        <w:jc w:val="both"/>
        <w:rPr>
          <w:rFonts w:ascii="Times New Roman" w:hAnsi="Times New Roman" w:cs="Times New Roman"/>
          <w:b/>
          <w:bCs/>
          <w:sz w:val="24"/>
          <w:szCs w:val="24"/>
        </w:rPr>
      </w:pPr>
      <w:r w:rsidRPr="00036BC0">
        <w:rPr>
          <w:rFonts w:ascii="Times New Roman" w:hAnsi="Times New Roman" w:cs="Times New Roman"/>
          <w:sz w:val="24"/>
          <w:szCs w:val="24"/>
        </w:rPr>
        <w:t>Critically analyse linkages between Europe’s state system and trade and empire.</w:t>
      </w:r>
    </w:p>
    <w:p w:rsidR="00601686" w:rsidRPr="00036BC0" w:rsidRDefault="00601686" w:rsidP="007B6C35">
      <w:pPr>
        <w:pStyle w:val="ListParagraph"/>
        <w:numPr>
          <w:ilvl w:val="0"/>
          <w:numId w:val="93"/>
        </w:numPr>
        <w:spacing w:after="0" w:line="360" w:lineRule="auto"/>
        <w:jc w:val="both"/>
        <w:rPr>
          <w:rFonts w:ascii="Times New Roman" w:hAnsi="Times New Roman" w:cs="Times New Roman"/>
          <w:b/>
          <w:bCs/>
          <w:sz w:val="24"/>
          <w:szCs w:val="24"/>
        </w:rPr>
      </w:pPr>
      <w:r w:rsidRPr="00036BC0">
        <w:rPr>
          <w:rFonts w:ascii="Times New Roman" w:hAnsi="Times New Roman" w:cs="Times New Roman"/>
          <w:sz w:val="24"/>
          <w:szCs w:val="24"/>
        </w:rPr>
        <w:t>Understand the historically contingent nature of nation state in history and its locus in the Western Europe</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Unit-I: Transition from Feudalism to Capitalism: </w:t>
      </w:r>
    </w:p>
    <w:p w:rsidR="00601686" w:rsidRPr="009D382B" w:rsidRDefault="00601686" w:rsidP="007B6C35">
      <w:pPr>
        <w:pStyle w:val="ListParagraph"/>
        <w:numPr>
          <w:ilvl w:val="0"/>
          <w:numId w:val="17"/>
        </w:numPr>
        <w:spacing w:line="360" w:lineRule="auto"/>
        <w:rPr>
          <w:rFonts w:ascii="Times New Roman" w:hAnsi="Times New Roman" w:cs="Times New Roman"/>
          <w:sz w:val="24"/>
          <w:szCs w:val="24"/>
        </w:rPr>
      </w:pPr>
      <w:r w:rsidRPr="009D382B">
        <w:rPr>
          <w:rFonts w:ascii="Times New Roman" w:hAnsi="Times New Roman" w:cs="Times New Roman"/>
          <w:sz w:val="24"/>
          <w:szCs w:val="24"/>
        </w:rPr>
        <w:t>The problems of Transition: Economic Expansion, Industrial production</w:t>
      </w:r>
    </w:p>
    <w:p w:rsidR="00601686" w:rsidRPr="009D382B" w:rsidRDefault="00601686" w:rsidP="007B6C35">
      <w:pPr>
        <w:pStyle w:val="ListParagraph"/>
        <w:numPr>
          <w:ilvl w:val="0"/>
          <w:numId w:val="17"/>
        </w:numPr>
        <w:spacing w:line="360" w:lineRule="auto"/>
        <w:rPr>
          <w:rFonts w:ascii="Times New Roman" w:hAnsi="Times New Roman" w:cs="Times New Roman"/>
          <w:sz w:val="24"/>
          <w:szCs w:val="24"/>
        </w:rPr>
      </w:pPr>
      <w:r w:rsidRPr="009D382B">
        <w:rPr>
          <w:rFonts w:ascii="Times New Roman" w:hAnsi="Times New Roman" w:cs="Times New Roman"/>
          <w:sz w:val="24"/>
          <w:szCs w:val="24"/>
        </w:rPr>
        <w:t>Trade and Commerce</w:t>
      </w:r>
    </w:p>
    <w:p w:rsidR="00601686" w:rsidRPr="009D382B" w:rsidRDefault="00601686" w:rsidP="007B6C35">
      <w:pPr>
        <w:pStyle w:val="ListParagraph"/>
        <w:numPr>
          <w:ilvl w:val="0"/>
          <w:numId w:val="17"/>
        </w:numPr>
        <w:spacing w:line="360" w:lineRule="auto"/>
        <w:rPr>
          <w:rFonts w:ascii="Times New Roman" w:hAnsi="Times New Roman" w:cs="Times New Roman"/>
          <w:sz w:val="24"/>
          <w:szCs w:val="24"/>
        </w:rPr>
      </w:pPr>
      <w:r w:rsidRPr="009D382B">
        <w:rPr>
          <w:rFonts w:ascii="Times New Roman" w:hAnsi="Times New Roman" w:cs="Times New Roman"/>
          <w:sz w:val="24"/>
          <w:szCs w:val="24"/>
        </w:rPr>
        <w:t>Urban Development, Town Life</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Unit-II: Early Colonial Expansion: </w:t>
      </w:r>
    </w:p>
    <w:p w:rsidR="00601686" w:rsidRPr="009D382B" w:rsidRDefault="00601686" w:rsidP="007B6C35">
      <w:pPr>
        <w:pStyle w:val="ListParagraph"/>
        <w:numPr>
          <w:ilvl w:val="0"/>
          <w:numId w:val="18"/>
        </w:numPr>
        <w:spacing w:line="360" w:lineRule="auto"/>
        <w:rPr>
          <w:rFonts w:ascii="Times New Roman" w:hAnsi="Times New Roman" w:cs="Times New Roman"/>
          <w:sz w:val="24"/>
          <w:szCs w:val="24"/>
        </w:rPr>
      </w:pPr>
      <w:r w:rsidRPr="009D382B">
        <w:rPr>
          <w:rFonts w:ascii="Times New Roman" w:hAnsi="Times New Roman" w:cs="Times New Roman"/>
          <w:sz w:val="24"/>
          <w:szCs w:val="24"/>
        </w:rPr>
        <w:t>Motives, Voyages and Explorations.</w:t>
      </w:r>
    </w:p>
    <w:p w:rsidR="00601686" w:rsidRPr="009D382B" w:rsidRDefault="00601686" w:rsidP="007B6C35">
      <w:pPr>
        <w:pStyle w:val="ListParagraph"/>
        <w:numPr>
          <w:ilvl w:val="0"/>
          <w:numId w:val="18"/>
        </w:numPr>
        <w:spacing w:line="360" w:lineRule="auto"/>
        <w:rPr>
          <w:rFonts w:ascii="Times New Roman" w:hAnsi="Times New Roman" w:cs="Times New Roman"/>
          <w:sz w:val="24"/>
          <w:szCs w:val="24"/>
        </w:rPr>
      </w:pPr>
      <w:r w:rsidRPr="009D382B">
        <w:rPr>
          <w:rFonts w:ascii="Times New Roman" w:hAnsi="Times New Roman" w:cs="Times New Roman"/>
          <w:sz w:val="24"/>
          <w:szCs w:val="24"/>
        </w:rPr>
        <w:t>The Conquests of America</w:t>
      </w:r>
    </w:p>
    <w:p w:rsidR="00601686" w:rsidRPr="009D382B" w:rsidRDefault="00601686" w:rsidP="007B6C35">
      <w:pPr>
        <w:pStyle w:val="ListParagraph"/>
        <w:numPr>
          <w:ilvl w:val="0"/>
          <w:numId w:val="18"/>
        </w:numPr>
        <w:spacing w:line="360" w:lineRule="auto"/>
        <w:rPr>
          <w:rFonts w:ascii="Times New Roman" w:hAnsi="Times New Roman" w:cs="Times New Roman"/>
          <w:sz w:val="24"/>
          <w:szCs w:val="24"/>
        </w:rPr>
      </w:pPr>
      <w:r w:rsidRPr="009D382B">
        <w:rPr>
          <w:rFonts w:ascii="Times New Roman" w:hAnsi="Times New Roman" w:cs="Times New Roman"/>
          <w:sz w:val="24"/>
          <w:szCs w:val="24"/>
        </w:rPr>
        <w:t>Mining and Plantation, the African Slaves.</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Unit-III: Renaissance and Reformation: </w:t>
      </w:r>
    </w:p>
    <w:p w:rsidR="00601686" w:rsidRPr="009D382B" w:rsidRDefault="00601686" w:rsidP="007B6C35">
      <w:pPr>
        <w:pStyle w:val="ListParagraph"/>
        <w:numPr>
          <w:ilvl w:val="0"/>
          <w:numId w:val="19"/>
        </w:numPr>
        <w:spacing w:line="360" w:lineRule="auto"/>
        <w:rPr>
          <w:rFonts w:ascii="Times New Roman" w:hAnsi="Times New Roman" w:cs="Times New Roman"/>
          <w:sz w:val="24"/>
          <w:szCs w:val="24"/>
        </w:rPr>
      </w:pPr>
      <w:r w:rsidRPr="009D382B">
        <w:rPr>
          <w:rFonts w:ascii="Times New Roman" w:hAnsi="Times New Roman" w:cs="Times New Roman"/>
          <w:sz w:val="24"/>
          <w:szCs w:val="24"/>
        </w:rPr>
        <w:t>Its Social Roots Spread of Humanism in Europe.</w:t>
      </w:r>
    </w:p>
    <w:p w:rsidR="00601686" w:rsidRPr="009D382B" w:rsidRDefault="00601686" w:rsidP="007B6C35">
      <w:pPr>
        <w:pStyle w:val="ListParagraph"/>
        <w:numPr>
          <w:ilvl w:val="0"/>
          <w:numId w:val="19"/>
        </w:numPr>
        <w:spacing w:line="360" w:lineRule="auto"/>
        <w:rPr>
          <w:rFonts w:ascii="Times New Roman" w:hAnsi="Times New Roman" w:cs="Times New Roman"/>
          <w:sz w:val="24"/>
          <w:szCs w:val="24"/>
        </w:rPr>
      </w:pPr>
      <w:r w:rsidRPr="009D382B">
        <w:rPr>
          <w:rFonts w:ascii="Times New Roman" w:hAnsi="Times New Roman" w:cs="Times New Roman"/>
          <w:sz w:val="24"/>
          <w:szCs w:val="24"/>
        </w:rPr>
        <w:t>The Renaissance: Art, Architecture, Sculpture, Painting and Literature</w:t>
      </w:r>
    </w:p>
    <w:p w:rsidR="00601686" w:rsidRPr="009D382B" w:rsidRDefault="00601686" w:rsidP="007B6C35">
      <w:pPr>
        <w:pStyle w:val="ListParagraph"/>
        <w:numPr>
          <w:ilvl w:val="0"/>
          <w:numId w:val="19"/>
        </w:numPr>
        <w:spacing w:line="360" w:lineRule="auto"/>
        <w:rPr>
          <w:rFonts w:ascii="Times New Roman" w:hAnsi="Times New Roman" w:cs="Times New Roman"/>
          <w:sz w:val="24"/>
          <w:szCs w:val="24"/>
        </w:rPr>
      </w:pPr>
      <w:r w:rsidRPr="009D382B">
        <w:rPr>
          <w:rFonts w:ascii="Times New Roman" w:hAnsi="Times New Roman" w:cs="Times New Roman"/>
          <w:sz w:val="24"/>
          <w:szCs w:val="24"/>
        </w:rPr>
        <w:t>Origins and Spread of Reformation Movements.</w:t>
      </w:r>
    </w:p>
    <w:p w:rsidR="00601686" w:rsidRPr="009D382B" w:rsidRDefault="00601686" w:rsidP="007B6C35">
      <w:pPr>
        <w:pStyle w:val="ListParagraph"/>
        <w:numPr>
          <w:ilvl w:val="0"/>
          <w:numId w:val="19"/>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Emergence of European State system: Spain, France, England, Russia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Unit-IV: Economic Developments of the Sixteenth Century: </w:t>
      </w:r>
    </w:p>
    <w:p w:rsidR="00601686" w:rsidRPr="009D382B" w:rsidRDefault="00601686" w:rsidP="007B6C35">
      <w:pPr>
        <w:pStyle w:val="ListParagraph"/>
        <w:numPr>
          <w:ilvl w:val="0"/>
          <w:numId w:val="20"/>
        </w:numPr>
        <w:spacing w:line="360" w:lineRule="auto"/>
        <w:rPr>
          <w:rFonts w:ascii="Times New Roman" w:hAnsi="Times New Roman" w:cs="Times New Roman"/>
          <w:sz w:val="24"/>
          <w:szCs w:val="24"/>
        </w:rPr>
      </w:pPr>
      <w:r w:rsidRPr="009D382B">
        <w:rPr>
          <w:rFonts w:ascii="Times New Roman" w:hAnsi="Times New Roman" w:cs="Times New Roman"/>
          <w:sz w:val="24"/>
          <w:szCs w:val="24"/>
        </w:rPr>
        <w:lastRenderedPageBreak/>
        <w:t>Shift of economic balance from the Mediterranean to the Atlantic.</w:t>
      </w:r>
    </w:p>
    <w:p w:rsidR="00601686" w:rsidRPr="009D382B" w:rsidRDefault="00601686" w:rsidP="007B6C35">
      <w:pPr>
        <w:pStyle w:val="ListParagraph"/>
        <w:numPr>
          <w:ilvl w:val="0"/>
          <w:numId w:val="20"/>
        </w:numPr>
        <w:spacing w:line="360" w:lineRule="auto"/>
        <w:rPr>
          <w:rFonts w:ascii="Times New Roman" w:hAnsi="Times New Roman" w:cs="Times New Roman"/>
          <w:sz w:val="24"/>
          <w:szCs w:val="24"/>
        </w:rPr>
      </w:pPr>
      <w:r w:rsidRPr="009D382B">
        <w:rPr>
          <w:rFonts w:ascii="Times New Roman" w:hAnsi="Times New Roman" w:cs="Times New Roman"/>
          <w:sz w:val="24"/>
          <w:szCs w:val="24"/>
        </w:rPr>
        <w:t>Commercial Revolution- Causes and Nature</w:t>
      </w:r>
    </w:p>
    <w:p w:rsidR="00601686" w:rsidRPr="009D382B" w:rsidRDefault="00601686" w:rsidP="007B6C35">
      <w:pPr>
        <w:pStyle w:val="ListParagraph"/>
        <w:numPr>
          <w:ilvl w:val="0"/>
          <w:numId w:val="20"/>
        </w:numPr>
        <w:spacing w:line="360" w:lineRule="auto"/>
        <w:rPr>
          <w:rFonts w:ascii="Times New Roman" w:hAnsi="Times New Roman" w:cs="Times New Roman"/>
          <w:sz w:val="24"/>
          <w:szCs w:val="24"/>
        </w:rPr>
      </w:pPr>
      <w:r w:rsidRPr="009D382B">
        <w:rPr>
          <w:rFonts w:ascii="Times New Roman" w:hAnsi="Times New Roman" w:cs="Times New Roman"/>
          <w:sz w:val="24"/>
          <w:szCs w:val="24"/>
        </w:rPr>
        <w:t>Growth of Industries and its Impact</w:t>
      </w:r>
    </w:p>
    <w:p w:rsidR="00036BC0" w:rsidRDefault="00601686" w:rsidP="00601686">
      <w:pPr>
        <w:spacing w:after="80" w:line="360" w:lineRule="auto"/>
        <w:jc w:val="both"/>
        <w:rPr>
          <w:rFonts w:ascii="Times New Roman" w:hAnsi="Times New Roman" w:cs="Times New Roman"/>
          <w:b/>
          <w:sz w:val="24"/>
          <w:szCs w:val="24"/>
        </w:rPr>
      </w:pPr>
      <w:r w:rsidRPr="009D382B">
        <w:rPr>
          <w:rFonts w:ascii="Times New Roman" w:hAnsi="Times New Roman" w:cs="Times New Roman"/>
          <w:b/>
          <w:sz w:val="24"/>
          <w:szCs w:val="24"/>
        </w:rPr>
        <w:t>Unit I:</w:t>
      </w:r>
    </w:p>
    <w:p w:rsidR="00601686" w:rsidRPr="009D382B" w:rsidRDefault="00601686" w:rsidP="00601686">
      <w:pPr>
        <w:spacing w:after="80" w:line="360" w:lineRule="auto"/>
        <w:jc w:val="both"/>
        <w:rPr>
          <w:rFonts w:ascii="Times New Roman" w:hAnsi="Times New Roman" w:cs="Times New Roman"/>
          <w:bCs/>
          <w:sz w:val="24"/>
          <w:szCs w:val="24"/>
        </w:rPr>
      </w:pPr>
      <w:r w:rsidRPr="009D382B">
        <w:rPr>
          <w:rFonts w:ascii="Times New Roman" w:hAnsi="Times New Roman" w:cs="Times New Roman"/>
          <w:b/>
          <w:sz w:val="24"/>
          <w:szCs w:val="24"/>
        </w:rPr>
        <w:t xml:space="preserve"> </w:t>
      </w:r>
      <w:r w:rsidRPr="009D382B">
        <w:rPr>
          <w:rFonts w:ascii="Times New Roman" w:hAnsi="Times New Roman" w:cs="Times New Roman"/>
          <w:bCs/>
          <w:sz w:val="24"/>
          <w:szCs w:val="24"/>
        </w:rPr>
        <w:t>The unit makes students acquaint with debates on the decline of Feudalism in order to make students aware of the different perspectives of historians on past. The geographical discovery also brings in the issue of euro-centrism in our syllabus. Long before the European discovery of the New World and India, Arab and Viking traders traded with India in South East Asia. What is novel about geographical discovery was the colonialism of the European and destruction of indigenous people and civilisation in the New World. White Colonialism and Modernity of Europe are conjoint twins of the European project.</w:t>
      </w:r>
    </w:p>
    <w:p w:rsidR="00036BC0" w:rsidRDefault="00601686" w:rsidP="00601686">
      <w:pPr>
        <w:spacing w:after="80" w:line="360" w:lineRule="auto"/>
        <w:jc w:val="both"/>
        <w:rPr>
          <w:rFonts w:ascii="Times New Roman" w:hAnsi="Times New Roman" w:cs="Times New Roman"/>
          <w:b/>
          <w:sz w:val="24"/>
          <w:szCs w:val="24"/>
        </w:rPr>
      </w:pPr>
      <w:r w:rsidRPr="009D382B">
        <w:rPr>
          <w:rFonts w:ascii="Times New Roman" w:hAnsi="Times New Roman" w:cs="Times New Roman"/>
          <w:b/>
          <w:sz w:val="24"/>
          <w:szCs w:val="24"/>
        </w:rPr>
        <w:t xml:space="preserve">Unit II: </w:t>
      </w:r>
    </w:p>
    <w:p w:rsidR="00601686" w:rsidRPr="009D382B" w:rsidRDefault="00601686" w:rsidP="00601686">
      <w:pPr>
        <w:spacing w:after="80" w:line="360" w:lineRule="auto"/>
        <w:jc w:val="both"/>
        <w:rPr>
          <w:rFonts w:ascii="Times New Roman" w:hAnsi="Times New Roman" w:cs="Times New Roman"/>
          <w:bCs/>
          <w:sz w:val="24"/>
          <w:szCs w:val="24"/>
        </w:rPr>
      </w:pPr>
      <w:r w:rsidRPr="009D382B">
        <w:rPr>
          <w:rFonts w:ascii="Times New Roman" w:hAnsi="Times New Roman" w:cs="Times New Roman"/>
          <w:bCs/>
          <w:sz w:val="24"/>
          <w:szCs w:val="24"/>
        </w:rPr>
        <w:t>Renaissance marked the discovery of man and reason. Renaissance opened up a new world which was different from medieval Europe. The unit also makes students understand the European project of modern nation state was marred by religious wars, persecution and long period of blood which partially ended with the treat of Westphalia of 1648.</w:t>
      </w:r>
    </w:p>
    <w:p w:rsidR="00036BC0" w:rsidRPr="00036BC0" w:rsidRDefault="00601686" w:rsidP="00601686">
      <w:pPr>
        <w:spacing w:after="80" w:line="360" w:lineRule="auto"/>
        <w:jc w:val="both"/>
        <w:rPr>
          <w:rFonts w:ascii="Times New Roman" w:hAnsi="Times New Roman" w:cs="Times New Roman"/>
          <w:bCs/>
          <w:sz w:val="24"/>
          <w:szCs w:val="24"/>
        </w:rPr>
      </w:pPr>
      <w:r w:rsidRPr="009D382B">
        <w:rPr>
          <w:rFonts w:ascii="Times New Roman" w:hAnsi="Times New Roman" w:cs="Times New Roman"/>
          <w:bCs/>
          <w:sz w:val="24"/>
          <w:szCs w:val="24"/>
        </w:rPr>
        <w:t>Unit III: This unit deals with different avatars of capitalism. Starting with mercantile and commercial capital, Europe slowly went to industrial capital. In the process, new financial institutions such as Bank of England, Shareholding Company, ledger account, etc emerged. The unit also acquaints with mercantilism as a school of thought and how it was challen</w:t>
      </w:r>
      <w:r w:rsidR="00036BC0">
        <w:rPr>
          <w:rFonts w:ascii="Times New Roman" w:hAnsi="Times New Roman" w:cs="Times New Roman"/>
          <w:bCs/>
          <w:sz w:val="24"/>
          <w:szCs w:val="24"/>
        </w:rPr>
        <w:t xml:space="preserve">ged by Adam Smith and Ricardo. </w:t>
      </w:r>
    </w:p>
    <w:p w:rsidR="00601686" w:rsidRPr="009D382B" w:rsidRDefault="00601686" w:rsidP="00601686">
      <w:pPr>
        <w:spacing w:after="80" w:line="360" w:lineRule="auto"/>
        <w:jc w:val="both"/>
        <w:rPr>
          <w:rFonts w:ascii="Times New Roman" w:hAnsi="Times New Roman" w:cs="Times New Roman"/>
          <w:b/>
          <w:sz w:val="24"/>
          <w:szCs w:val="24"/>
        </w:rPr>
      </w:pPr>
      <w:r w:rsidRPr="009D382B">
        <w:rPr>
          <w:rFonts w:ascii="Times New Roman" w:hAnsi="Times New Roman" w:cs="Times New Roman"/>
          <w:b/>
          <w:sz w:val="24"/>
          <w:szCs w:val="24"/>
        </w:rPr>
        <w:t>Unit IV</w:t>
      </w:r>
    </w:p>
    <w:p w:rsidR="00601686" w:rsidRPr="009D382B" w:rsidRDefault="00601686" w:rsidP="00601686">
      <w:pPr>
        <w:spacing w:after="80" w:line="360" w:lineRule="auto"/>
        <w:rPr>
          <w:rFonts w:ascii="Times New Roman" w:hAnsi="Times New Roman" w:cs="Times New Roman"/>
          <w:bCs/>
          <w:sz w:val="24"/>
          <w:szCs w:val="24"/>
        </w:rPr>
      </w:pPr>
      <w:r w:rsidRPr="009D382B">
        <w:rPr>
          <w:rFonts w:ascii="Times New Roman" w:hAnsi="Times New Roman" w:cs="Times New Roman"/>
          <w:bCs/>
          <w:sz w:val="24"/>
          <w:szCs w:val="24"/>
        </w:rPr>
        <w:t>As a result of the Atlantic route, theatre of commercial activities shifted from the Mediterranean to Atlantic. Empires such as Portuguese and Spanish empire emerged but later it was French, Dutch and English who controlled the Atlantic route. With the colonisation of the New World, triangular slave trade emerged. Colonialism provided capital and market so crucial for the start of the Industrial Revolution</w:t>
      </w:r>
    </w:p>
    <w:p w:rsidR="00601686" w:rsidRPr="009D382B" w:rsidRDefault="00601686" w:rsidP="00601686">
      <w:pPr>
        <w:spacing w:after="80" w:line="360" w:lineRule="auto"/>
        <w:rPr>
          <w:rFonts w:ascii="Times New Roman" w:hAnsi="Times New Roman" w:cs="Times New Roman"/>
          <w:b/>
          <w:sz w:val="24"/>
          <w:szCs w:val="24"/>
        </w:rPr>
      </w:pPr>
      <w:r w:rsidRPr="009D382B">
        <w:rPr>
          <w:rFonts w:ascii="Times New Roman" w:hAnsi="Times New Roman" w:cs="Times New Roman"/>
          <w:b/>
          <w:sz w:val="24"/>
          <w:szCs w:val="24"/>
        </w:rPr>
        <w:t>Suggested Text Books:</w:t>
      </w:r>
    </w:p>
    <w:p w:rsidR="00601686" w:rsidRPr="009D382B" w:rsidRDefault="00601686" w:rsidP="007B6C35">
      <w:pPr>
        <w:pStyle w:val="ListParagraph"/>
        <w:numPr>
          <w:ilvl w:val="0"/>
          <w:numId w:val="61"/>
        </w:numPr>
        <w:spacing w:after="80" w:line="360" w:lineRule="auto"/>
        <w:rPr>
          <w:rFonts w:ascii="Times New Roman" w:hAnsi="Times New Roman" w:cs="Times New Roman"/>
          <w:sz w:val="24"/>
          <w:szCs w:val="24"/>
        </w:rPr>
      </w:pPr>
      <w:r w:rsidRPr="009D382B">
        <w:rPr>
          <w:rFonts w:ascii="Times New Roman" w:hAnsi="Times New Roman" w:cs="Times New Roman"/>
          <w:sz w:val="24"/>
          <w:szCs w:val="24"/>
        </w:rPr>
        <w:t>John Merriman, A History of Modern Europe: From Renaissance to the Present Day, New York, 2010</w:t>
      </w:r>
    </w:p>
    <w:p w:rsidR="00601686" w:rsidRPr="009D382B" w:rsidRDefault="00601686" w:rsidP="007B6C35">
      <w:pPr>
        <w:pStyle w:val="ListParagraph"/>
        <w:numPr>
          <w:ilvl w:val="0"/>
          <w:numId w:val="61"/>
        </w:numPr>
        <w:spacing w:after="80" w:line="360" w:lineRule="auto"/>
        <w:rPr>
          <w:rFonts w:ascii="Times New Roman" w:hAnsi="Times New Roman" w:cs="Times New Roman"/>
          <w:sz w:val="24"/>
          <w:szCs w:val="24"/>
        </w:rPr>
      </w:pPr>
      <w:r w:rsidRPr="009D382B">
        <w:rPr>
          <w:rFonts w:ascii="Times New Roman" w:hAnsi="Times New Roman" w:cs="Times New Roman"/>
          <w:sz w:val="24"/>
          <w:szCs w:val="24"/>
        </w:rPr>
        <w:t xml:space="preserve">Meenakshi Phukan, Rise of the Modern West: Social and Economic History of Early Modern Europe, Trinity Press </w:t>
      </w:r>
    </w:p>
    <w:p w:rsidR="00601686" w:rsidRPr="009D382B" w:rsidRDefault="00601686" w:rsidP="007B6C35">
      <w:pPr>
        <w:pStyle w:val="ListParagraph"/>
        <w:numPr>
          <w:ilvl w:val="0"/>
          <w:numId w:val="61"/>
        </w:numPr>
        <w:spacing w:after="80" w:line="360" w:lineRule="auto"/>
        <w:rPr>
          <w:rFonts w:ascii="Times New Roman" w:hAnsi="Times New Roman" w:cs="Times New Roman"/>
          <w:sz w:val="24"/>
          <w:szCs w:val="24"/>
        </w:rPr>
      </w:pPr>
      <w:r w:rsidRPr="009D382B">
        <w:rPr>
          <w:rFonts w:ascii="Times New Roman" w:hAnsi="Times New Roman" w:cs="Times New Roman"/>
          <w:sz w:val="24"/>
          <w:szCs w:val="24"/>
        </w:rPr>
        <w:lastRenderedPageBreak/>
        <w:t>Arvind Sinha, Europe in transition: From Feudalism to Industrialisation, Delhi Manohar, 2016.</w:t>
      </w:r>
    </w:p>
    <w:p w:rsidR="00601686" w:rsidRPr="009D382B" w:rsidRDefault="00601686" w:rsidP="007B6C35">
      <w:pPr>
        <w:pStyle w:val="ListParagraph"/>
        <w:numPr>
          <w:ilvl w:val="0"/>
          <w:numId w:val="61"/>
        </w:numPr>
        <w:spacing w:after="80" w:line="360" w:lineRule="auto"/>
        <w:rPr>
          <w:rFonts w:ascii="Times New Roman" w:hAnsi="Times New Roman" w:cs="Times New Roman"/>
          <w:sz w:val="24"/>
          <w:szCs w:val="24"/>
        </w:rPr>
      </w:pPr>
      <w:r w:rsidRPr="009D382B">
        <w:rPr>
          <w:rFonts w:ascii="Times New Roman" w:hAnsi="Times New Roman" w:cs="Times New Roman"/>
          <w:sz w:val="24"/>
          <w:szCs w:val="24"/>
        </w:rPr>
        <w:t>Charles A. Nauert, Humanism and the Culture of the Renaissance (1996).</w:t>
      </w:r>
    </w:p>
    <w:p w:rsidR="00601686" w:rsidRPr="009D382B" w:rsidRDefault="00601686" w:rsidP="007B6C35">
      <w:pPr>
        <w:pStyle w:val="ListParagraph"/>
        <w:numPr>
          <w:ilvl w:val="0"/>
          <w:numId w:val="61"/>
        </w:numPr>
        <w:spacing w:after="80" w:line="360" w:lineRule="auto"/>
        <w:rPr>
          <w:rFonts w:ascii="Times New Roman" w:hAnsi="Times New Roman" w:cs="Times New Roman"/>
          <w:sz w:val="24"/>
          <w:szCs w:val="24"/>
        </w:rPr>
      </w:pPr>
      <w:r w:rsidRPr="009D382B">
        <w:rPr>
          <w:rFonts w:ascii="Times New Roman" w:hAnsi="Times New Roman" w:cs="Times New Roman"/>
          <w:sz w:val="24"/>
          <w:szCs w:val="24"/>
        </w:rPr>
        <w:t xml:space="preserve">Harry Miskimin, </w:t>
      </w:r>
      <w:proofErr w:type="gramStart"/>
      <w:r w:rsidRPr="009D382B">
        <w:rPr>
          <w:rFonts w:ascii="Times New Roman" w:hAnsi="Times New Roman" w:cs="Times New Roman"/>
          <w:sz w:val="24"/>
          <w:szCs w:val="24"/>
        </w:rPr>
        <w:t>The</w:t>
      </w:r>
      <w:proofErr w:type="gramEnd"/>
      <w:r w:rsidRPr="009D382B">
        <w:rPr>
          <w:rFonts w:ascii="Times New Roman" w:hAnsi="Times New Roman" w:cs="Times New Roman"/>
          <w:sz w:val="24"/>
          <w:szCs w:val="24"/>
        </w:rPr>
        <w:t xml:space="preserve"> Economy of Later Renaissance Europe: 1460 -1600.</w:t>
      </w:r>
    </w:p>
    <w:p w:rsidR="00601686" w:rsidRPr="009D382B" w:rsidRDefault="00601686" w:rsidP="007B6C35">
      <w:pPr>
        <w:pStyle w:val="ListParagraph"/>
        <w:numPr>
          <w:ilvl w:val="0"/>
          <w:numId w:val="61"/>
        </w:numPr>
        <w:spacing w:after="80" w:line="360" w:lineRule="auto"/>
        <w:rPr>
          <w:rFonts w:ascii="Times New Roman" w:hAnsi="Times New Roman" w:cs="Times New Roman"/>
          <w:sz w:val="24"/>
          <w:szCs w:val="24"/>
        </w:rPr>
      </w:pPr>
      <w:r w:rsidRPr="009D382B">
        <w:rPr>
          <w:rFonts w:ascii="Times New Roman" w:hAnsi="Times New Roman" w:cs="Times New Roman"/>
          <w:sz w:val="24"/>
          <w:szCs w:val="24"/>
        </w:rPr>
        <w:t>Fernand Braudel, The Wheels of Commerce, London, 1983 (Civilisation and Capitalism 1500-1800)</w:t>
      </w:r>
    </w:p>
    <w:p w:rsidR="00601686" w:rsidRPr="009D382B" w:rsidRDefault="00601686" w:rsidP="00601686">
      <w:pPr>
        <w:spacing w:after="80" w:line="360" w:lineRule="auto"/>
        <w:rPr>
          <w:rFonts w:ascii="Times New Roman" w:hAnsi="Times New Roman" w:cs="Times New Roman"/>
          <w:b/>
          <w:sz w:val="24"/>
          <w:szCs w:val="24"/>
        </w:rPr>
      </w:pPr>
      <w:r w:rsidRPr="009D382B">
        <w:rPr>
          <w:rFonts w:ascii="Times New Roman" w:hAnsi="Times New Roman" w:cs="Times New Roman"/>
          <w:b/>
          <w:sz w:val="24"/>
          <w:szCs w:val="24"/>
        </w:rPr>
        <w:t>Internet Video Resources</w:t>
      </w:r>
    </w:p>
    <w:p w:rsidR="00601686" w:rsidRPr="009D382B" w:rsidRDefault="00601686" w:rsidP="00601686">
      <w:pPr>
        <w:spacing w:after="80"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1. Feudalism to Capitalism Transition Debate: </w:t>
      </w:r>
      <w:hyperlink r:id="rId34" w:history="1">
        <w:r w:rsidRPr="009D382B">
          <w:rPr>
            <w:rStyle w:val="Hyperlink"/>
            <w:rFonts w:ascii="Times New Roman" w:hAnsi="Times New Roman" w:cs="Times New Roman"/>
            <w:b/>
            <w:sz w:val="24"/>
            <w:szCs w:val="24"/>
          </w:rPr>
          <w:t>https://www.youtube.com/watch?v=zBgfykmeimw</w:t>
        </w:r>
      </w:hyperlink>
    </w:p>
    <w:p w:rsidR="00601686" w:rsidRPr="009D382B" w:rsidRDefault="00601686" w:rsidP="00601686">
      <w:pPr>
        <w:spacing w:after="80" w:line="360" w:lineRule="auto"/>
        <w:rPr>
          <w:rFonts w:ascii="Times New Roman" w:hAnsi="Times New Roman" w:cs="Times New Roman"/>
          <w:b/>
          <w:sz w:val="24"/>
          <w:szCs w:val="24"/>
        </w:rPr>
      </w:pPr>
      <w:r w:rsidRPr="009D382B">
        <w:rPr>
          <w:rFonts w:ascii="Times New Roman" w:hAnsi="Times New Roman" w:cs="Times New Roman"/>
          <w:b/>
          <w:sz w:val="24"/>
          <w:szCs w:val="24"/>
        </w:rPr>
        <w:t>2. Renaissance from CEC:</w:t>
      </w:r>
      <w:r w:rsidRPr="009D382B">
        <w:rPr>
          <w:rFonts w:ascii="Times New Roman" w:hAnsi="Times New Roman" w:cs="Times New Roman"/>
          <w:sz w:val="24"/>
          <w:szCs w:val="24"/>
        </w:rPr>
        <w:t xml:space="preserve"> </w:t>
      </w:r>
      <w:hyperlink r:id="rId35" w:history="1">
        <w:r w:rsidRPr="009D382B">
          <w:rPr>
            <w:rStyle w:val="Hyperlink"/>
            <w:rFonts w:ascii="Times New Roman" w:hAnsi="Times New Roman" w:cs="Times New Roman"/>
            <w:b/>
            <w:sz w:val="24"/>
            <w:szCs w:val="24"/>
          </w:rPr>
          <w:t>https://www.youtube.com/watch?v=DA519OihJTo&amp;t=142s</w:t>
        </w:r>
      </w:hyperlink>
    </w:p>
    <w:p w:rsidR="00601686" w:rsidRPr="009D382B" w:rsidRDefault="00601686" w:rsidP="00601686">
      <w:pPr>
        <w:spacing w:after="80"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3.  Reformation and War of religions: </w:t>
      </w:r>
      <w:hyperlink r:id="rId36" w:history="1">
        <w:r w:rsidRPr="009D382B">
          <w:rPr>
            <w:rStyle w:val="Hyperlink"/>
            <w:rFonts w:ascii="Times New Roman" w:hAnsi="Times New Roman" w:cs="Times New Roman"/>
            <w:b/>
            <w:sz w:val="24"/>
            <w:szCs w:val="24"/>
          </w:rPr>
          <w:t>https://www.youtube.com/watch?v=ZKcKZlRMaqY</w:t>
        </w:r>
      </w:hyperlink>
    </w:p>
    <w:p w:rsidR="00601686" w:rsidRPr="009D382B" w:rsidRDefault="00601686" w:rsidP="00601686">
      <w:pPr>
        <w:pStyle w:val="Heading1"/>
        <w:spacing w:line="360" w:lineRule="auto"/>
      </w:pPr>
      <w:r w:rsidRPr="009D382B">
        <w:t xml:space="preserve">4. The Age of Discovery: A Complete Overview: </w:t>
      </w:r>
      <w:hyperlink r:id="rId37" w:history="1">
        <w:r w:rsidRPr="009D382B">
          <w:rPr>
            <w:rStyle w:val="Hyperlink"/>
          </w:rPr>
          <w:t>https://www.youtube.com/watch?v=5wG6XBbD8-g</w:t>
        </w:r>
      </w:hyperlink>
    </w:p>
    <w:p w:rsidR="00601686" w:rsidRPr="009D382B" w:rsidRDefault="00601686" w:rsidP="00601686">
      <w:pPr>
        <w:spacing w:line="360" w:lineRule="auto"/>
        <w:rPr>
          <w:rFonts w:ascii="Times New Roman" w:hAnsi="Times New Roman" w:cs="Times New Roman"/>
          <w:b/>
          <w:bCs/>
          <w:i/>
          <w:iCs/>
          <w:sz w:val="24"/>
          <w:szCs w:val="24"/>
          <w:u w:val="single"/>
          <w:lang w:val="en-US"/>
        </w:rPr>
      </w:pPr>
      <w:r w:rsidRPr="009D382B">
        <w:rPr>
          <w:rFonts w:ascii="Times New Roman" w:hAnsi="Times New Roman" w:cs="Times New Roman"/>
          <w:b/>
          <w:bCs/>
          <w:i/>
          <w:iCs/>
          <w:sz w:val="24"/>
          <w:szCs w:val="24"/>
          <w:u w:val="single"/>
          <w:lang w:val="en-US"/>
        </w:rPr>
        <w:t>Activities</w:t>
      </w:r>
    </w:p>
    <w:p w:rsidR="00601686" w:rsidRPr="009D382B" w:rsidRDefault="00601686" w:rsidP="00601686">
      <w:pPr>
        <w:spacing w:line="360" w:lineRule="auto"/>
        <w:rPr>
          <w:rFonts w:ascii="Times New Roman" w:hAnsi="Times New Roman" w:cs="Times New Roman"/>
          <w:sz w:val="24"/>
          <w:szCs w:val="24"/>
          <w:lang w:val="en-US"/>
        </w:rPr>
      </w:pPr>
      <w:r w:rsidRPr="009D382B">
        <w:rPr>
          <w:rFonts w:ascii="Times New Roman" w:hAnsi="Times New Roman" w:cs="Times New Roman"/>
          <w:sz w:val="24"/>
          <w:szCs w:val="24"/>
          <w:lang w:val="en-US"/>
        </w:rPr>
        <w:t xml:space="preserve">1. Visit the British Parliament Website and prepare a report on the important events on the road to Democracy, </w:t>
      </w:r>
    </w:p>
    <w:p w:rsidR="00601686" w:rsidRPr="009D382B" w:rsidRDefault="00601686" w:rsidP="00601686">
      <w:pPr>
        <w:spacing w:line="360" w:lineRule="auto"/>
        <w:rPr>
          <w:rFonts w:ascii="Times New Roman" w:hAnsi="Times New Roman" w:cs="Times New Roman"/>
          <w:sz w:val="24"/>
          <w:szCs w:val="24"/>
          <w:lang w:val="en-US"/>
        </w:rPr>
      </w:pPr>
      <w:r w:rsidRPr="009D382B">
        <w:rPr>
          <w:rFonts w:ascii="Times New Roman" w:hAnsi="Times New Roman" w:cs="Times New Roman"/>
          <w:sz w:val="24"/>
          <w:szCs w:val="24"/>
          <w:lang w:val="en-US"/>
        </w:rPr>
        <w:t>2. Group Discussion on European discovery, colonialism and underdevelopment of India</w:t>
      </w:r>
    </w:p>
    <w:p w:rsidR="00601686" w:rsidRPr="009D382B" w:rsidRDefault="00601686" w:rsidP="00601686">
      <w:pPr>
        <w:spacing w:line="360" w:lineRule="auto"/>
        <w:rPr>
          <w:rFonts w:ascii="Times New Roman" w:hAnsi="Times New Roman" w:cs="Times New Roman"/>
          <w:sz w:val="24"/>
          <w:szCs w:val="24"/>
          <w:lang w:val="en-US"/>
        </w:rPr>
      </w:pPr>
      <w:r w:rsidRPr="009D382B">
        <w:rPr>
          <w:rFonts w:ascii="Times New Roman" w:hAnsi="Times New Roman" w:cs="Times New Roman"/>
          <w:sz w:val="24"/>
          <w:szCs w:val="24"/>
          <w:lang w:val="en-US"/>
        </w:rPr>
        <w:t>3.  Plot on a map areas which were colonized by Europe’s different colonial powers</w:t>
      </w:r>
    </w:p>
    <w:p w:rsidR="00601686" w:rsidRPr="009D382B" w:rsidRDefault="00601686" w:rsidP="00601686">
      <w:pPr>
        <w:spacing w:after="0" w:line="360" w:lineRule="auto"/>
        <w:ind w:left="360"/>
        <w:jc w:val="center"/>
        <w:rPr>
          <w:rFonts w:ascii="Times New Roman" w:hAnsi="Times New Roman" w:cs="Times New Roman"/>
          <w:b/>
          <w:bCs/>
          <w:sz w:val="24"/>
          <w:szCs w:val="24"/>
        </w:rPr>
      </w:pPr>
    </w:p>
    <w:p w:rsidR="00601686" w:rsidRDefault="00036BC0" w:rsidP="00036BC0">
      <w:pPr>
        <w:spacing w:after="80" w:line="360" w:lineRule="auto"/>
        <w:rPr>
          <w:rFonts w:ascii="Times New Roman" w:hAnsi="Times New Roman" w:cs="Times New Roman"/>
          <w:b/>
          <w:bCs/>
          <w:sz w:val="24"/>
          <w:szCs w:val="24"/>
        </w:rPr>
      </w:pPr>
      <w:r w:rsidRPr="00036BC0">
        <w:rPr>
          <w:rFonts w:ascii="Times New Roman" w:hAnsi="Times New Roman" w:cs="Times New Roman"/>
          <w:b/>
          <w:bCs/>
          <w:sz w:val="24"/>
          <w:szCs w:val="24"/>
        </w:rPr>
        <w:tab/>
      </w:r>
      <w:r w:rsidRPr="00036BC0">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036BC0">
        <w:rPr>
          <w:rFonts w:ascii="Times New Roman" w:hAnsi="Times New Roman" w:cs="Times New Roman"/>
          <w:b/>
          <w:bCs/>
          <w:sz w:val="24"/>
          <w:szCs w:val="24"/>
        </w:rPr>
        <w:t xml:space="preserve">History of India </w:t>
      </w:r>
      <w:r w:rsidR="00601686" w:rsidRPr="00036BC0">
        <w:rPr>
          <w:rFonts w:ascii="Times New Roman" w:hAnsi="Times New Roman" w:cs="Times New Roman"/>
          <w:b/>
          <w:bCs/>
          <w:sz w:val="24"/>
          <w:szCs w:val="24"/>
        </w:rPr>
        <w:t>(c.1206 - 1526)</w:t>
      </w:r>
    </w:p>
    <w:p w:rsidR="00F348C6" w:rsidRDefault="00F348C6" w:rsidP="00F348C6">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Paper-VI</w:t>
      </w:r>
      <w:r>
        <w:rPr>
          <w:rFonts w:ascii="Times New Roman" w:hAnsi="Times New Roman" w:cs="Times New Roman"/>
          <w:b/>
          <w:sz w:val="24"/>
          <w:szCs w:val="24"/>
        </w:rPr>
        <w:t>I</w:t>
      </w:r>
    </w:p>
    <w:p w:rsidR="00F348C6" w:rsidRDefault="00F348C6" w:rsidP="00F348C6">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Credit-04</w:t>
      </w:r>
    </w:p>
    <w:p w:rsidR="00F348C6" w:rsidRDefault="00F348C6" w:rsidP="00F348C6">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Full Mark-100</w:t>
      </w:r>
    </w:p>
    <w:p w:rsidR="00601686" w:rsidRPr="00036BC0" w:rsidRDefault="00601686" w:rsidP="00601686">
      <w:pPr>
        <w:spacing w:line="360" w:lineRule="auto"/>
        <w:rPr>
          <w:rFonts w:ascii="Times New Roman" w:hAnsi="Times New Roman" w:cs="Times New Roman"/>
          <w:b/>
          <w:bCs/>
          <w:sz w:val="24"/>
          <w:szCs w:val="24"/>
        </w:rPr>
      </w:pPr>
      <w:r w:rsidRPr="00036BC0">
        <w:rPr>
          <w:rFonts w:ascii="Times New Roman" w:hAnsi="Times New Roman" w:cs="Times New Roman"/>
          <w:b/>
          <w:bCs/>
          <w:sz w:val="24"/>
          <w:szCs w:val="24"/>
        </w:rPr>
        <w:t>Course Objectives:</w:t>
      </w:r>
    </w:p>
    <w:p w:rsidR="00601686" w:rsidRPr="00036BC0" w:rsidRDefault="00601686" w:rsidP="007B6C35">
      <w:pPr>
        <w:pStyle w:val="ListParagraph"/>
        <w:numPr>
          <w:ilvl w:val="0"/>
          <w:numId w:val="94"/>
        </w:numPr>
        <w:spacing w:after="0" w:line="360" w:lineRule="auto"/>
        <w:jc w:val="both"/>
        <w:rPr>
          <w:rFonts w:ascii="Times New Roman" w:hAnsi="Times New Roman" w:cs="Times New Roman"/>
          <w:sz w:val="24"/>
          <w:szCs w:val="24"/>
        </w:rPr>
      </w:pPr>
      <w:r w:rsidRPr="00036BC0">
        <w:rPr>
          <w:rFonts w:ascii="Times New Roman" w:hAnsi="Times New Roman" w:cs="Times New Roman"/>
          <w:sz w:val="24"/>
          <w:szCs w:val="24"/>
        </w:rPr>
        <w:t xml:space="preserve">This course seeks to engage students in an analytical understanding of the varied perspectives from which historians study the three centuries between the thirteenth and the fifteenth centuries. It provides them with a basic understanding of the political, economic and socio-cultural processes of the time especially with reference to Rajput </w:t>
      </w:r>
      <w:r w:rsidRPr="00036BC0">
        <w:rPr>
          <w:rFonts w:ascii="Times New Roman" w:hAnsi="Times New Roman" w:cs="Times New Roman"/>
          <w:sz w:val="24"/>
          <w:szCs w:val="24"/>
        </w:rPr>
        <w:lastRenderedPageBreak/>
        <w:t xml:space="preserve">polities, Gujarat sultanate, Vijayanagara state as well as the Delhi Sultanate. Sufism and major trends in bhakti ‘movement’ are explained to the students. </w:t>
      </w:r>
    </w:p>
    <w:p w:rsidR="00601686" w:rsidRPr="00036BC0" w:rsidRDefault="00601686" w:rsidP="007B6C35">
      <w:pPr>
        <w:pStyle w:val="ListParagraph"/>
        <w:numPr>
          <w:ilvl w:val="0"/>
          <w:numId w:val="94"/>
        </w:numPr>
        <w:spacing w:after="0" w:line="360" w:lineRule="auto"/>
        <w:jc w:val="both"/>
        <w:rPr>
          <w:rFonts w:ascii="Times New Roman" w:hAnsi="Times New Roman" w:cs="Times New Roman"/>
          <w:sz w:val="24"/>
          <w:szCs w:val="24"/>
        </w:rPr>
      </w:pPr>
      <w:r w:rsidRPr="00036BC0">
        <w:rPr>
          <w:rFonts w:ascii="Times New Roman" w:hAnsi="Times New Roman" w:cs="Times New Roman"/>
          <w:sz w:val="24"/>
          <w:szCs w:val="24"/>
        </w:rPr>
        <w:t>Learners are also encouraged to engage with diverse corpus of sources available to historians for the period under study.</w:t>
      </w:r>
    </w:p>
    <w:p w:rsidR="00601686" w:rsidRPr="00036BC0" w:rsidRDefault="00601686" w:rsidP="007B6C35">
      <w:pPr>
        <w:pStyle w:val="ListParagraph"/>
        <w:numPr>
          <w:ilvl w:val="0"/>
          <w:numId w:val="94"/>
        </w:numPr>
        <w:spacing w:after="0" w:line="360" w:lineRule="auto"/>
        <w:jc w:val="both"/>
        <w:rPr>
          <w:rFonts w:ascii="Times New Roman" w:hAnsi="Times New Roman" w:cs="Times New Roman"/>
          <w:sz w:val="24"/>
          <w:szCs w:val="24"/>
        </w:rPr>
      </w:pPr>
      <w:r w:rsidRPr="00036BC0">
        <w:rPr>
          <w:rFonts w:ascii="Times New Roman" w:hAnsi="Times New Roman" w:cs="Times New Roman"/>
          <w:sz w:val="24"/>
          <w:szCs w:val="24"/>
        </w:rPr>
        <w:t xml:space="preserve">The objective of the course is to understand the nature of sources and nature of historical construction by analyzing tarikh tradition and historical construction by colonial, Marxist and nationalist historians </w:t>
      </w:r>
    </w:p>
    <w:p w:rsidR="00601686" w:rsidRPr="00036BC0" w:rsidRDefault="00601686" w:rsidP="00601686">
      <w:pPr>
        <w:spacing w:after="80" w:line="360" w:lineRule="auto"/>
        <w:jc w:val="both"/>
        <w:rPr>
          <w:rFonts w:ascii="Times New Roman" w:hAnsi="Times New Roman" w:cs="Times New Roman"/>
          <w:b/>
          <w:bCs/>
          <w:sz w:val="24"/>
          <w:szCs w:val="24"/>
        </w:rPr>
      </w:pPr>
      <w:r w:rsidRPr="00036BC0">
        <w:rPr>
          <w:rFonts w:ascii="Times New Roman" w:hAnsi="Times New Roman" w:cs="Times New Roman"/>
          <w:b/>
          <w:sz w:val="24"/>
          <w:szCs w:val="24"/>
        </w:rPr>
        <w:t xml:space="preserve">Course </w:t>
      </w:r>
      <w:r w:rsidRPr="00036BC0">
        <w:rPr>
          <w:rFonts w:ascii="Times New Roman" w:hAnsi="Times New Roman" w:cs="Times New Roman"/>
          <w:b/>
          <w:bCs/>
          <w:sz w:val="24"/>
          <w:szCs w:val="24"/>
        </w:rPr>
        <w:t>Outcomes</w:t>
      </w:r>
    </w:p>
    <w:p w:rsidR="00601686" w:rsidRPr="00036BC0" w:rsidRDefault="00601686" w:rsidP="007B6C35">
      <w:pPr>
        <w:pStyle w:val="ListParagraph"/>
        <w:numPr>
          <w:ilvl w:val="0"/>
          <w:numId w:val="95"/>
        </w:numPr>
        <w:spacing w:after="0" w:line="360" w:lineRule="auto"/>
        <w:jc w:val="both"/>
        <w:rPr>
          <w:rFonts w:ascii="Times New Roman" w:hAnsi="Times New Roman" w:cs="Times New Roman"/>
          <w:b/>
          <w:bCs/>
          <w:sz w:val="24"/>
          <w:szCs w:val="24"/>
        </w:rPr>
      </w:pPr>
      <w:r w:rsidRPr="00036BC0">
        <w:rPr>
          <w:rFonts w:ascii="Times New Roman" w:hAnsi="Times New Roman" w:cs="Times New Roman"/>
          <w:sz w:val="24"/>
          <w:szCs w:val="24"/>
        </w:rPr>
        <w:t>On completion of this course, the students shall be able to: Discuss different kinds of sources available for writing histories of various aspects of life during the thirteenth to the fifteenth centuries.</w:t>
      </w:r>
    </w:p>
    <w:p w:rsidR="00601686" w:rsidRPr="00036BC0" w:rsidRDefault="00601686" w:rsidP="007B6C35">
      <w:pPr>
        <w:pStyle w:val="ListParagraph"/>
        <w:numPr>
          <w:ilvl w:val="0"/>
          <w:numId w:val="95"/>
        </w:numPr>
        <w:spacing w:after="0" w:line="360" w:lineRule="auto"/>
        <w:jc w:val="both"/>
        <w:rPr>
          <w:rFonts w:ascii="Times New Roman" w:hAnsi="Times New Roman" w:cs="Times New Roman"/>
          <w:b/>
          <w:bCs/>
          <w:sz w:val="24"/>
          <w:szCs w:val="24"/>
        </w:rPr>
      </w:pPr>
      <w:r w:rsidRPr="00036BC0">
        <w:rPr>
          <w:rFonts w:ascii="Times New Roman" w:hAnsi="Times New Roman" w:cs="Times New Roman"/>
          <w:sz w:val="24"/>
          <w:szCs w:val="24"/>
        </w:rPr>
        <w:t>Critically evaluate the multiple perspectives from which historians have studied the politics, cultural developments and economic trends in India during the period of study.</w:t>
      </w:r>
    </w:p>
    <w:p w:rsidR="00601686" w:rsidRPr="00036BC0" w:rsidRDefault="00601686" w:rsidP="007B6C35">
      <w:pPr>
        <w:pStyle w:val="ListParagraph"/>
        <w:numPr>
          <w:ilvl w:val="0"/>
          <w:numId w:val="95"/>
        </w:numPr>
        <w:spacing w:after="0" w:line="360" w:lineRule="auto"/>
        <w:jc w:val="both"/>
        <w:rPr>
          <w:rFonts w:ascii="Times New Roman" w:hAnsi="Times New Roman" w:cs="Times New Roman"/>
          <w:sz w:val="24"/>
          <w:szCs w:val="24"/>
        </w:rPr>
      </w:pPr>
      <w:r w:rsidRPr="00036BC0">
        <w:rPr>
          <w:rFonts w:ascii="Times New Roman" w:hAnsi="Times New Roman" w:cs="Times New Roman"/>
          <w:sz w:val="24"/>
          <w:szCs w:val="24"/>
        </w:rPr>
        <w:t>Appreciate the ways in which technological changes, commercial developments and challenges to patriarchy by certain women shaped the times.</w:t>
      </w:r>
    </w:p>
    <w:p w:rsidR="00601686" w:rsidRPr="00036BC0" w:rsidRDefault="00601686" w:rsidP="007B6C35">
      <w:pPr>
        <w:pStyle w:val="ListParagraph"/>
        <w:numPr>
          <w:ilvl w:val="0"/>
          <w:numId w:val="95"/>
        </w:numPr>
        <w:spacing w:after="0" w:line="360" w:lineRule="auto"/>
        <w:jc w:val="both"/>
        <w:rPr>
          <w:rFonts w:ascii="Times New Roman" w:hAnsi="Times New Roman" w:cs="Times New Roman"/>
          <w:b/>
          <w:bCs/>
          <w:sz w:val="24"/>
          <w:szCs w:val="24"/>
        </w:rPr>
      </w:pPr>
      <w:r w:rsidRPr="00036BC0">
        <w:rPr>
          <w:rFonts w:ascii="Times New Roman" w:hAnsi="Times New Roman" w:cs="Times New Roman"/>
          <w:sz w:val="24"/>
          <w:szCs w:val="24"/>
        </w:rPr>
        <w:t>Critically evaluate the way uncritical acceptance of a particular genre of historical sources would lead to a linear flat historical construction</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 Sultanate: Political Structures</w:t>
      </w:r>
    </w:p>
    <w:p w:rsidR="00601686" w:rsidRPr="00036BC0" w:rsidRDefault="00601686" w:rsidP="007B6C35">
      <w:pPr>
        <w:pStyle w:val="ListParagraph"/>
        <w:numPr>
          <w:ilvl w:val="0"/>
          <w:numId w:val="96"/>
        </w:numPr>
        <w:spacing w:line="360" w:lineRule="auto"/>
        <w:jc w:val="both"/>
        <w:rPr>
          <w:rFonts w:ascii="Times New Roman" w:hAnsi="Times New Roman" w:cs="Times New Roman"/>
          <w:sz w:val="24"/>
          <w:szCs w:val="24"/>
        </w:rPr>
      </w:pPr>
      <w:r w:rsidRPr="00036BC0">
        <w:rPr>
          <w:rFonts w:ascii="Times New Roman" w:hAnsi="Times New Roman" w:cs="Times New Roman"/>
          <w:sz w:val="24"/>
          <w:szCs w:val="24"/>
        </w:rPr>
        <w:t>Survey of Sources: (a) Persian Tarikh Tradition, (b) Vernacular Histories; (c) Epigraphy.</w:t>
      </w:r>
    </w:p>
    <w:p w:rsidR="00601686" w:rsidRPr="00036BC0" w:rsidRDefault="00601686" w:rsidP="007B6C35">
      <w:pPr>
        <w:pStyle w:val="ListParagraph"/>
        <w:numPr>
          <w:ilvl w:val="0"/>
          <w:numId w:val="96"/>
        </w:numPr>
        <w:spacing w:line="360" w:lineRule="auto"/>
        <w:jc w:val="both"/>
        <w:rPr>
          <w:rFonts w:ascii="Times New Roman" w:hAnsi="Times New Roman" w:cs="Times New Roman"/>
          <w:sz w:val="24"/>
          <w:szCs w:val="24"/>
        </w:rPr>
      </w:pPr>
      <w:r w:rsidRPr="00036BC0">
        <w:rPr>
          <w:rFonts w:ascii="Times New Roman" w:hAnsi="Times New Roman" w:cs="Times New Roman"/>
          <w:sz w:val="24"/>
          <w:szCs w:val="24"/>
        </w:rPr>
        <w:t>Consolidation of the Sultanate of Delhi: Balban, AlauddinKhaljis and MahammadbinTughluqs.</w:t>
      </w:r>
    </w:p>
    <w:p w:rsidR="00601686" w:rsidRPr="00036BC0" w:rsidRDefault="00601686" w:rsidP="007B6C35">
      <w:pPr>
        <w:pStyle w:val="ListParagraph"/>
        <w:numPr>
          <w:ilvl w:val="0"/>
          <w:numId w:val="96"/>
        </w:numPr>
        <w:spacing w:line="360" w:lineRule="auto"/>
        <w:jc w:val="both"/>
        <w:rPr>
          <w:rFonts w:ascii="Times New Roman" w:hAnsi="Times New Roman" w:cs="Times New Roman"/>
          <w:sz w:val="24"/>
          <w:szCs w:val="24"/>
        </w:rPr>
      </w:pPr>
      <w:r w:rsidRPr="00036BC0">
        <w:rPr>
          <w:rFonts w:ascii="Times New Roman" w:hAnsi="Times New Roman" w:cs="Times New Roman"/>
          <w:sz w:val="24"/>
          <w:szCs w:val="24"/>
        </w:rPr>
        <w:t>Theories of kingship: The Ruling Elites: Ulema, Sufis and the Imperial Monuments (art and architecture)</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Unit-II: Emergence of Regional Powers </w:t>
      </w:r>
    </w:p>
    <w:p w:rsidR="00601686" w:rsidRPr="009D382B" w:rsidRDefault="00601686" w:rsidP="007B6C35">
      <w:pPr>
        <w:pStyle w:val="ListParagraph"/>
        <w:numPr>
          <w:ilvl w:val="0"/>
          <w:numId w:val="22"/>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Bahamanis, Vijayanagar and Odisha.</w:t>
      </w:r>
    </w:p>
    <w:p w:rsidR="00601686" w:rsidRPr="009D382B" w:rsidRDefault="00601686" w:rsidP="007B6C35">
      <w:pPr>
        <w:pStyle w:val="ListParagraph"/>
        <w:numPr>
          <w:ilvl w:val="0"/>
          <w:numId w:val="22"/>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Regional Art, Architecture and Literature in Vijayanagar and Odisha</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Unit-III: Society and Economy:</w:t>
      </w:r>
    </w:p>
    <w:p w:rsidR="00601686" w:rsidRPr="00036BC0" w:rsidRDefault="00601686" w:rsidP="007B6C35">
      <w:pPr>
        <w:pStyle w:val="ListParagraph"/>
        <w:numPr>
          <w:ilvl w:val="0"/>
          <w:numId w:val="97"/>
        </w:numPr>
        <w:spacing w:line="360" w:lineRule="auto"/>
        <w:jc w:val="both"/>
        <w:rPr>
          <w:rFonts w:ascii="Times New Roman" w:hAnsi="Times New Roman" w:cs="Times New Roman"/>
          <w:sz w:val="24"/>
          <w:szCs w:val="24"/>
        </w:rPr>
      </w:pPr>
      <w:r w:rsidRPr="00036BC0">
        <w:rPr>
          <w:rFonts w:ascii="Times New Roman" w:hAnsi="Times New Roman" w:cs="Times New Roman"/>
          <w:sz w:val="24"/>
          <w:szCs w:val="24"/>
        </w:rPr>
        <w:t>Iqta and the Revenue-free Grants.</w:t>
      </w:r>
    </w:p>
    <w:p w:rsidR="00601686" w:rsidRPr="00036BC0" w:rsidRDefault="00601686" w:rsidP="007B6C35">
      <w:pPr>
        <w:pStyle w:val="ListParagraph"/>
        <w:numPr>
          <w:ilvl w:val="0"/>
          <w:numId w:val="97"/>
        </w:numPr>
        <w:spacing w:line="360" w:lineRule="auto"/>
        <w:jc w:val="both"/>
        <w:rPr>
          <w:rFonts w:ascii="Times New Roman" w:hAnsi="Times New Roman" w:cs="Times New Roman"/>
          <w:sz w:val="24"/>
          <w:szCs w:val="24"/>
        </w:rPr>
      </w:pPr>
      <w:r w:rsidRPr="00036BC0">
        <w:rPr>
          <w:rFonts w:ascii="Times New Roman" w:hAnsi="Times New Roman" w:cs="Times New Roman"/>
          <w:sz w:val="24"/>
          <w:szCs w:val="24"/>
        </w:rPr>
        <w:t>Agricultural production, Technology.</w:t>
      </w:r>
    </w:p>
    <w:p w:rsidR="00601686" w:rsidRPr="00036BC0" w:rsidRDefault="00601686" w:rsidP="007B6C35">
      <w:pPr>
        <w:pStyle w:val="ListParagraph"/>
        <w:numPr>
          <w:ilvl w:val="0"/>
          <w:numId w:val="97"/>
        </w:numPr>
        <w:spacing w:line="360" w:lineRule="auto"/>
        <w:jc w:val="both"/>
        <w:rPr>
          <w:rFonts w:ascii="Times New Roman" w:hAnsi="Times New Roman" w:cs="Times New Roman"/>
          <w:sz w:val="24"/>
          <w:szCs w:val="24"/>
        </w:rPr>
      </w:pPr>
      <w:r w:rsidRPr="00036BC0">
        <w:rPr>
          <w:rFonts w:ascii="Times New Roman" w:hAnsi="Times New Roman" w:cs="Times New Roman"/>
          <w:sz w:val="24"/>
          <w:szCs w:val="24"/>
        </w:rPr>
        <w:t>Market Regulations, Growth of Urban Centres.</w:t>
      </w:r>
    </w:p>
    <w:p w:rsidR="00601686" w:rsidRPr="00036BC0" w:rsidRDefault="00601686" w:rsidP="007B6C35">
      <w:pPr>
        <w:pStyle w:val="ListParagraph"/>
        <w:numPr>
          <w:ilvl w:val="0"/>
          <w:numId w:val="97"/>
        </w:numPr>
        <w:spacing w:line="360" w:lineRule="auto"/>
        <w:jc w:val="both"/>
        <w:rPr>
          <w:rFonts w:ascii="Times New Roman" w:hAnsi="Times New Roman" w:cs="Times New Roman"/>
          <w:sz w:val="24"/>
          <w:szCs w:val="24"/>
        </w:rPr>
      </w:pPr>
      <w:r w:rsidRPr="00036BC0">
        <w:rPr>
          <w:rFonts w:ascii="Times New Roman" w:hAnsi="Times New Roman" w:cs="Times New Roman"/>
          <w:sz w:val="24"/>
          <w:szCs w:val="24"/>
        </w:rPr>
        <w:lastRenderedPageBreak/>
        <w:t>Trade and Commerce, Indian Overseas Trade.</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Unit-IV: Religion, Society and Culture:</w:t>
      </w:r>
    </w:p>
    <w:p w:rsidR="00601686" w:rsidRPr="009D382B" w:rsidRDefault="00601686" w:rsidP="007B6C35">
      <w:pPr>
        <w:pStyle w:val="ListParagraph"/>
        <w:numPr>
          <w:ilvl w:val="0"/>
          <w:numId w:val="21"/>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Sufi Silsilas: Chishtis and Suhrawardis; doctrines and practices, Social roles</w:t>
      </w:r>
    </w:p>
    <w:p w:rsidR="00601686" w:rsidRPr="009D382B" w:rsidRDefault="00601686" w:rsidP="007B6C35">
      <w:pPr>
        <w:pStyle w:val="ListParagraph"/>
        <w:numPr>
          <w:ilvl w:val="0"/>
          <w:numId w:val="21"/>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Bhakti Movements and Monotheistic Traditions: Kabir, Nanak, Ravidas and Sri Chaitanya.</w:t>
      </w:r>
    </w:p>
    <w:p w:rsidR="00601686" w:rsidRPr="009D382B" w:rsidRDefault="00601686" w:rsidP="007B6C35">
      <w:pPr>
        <w:pStyle w:val="ListParagraph"/>
        <w:numPr>
          <w:ilvl w:val="0"/>
          <w:numId w:val="21"/>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Social Impact of the Bhakti Tradition: Rise of Liberal Thought, Ideology of Equality and Gender Relations</w:t>
      </w:r>
    </w:p>
    <w:p w:rsidR="00036BC0"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Unit I:</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b/>
          <w:bCs/>
          <w:sz w:val="24"/>
          <w:szCs w:val="24"/>
        </w:rPr>
        <w:t xml:space="preserve"> </w:t>
      </w:r>
      <w:proofErr w:type="gramStart"/>
      <w:r w:rsidRPr="009D382B">
        <w:rPr>
          <w:rFonts w:ascii="Times New Roman" w:hAnsi="Times New Roman" w:cs="Times New Roman"/>
          <w:color w:val="000000"/>
          <w:sz w:val="24"/>
          <w:szCs w:val="24"/>
        </w:rPr>
        <w:t>his</w:t>
      </w:r>
      <w:proofErr w:type="gramEnd"/>
      <w:r w:rsidRPr="009D382B">
        <w:rPr>
          <w:rFonts w:ascii="Times New Roman" w:hAnsi="Times New Roman" w:cs="Times New Roman"/>
          <w:color w:val="000000"/>
          <w:sz w:val="24"/>
          <w:szCs w:val="24"/>
        </w:rPr>
        <w:t xml:space="preserve"> course seeks to engage students in an analytical understanding of the varied perspectives from which historians study the three centuries between the thirteenth and the fifteenth centuries. It provides them with a basic understanding of the political, economic and socio-cultural processes, such as the emergence of Sultanate, Regional states, south Indian polity with the emergence of Vijayanagara, vernacular polity in Odisha, etc.  Question such as did the Muslims rule mark the beginning of Islamic rule in India will be debated. However, the rule seems to have not only ushered political Islam, it also introduced new historical sources in Arabic, Persian and vernacular sources. Students will be acquainted with the tarikh. Malfuzat tradition of historical writing as well as to vernacular sources such Kaifiyat, Buruzi, Bhaktiaksyana tradition of tradition available at the vernacular level.</w:t>
      </w:r>
    </w:p>
    <w:p w:rsidR="00036BC0" w:rsidRPr="00036BC0" w:rsidRDefault="00601686" w:rsidP="00601686">
      <w:pPr>
        <w:spacing w:line="360" w:lineRule="auto"/>
        <w:rPr>
          <w:rFonts w:ascii="Times New Roman" w:hAnsi="Times New Roman" w:cs="Times New Roman"/>
          <w:b/>
          <w:color w:val="000000"/>
          <w:sz w:val="24"/>
          <w:szCs w:val="24"/>
        </w:rPr>
      </w:pPr>
      <w:r w:rsidRPr="00036BC0">
        <w:rPr>
          <w:rFonts w:ascii="Times New Roman" w:hAnsi="Times New Roman" w:cs="Times New Roman"/>
          <w:b/>
          <w:color w:val="000000"/>
          <w:sz w:val="24"/>
          <w:szCs w:val="24"/>
        </w:rPr>
        <w:t>Unit II:</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color w:val="000000"/>
          <w:sz w:val="24"/>
          <w:szCs w:val="24"/>
        </w:rPr>
        <w:t xml:space="preserve"> It deals with diverse and heterogeneous political developments in different geographies of India. </w:t>
      </w:r>
    </w:p>
    <w:p w:rsidR="00036BC0"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Unit III:</w:t>
      </w:r>
    </w:p>
    <w:p w:rsidR="00601686" w:rsidRPr="00036BC0" w:rsidRDefault="00601686" w:rsidP="00601686">
      <w:pPr>
        <w:spacing w:line="360" w:lineRule="auto"/>
        <w:rPr>
          <w:rFonts w:ascii="Times New Roman" w:hAnsi="Times New Roman" w:cs="Times New Roman"/>
          <w:b/>
          <w:color w:val="000000"/>
          <w:sz w:val="24"/>
          <w:szCs w:val="24"/>
        </w:rPr>
      </w:pPr>
      <w:r w:rsidRPr="009D382B">
        <w:rPr>
          <w:rFonts w:ascii="Times New Roman" w:hAnsi="Times New Roman" w:cs="Times New Roman"/>
          <w:b/>
          <w:bCs/>
          <w:sz w:val="24"/>
          <w:szCs w:val="24"/>
        </w:rPr>
        <w:t xml:space="preserve"> </w:t>
      </w:r>
      <w:r w:rsidRPr="009D382B">
        <w:rPr>
          <w:rFonts w:ascii="Times New Roman" w:hAnsi="Times New Roman" w:cs="Times New Roman"/>
          <w:color w:val="000000"/>
          <w:sz w:val="24"/>
          <w:szCs w:val="24"/>
        </w:rPr>
        <w:t xml:space="preserve">This unit will apprise students of the economic, ecological and technological changes during </w:t>
      </w:r>
      <w:r w:rsidRPr="00036BC0">
        <w:rPr>
          <w:rFonts w:ascii="Times New Roman" w:hAnsi="Times New Roman" w:cs="Times New Roman"/>
          <w:b/>
          <w:color w:val="000000"/>
          <w:sz w:val="24"/>
          <w:szCs w:val="24"/>
        </w:rPr>
        <w:t>this period and explore the inter-linkages between them.</w:t>
      </w:r>
    </w:p>
    <w:p w:rsidR="00036BC0" w:rsidRPr="00036BC0" w:rsidRDefault="00601686" w:rsidP="00601686">
      <w:pPr>
        <w:spacing w:line="360" w:lineRule="auto"/>
        <w:rPr>
          <w:rFonts w:ascii="Times New Roman" w:hAnsi="Times New Roman" w:cs="Times New Roman"/>
          <w:b/>
          <w:color w:val="000000"/>
          <w:sz w:val="24"/>
          <w:szCs w:val="24"/>
        </w:rPr>
      </w:pPr>
      <w:r w:rsidRPr="00036BC0">
        <w:rPr>
          <w:rFonts w:ascii="Times New Roman" w:hAnsi="Times New Roman" w:cs="Times New Roman"/>
          <w:b/>
          <w:color w:val="000000"/>
          <w:sz w:val="24"/>
          <w:szCs w:val="24"/>
        </w:rPr>
        <w:t>Unit IV:</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 This unit is chiefly focussed on the religio-cultural sphere with regard especially to Sufi and Bhakti doctrines and practices, but also with regard to gender and cross-confessional interactions.</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Suggested Books: </w:t>
      </w:r>
    </w:p>
    <w:p w:rsidR="00601686" w:rsidRPr="00036BC0" w:rsidRDefault="00601686" w:rsidP="007B6C35">
      <w:pPr>
        <w:pStyle w:val="ListParagraph"/>
        <w:numPr>
          <w:ilvl w:val="0"/>
          <w:numId w:val="98"/>
        </w:numPr>
        <w:spacing w:line="360" w:lineRule="auto"/>
        <w:rPr>
          <w:rFonts w:ascii="Times New Roman" w:hAnsi="Times New Roman" w:cs="Times New Roman"/>
          <w:i/>
          <w:sz w:val="24"/>
          <w:szCs w:val="24"/>
        </w:rPr>
      </w:pPr>
      <w:r w:rsidRPr="00036BC0">
        <w:rPr>
          <w:rFonts w:ascii="Times New Roman" w:hAnsi="Times New Roman" w:cs="Times New Roman"/>
          <w:i/>
          <w:sz w:val="24"/>
          <w:szCs w:val="24"/>
        </w:rPr>
        <w:lastRenderedPageBreak/>
        <w:t>Satish Chandra, Medieval India, Vol. I, Har Anand Publications, New Delhi.</w:t>
      </w:r>
    </w:p>
    <w:p w:rsidR="00601686" w:rsidRPr="00036BC0" w:rsidRDefault="00601686" w:rsidP="007B6C35">
      <w:pPr>
        <w:pStyle w:val="ListParagraph"/>
        <w:numPr>
          <w:ilvl w:val="0"/>
          <w:numId w:val="98"/>
        </w:numPr>
        <w:spacing w:line="360" w:lineRule="auto"/>
        <w:rPr>
          <w:rFonts w:ascii="Times New Roman" w:hAnsi="Times New Roman" w:cs="Times New Roman"/>
          <w:i/>
          <w:sz w:val="24"/>
          <w:szCs w:val="24"/>
        </w:rPr>
      </w:pPr>
      <w:r w:rsidRPr="00036BC0">
        <w:rPr>
          <w:rFonts w:ascii="Times New Roman" w:hAnsi="Times New Roman" w:cs="Times New Roman"/>
          <w:i/>
          <w:sz w:val="24"/>
          <w:szCs w:val="24"/>
        </w:rPr>
        <w:t xml:space="preserve">Sunil Kumar, The emergence of Delhi Sultanate, Ranikhet, Permanent Black, 2010 </w:t>
      </w:r>
    </w:p>
    <w:p w:rsidR="00601686" w:rsidRPr="00036BC0" w:rsidRDefault="00601686" w:rsidP="007B6C35">
      <w:pPr>
        <w:pStyle w:val="ListParagraph"/>
        <w:numPr>
          <w:ilvl w:val="0"/>
          <w:numId w:val="98"/>
        </w:numPr>
        <w:spacing w:line="360" w:lineRule="auto"/>
        <w:rPr>
          <w:rFonts w:ascii="Times New Roman" w:hAnsi="Times New Roman" w:cs="Times New Roman"/>
          <w:i/>
          <w:sz w:val="24"/>
          <w:szCs w:val="24"/>
        </w:rPr>
      </w:pPr>
      <w:r w:rsidRPr="00036BC0">
        <w:rPr>
          <w:rFonts w:ascii="Times New Roman" w:hAnsi="Times New Roman" w:cs="Times New Roman"/>
          <w:i/>
          <w:color w:val="000000"/>
          <w:sz w:val="24"/>
          <w:szCs w:val="24"/>
        </w:rPr>
        <w:t>Talbot, Cynthia. (2001).Precolonial India in Practice, Delhi: Oxford University Press. See especially, ‘Introduction: Medieval India, a history in transition’, pp. 1-17 and ‘Conclusion: Toward a New Model of Medieval India’, pp. 208-215</w:t>
      </w:r>
    </w:p>
    <w:p w:rsidR="00601686" w:rsidRPr="00036BC0" w:rsidRDefault="00601686" w:rsidP="007B6C35">
      <w:pPr>
        <w:pStyle w:val="ListParagraph"/>
        <w:numPr>
          <w:ilvl w:val="0"/>
          <w:numId w:val="98"/>
        </w:numPr>
        <w:spacing w:line="360" w:lineRule="auto"/>
        <w:rPr>
          <w:rFonts w:ascii="Times New Roman" w:hAnsi="Times New Roman" w:cs="Times New Roman"/>
          <w:i/>
          <w:sz w:val="24"/>
          <w:szCs w:val="24"/>
        </w:rPr>
      </w:pPr>
      <w:r w:rsidRPr="00036BC0">
        <w:rPr>
          <w:rFonts w:ascii="Times New Roman" w:hAnsi="Times New Roman" w:cs="Times New Roman"/>
          <w:i/>
          <w:color w:val="000000"/>
          <w:sz w:val="24"/>
          <w:szCs w:val="24"/>
        </w:rPr>
        <w:t xml:space="preserve">Muzaffar Alam, </w:t>
      </w:r>
      <w:r w:rsidRPr="00036BC0">
        <w:rPr>
          <w:rFonts w:ascii="Times New Roman" w:hAnsi="Times New Roman" w:cs="Times New Roman"/>
          <w:i/>
          <w:iCs/>
          <w:color w:val="000000"/>
          <w:sz w:val="24"/>
          <w:szCs w:val="24"/>
        </w:rPr>
        <w:t>'The Languages of Political Islam in India</w:t>
      </w:r>
      <w:r w:rsidRPr="00036BC0">
        <w:rPr>
          <w:rFonts w:ascii="Times New Roman" w:hAnsi="Times New Roman" w:cs="Times New Roman"/>
          <w:i/>
          <w:color w:val="000000"/>
          <w:sz w:val="24"/>
          <w:szCs w:val="24"/>
        </w:rPr>
        <w:t xml:space="preserve">, Ranikhet, Permanent </w:t>
      </w:r>
      <w:proofErr w:type="gramStart"/>
      <w:r w:rsidRPr="00036BC0">
        <w:rPr>
          <w:rFonts w:ascii="Times New Roman" w:hAnsi="Times New Roman" w:cs="Times New Roman"/>
          <w:i/>
          <w:color w:val="000000"/>
          <w:sz w:val="24"/>
          <w:szCs w:val="24"/>
        </w:rPr>
        <w:t>Black.,</w:t>
      </w:r>
      <w:proofErr w:type="gramEnd"/>
      <w:r w:rsidRPr="00036BC0">
        <w:rPr>
          <w:rFonts w:ascii="Times New Roman" w:hAnsi="Times New Roman" w:cs="Times New Roman"/>
          <w:i/>
          <w:color w:val="000000"/>
          <w:sz w:val="24"/>
          <w:szCs w:val="24"/>
        </w:rPr>
        <w:t xml:space="preserve"> pp. 1-98. </w:t>
      </w:r>
    </w:p>
    <w:p w:rsidR="00601686" w:rsidRPr="00036BC0" w:rsidRDefault="00601686" w:rsidP="007B6C35">
      <w:pPr>
        <w:pStyle w:val="ListParagraph"/>
        <w:numPr>
          <w:ilvl w:val="0"/>
          <w:numId w:val="98"/>
        </w:numPr>
        <w:spacing w:line="360" w:lineRule="auto"/>
        <w:rPr>
          <w:rFonts w:ascii="Times New Roman" w:hAnsi="Times New Roman" w:cs="Times New Roman"/>
          <w:i/>
          <w:sz w:val="24"/>
          <w:szCs w:val="24"/>
        </w:rPr>
      </w:pPr>
      <w:r w:rsidRPr="00036BC0">
        <w:rPr>
          <w:rFonts w:ascii="Times New Roman" w:hAnsi="Times New Roman" w:cs="Times New Roman"/>
          <w:i/>
          <w:color w:val="000000"/>
          <w:sz w:val="24"/>
          <w:szCs w:val="24"/>
        </w:rPr>
        <w:t>Carl W. Ernst, (1992).Eternal Garden: Mysticism, History and Politics at a South Asian Sufi Center. Albany: State University of New York Press, 1992. Read Chapter 4 ‘The Textual Formation of Oral Teachings in the Early Chishtī Order’, pp. 62-84.</w:t>
      </w:r>
    </w:p>
    <w:p w:rsidR="00601686" w:rsidRPr="00036BC0" w:rsidRDefault="00601686" w:rsidP="007B6C35">
      <w:pPr>
        <w:pStyle w:val="ListParagraph"/>
        <w:numPr>
          <w:ilvl w:val="0"/>
          <w:numId w:val="98"/>
        </w:numPr>
        <w:spacing w:line="360" w:lineRule="auto"/>
        <w:rPr>
          <w:rFonts w:ascii="Times New Roman" w:hAnsi="Times New Roman" w:cs="Times New Roman"/>
          <w:i/>
          <w:sz w:val="24"/>
          <w:szCs w:val="24"/>
        </w:rPr>
      </w:pPr>
      <w:r w:rsidRPr="00036BC0">
        <w:rPr>
          <w:rFonts w:ascii="Times New Roman" w:hAnsi="Times New Roman" w:cs="Times New Roman"/>
          <w:i/>
          <w:sz w:val="24"/>
          <w:szCs w:val="24"/>
        </w:rPr>
        <w:t xml:space="preserve">J.L. Mehta, </w:t>
      </w:r>
      <w:proofErr w:type="gramStart"/>
      <w:r w:rsidRPr="00036BC0">
        <w:rPr>
          <w:rFonts w:ascii="Times New Roman" w:hAnsi="Times New Roman" w:cs="Times New Roman"/>
          <w:i/>
          <w:sz w:val="24"/>
          <w:szCs w:val="24"/>
        </w:rPr>
        <w:t>An</w:t>
      </w:r>
      <w:proofErr w:type="gramEnd"/>
      <w:r w:rsidRPr="00036BC0">
        <w:rPr>
          <w:rFonts w:ascii="Times New Roman" w:hAnsi="Times New Roman" w:cs="Times New Roman"/>
          <w:i/>
          <w:sz w:val="24"/>
          <w:szCs w:val="24"/>
        </w:rPr>
        <w:t xml:space="preserve"> Advanced Study of the History of Mevieval India, Vol.I.</w:t>
      </w:r>
    </w:p>
    <w:p w:rsidR="00601686" w:rsidRPr="00036BC0" w:rsidRDefault="00601686" w:rsidP="007B6C35">
      <w:pPr>
        <w:pStyle w:val="ListParagraph"/>
        <w:numPr>
          <w:ilvl w:val="0"/>
          <w:numId w:val="98"/>
        </w:numPr>
        <w:spacing w:line="360" w:lineRule="auto"/>
        <w:rPr>
          <w:rFonts w:ascii="Times New Roman" w:hAnsi="Times New Roman" w:cs="Times New Roman"/>
          <w:i/>
          <w:sz w:val="24"/>
          <w:szCs w:val="24"/>
        </w:rPr>
      </w:pPr>
      <w:r w:rsidRPr="00036BC0">
        <w:rPr>
          <w:rFonts w:ascii="Times New Roman" w:hAnsi="Times New Roman" w:cs="Times New Roman"/>
          <w:i/>
          <w:sz w:val="24"/>
          <w:szCs w:val="24"/>
        </w:rPr>
        <w:t>IrfanHabib, Medieval India: The Study of a Civilization, NBT, New Delhi.</w:t>
      </w:r>
    </w:p>
    <w:p w:rsidR="00601686" w:rsidRPr="00036BC0" w:rsidRDefault="00601686" w:rsidP="007B6C35">
      <w:pPr>
        <w:pStyle w:val="ListParagraph"/>
        <w:numPr>
          <w:ilvl w:val="0"/>
          <w:numId w:val="98"/>
        </w:numPr>
        <w:spacing w:line="360" w:lineRule="auto"/>
        <w:rPr>
          <w:rFonts w:ascii="Times New Roman" w:hAnsi="Times New Roman" w:cs="Times New Roman"/>
          <w:i/>
          <w:sz w:val="24"/>
          <w:szCs w:val="24"/>
        </w:rPr>
      </w:pPr>
      <w:r w:rsidRPr="00036BC0">
        <w:rPr>
          <w:rFonts w:ascii="Times New Roman" w:hAnsi="Times New Roman" w:cs="Times New Roman"/>
          <w:i/>
          <w:color w:val="0000FF"/>
          <w:sz w:val="24"/>
          <w:szCs w:val="24"/>
        </w:rPr>
        <w:t xml:space="preserve">http://www.vijayanagara.org/default.html </w:t>
      </w:r>
      <w:r w:rsidRPr="00036BC0">
        <w:rPr>
          <w:rFonts w:ascii="Times New Roman" w:hAnsi="Times New Roman" w:cs="Times New Roman"/>
          <w:i/>
          <w:color w:val="000000"/>
          <w:sz w:val="24"/>
          <w:szCs w:val="24"/>
        </w:rPr>
        <w:t>for the valuable website on excavations, survey and restoration work in Hampi, the capital of Vijayanagara.</w:t>
      </w:r>
    </w:p>
    <w:p w:rsidR="00601686" w:rsidRPr="00036BC0" w:rsidRDefault="00601686" w:rsidP="007B6C35">
      <w:pPr>
        <w:pStyle w:val="ListParagraph"/>
        <w:numPr>
          <w:ilvl w:val="0"/>
          <w:numId w:val="98"/>
        </w:numPr>
        <w:spacing w:line="360" w:lineRule="auto"/>
        <w:rPr>
          <w:rFonts w:ascii="Times New Roman" w:hAnsi="Times New Roman" w:cs="Times New Roman"/>
          <w:i/>
          <w:sz w:val="24"/>
          <w:szCs w:val="24"/>
        </w:rPr>
      </w:pPr>
      <w:r w:rsidRPr="00036BC0">
        <w:rPr>
          <w:rFonts w:ascii="Times New Roman" w:hAnsi="Times New Roman" w:cs="Times New Roman"/>
          <w:i/>
          <w:color w:val="000000"/>
          <w:sz w:val="24"/>
          <w:szCs w:val="24"/>
        </w:rPr>
        <w:t xml:space="preserve">Krishna SharmaBhakti and the Bhakti Movement: A New Perspective. Delhi: Munshiram Manoharlal. </w:t>
      </w:r>
      <w:proofErr w:type="gramStart"/>
      <w:r w:rsidRPr="00036BC0">
        <w:rPr>
          <w:rFonts w:ascii="Times New Roman" w:hAnsi="Times New Roman" w:cs="Times New Roman"/>
          <w:i/>
          <w:color w:val="000000"/>
          <w:sz w:val="24"/>
          <w:szCs w:val="24"/>
        </w:rPr>
        <w:t>,2002</w:t>
      </w:r>
      <w:proofErr w:type="gramEnd"/>
      <w:r w:rsidRPr="00036BC0">
        <w:rPr>
          <w:rFonts w:ascii="Times New Roman" w:hAnsi="Times New Roman" w:cs="Times New Roman"/>
          <w:i/>
          <w:color w:val="000000"/>
          <w:sz w:val="24"/>
          <w:szCs w:val="24"/>
        </w:rPr>
        <w:t>,  Pl read ‘Chapter I: Towards a New Perspective’, pp. 1-38.</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Internet resources</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1. Foundation of Delhi Sultanate (Rajyasabha TV</w:t>
      </w:r>
      <w:proofErr w:type="gramStart"/>
      <w:r w:rsidRPr="009D382B">
        <w:rPr>
          <w:rFonts w:ascii="Times New Roman" w:hAnsi="Times New Roman" w:cs="Times New Roman"/>
          <w:b/>
          <w:bCs/>
          <w:sz w:val="24"/>
          <w:szCs w:val="24"/>
        </w:rPr>
        <w:t>) :</w:t>
      </w:r>
      <w:proofErr w:type="gramEnd"/>
      <w:r w:rsidRPr="009D382B">
        <w:rPr>
          <w:rFonts w:ascii="Times New Roman" w:hAnsi="Times New Roman" w:cs="Times New Roman"/>
          <w:b/>
          <w:bCs/>
          <w:sz w:val="24"/>
          <w:szCs w:val="24"/>
        </w:rPr>
        <w:t xml:space="preserve"> </w:t>
      </w:r>
      <w:hyperlink r:id="rId38" w:history="1">
        <w:r w:rsidRPr="009D382B">
          <w:rPr>
            <w:rStyle w:val="Hyperlink"/>
            <w:rFonts w:ascii="Times New Roman" w:hAnsi="Times New Roman" w:cs="Times New Roman"/>
            <w:b/>
            <w:bCs/>
            <w:sz w:val="24"/>
            <w:szCs w:val="24"/>
          </w:rPr>
          <w:t>https://www.youtube.com/watch?v=TJOsomraCaM&amp;t=211s</w:t>
        </w:r>
      </w:hyperlink>
      <w:r w:rsidRPr="009D382B">
        <w:rPr>
          <w:rFonts w:ascii="Times New Roman" w:hAnsi="Times New Roman" w:cs="Times New Roman"/>
          <w:b/>
          <w:bCs/>
          <w:sz w:val="24"/>
          <w:szCs w:val="24"/>
        </w:rPr>
        <w:t xml:space="preserve"> </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 xml:space="preserve">2. Bhakti Movement: </w:t>
      </w:r>
      <w:hyperlink r:id="rId39" w:history="1">
        <w:r w:rsidRPr="009D382B">
          <w:rPr>
            <w:rStyle w:val="Hyperlink"/>
            <w:rFonts w:ascii="Times New Roman" w:hAnsi="Times New Roman" w:cs="Times New Roman"/>
            <w:b/>
            <w:bCs/>
            <w:sz w:val="24"/>
            <w:szCs w:val="24"/>
          </w:rPr>
          <w:t>https://www.youtube.com/watch?v=gTJnn-HBoVQ</w:t>
        </w:r>
      </w:hyperlink>
    </w:p>
    <w:p w:rsidR="00601686" w:rsidRPr="009D382B" w:rsidRDefault="00601686" w:rsidP="00601686">
      <w:pPr>
        <w:spacing w:line="360" w:lineRule="auto"/>
        <w:rPr>
          <w:rFonts w:ascii="Times New Roman" w:hAnsi="Times New Roman" w:cs="Times New Roman"/>
          <w:color w:val="0000FF"/>
          <w:sz w:val="24"/>
          <w:szCs w:val="24"/>
        </w:rPr>
      </w:pPr>
      <w:r w:rsidRPr="009D382B">
        <w:rPr>
          <w:rFonts w:ascii="Times New Roman" w:hAnsi="Times New Roman" w:cs="Times New Roman"/>
          <w:b/>
          <w:bCs/>
          <w:sz w:val="24"/>
          <w:szCs w:val="24"/>
        </w:rPr>
        <w:t xml:space="preserve">3. Viajyanagar: </w:t>
      </w:r>
      <w:hyperlink r:id="rId40" w:history="1">
        <w:r w:rsidRPr="009D382B">
          <w:rPr>
            <w:rStyle w:val="Hyperlink"/>
            <w:rFonts w:ascii="Times New Roman" w:hAnsi="Times New Roman" w:cs="Times New Roman"/>
            <w:sz w:val="24"/>
            <w:szCs w:val="24"/>
          </w:rPr>
          <w:t>http://www.vijayanagara.org/default.html</w:t>
        </w:r>
      </w:hyperlink>
    </w:p>
    <w:p w:rsidR="00601686" w:rsidRPr="009D382B" w:rsidRDefault="00601686" w:rsidP="00601686">
      <w:pPr>
        <w:pStyle w:val="Heading1"/>
        <w:spacing w:line="360" w:lineRule="auto"/>
      </w:pPr>
      <w:r w:rsidRPr="009D382B">
        <w:rPr>
          <w:color w:val="0000FF"/>
        </w:rPr>
        <w:t xml:space="preserve">4. </w:t>
      </w:r>
      <w:r w:rsidRPr="009D382B">
        <w:t xml:space="preserve">Sultanate Architecture, History </w:t>
      </w:r>
      <w:hyperlink r:id="rId41" w:history="1">
        <w:r w:rsidRPr="009D382B">
          <w:rPr>
            <w:rStyle w:val="Hyperlink"/>
          </w:rPr>
          <w:t>https://www.youtube.com/watch?v=iCtRzw5mSKQ</w:t>
        </w:r>
      </w:hyperlink>
    </w:p>
    <w:p w:rsidR="00601686" w:rsidRPr="009D382B" w:rsidRDefault="00601686" w:rsidP="00601686">
      <w:pPr>
        <w:spacing w:line="360" w:lineRule="auto"/>
        <w:rPr>
          <w:rFonts w:ascii="Times New Roman" w:hAnsi="Times New Roman" w:cs="Times New Roman"/>
          <w:sz w:val="24"/>
          <w:szCs w:val="24"/>
          <w:lang w:val="en-US"/>
        </w:rPr>
      </w:pPr>
      <w:r w:rsidRPr="009D382B">
        <w:rPr>
          <w:rFonts w:ascii="Times New Roman" w:hAnsi="Times New Roman" w:cs="Times New Roman"/>
          <w:sz w:val="24"/>
          <w:szCs w:val="24"/>
          <w:lang w:val="en-US"/>
        </w:rPr>
        <w:t xml:space="preserve">5. Sufism:  </w:t>
      </w:r>
      <w:hyperlink r:id="rId42" w:history="1">
        <w:r w:rsidRPr="009D382B">
          <w:rPr>
            <w:rStyle w:val="Hyperlink"/>
            <w:rFonts w:ascii="Times New Roman" w:hAnsi="Times New Roman" w:cs="Times New Roman"/>
            <w:sz w:val="24"/>
            <w:szCs w:val="24"/>
          </w:rPr>
          <w:t>https://www.youtube.com/watch?v=3dSdSGvhjBw</w:t>
        </w:r>
      </w:hyperlink>
    </w:p>
    <w:p w:rsidR="00601686" w:rsidRPr="009D382B" w:rsidRDefault="00601686" w:rsidP="00601686">
      <w:pPr>
        <w:spacing w:line="360" w:lineRule="auto"/>
        <w:rPr>
          <w:rFonts w:ascii="Times New Roman" w:hAnsi="Times New Roman" w:cs="Times New Roman"/>
          <w:sz w:val="24"/>
          <w:szCs w:val="24"/>
          <w:lang w:val="en-US"/>
        </w:rPr>
      </w:pPr>
      <w:r w:rsidRPr="009D382B">
        <w:rPr>
          <w:rFonts w:ascii="Times New Roman" w:hAnsi="Times New Roman" w:cs="Times New Roman"/>
          <w:sz w:val="24"/>
          <w:szCs w:val="24"/>
          <w:lang w:val="en-US"/>
        </w:rPr>
        <w:t xml:space="preserve">6. Technology in Medieval India: </w:t>
      </w:r>
    </w:p>
    <w:p w:rsidR="00601686" w:rsidRPr="009D382B" w:rsidRDefault="00601686" w:rsidP="00601686">
      <w:pPr>
        <w:spacing w:line="360" w:lineRule="auto"/>
        <w:rPr>
          <w:rFonts w:ascii="Times New Roman" w:hAnsi="Times New Roman" w:cs="Times New Roman"/>
          <w:b/>
          <w:bCs/>
          <w:sz w:val="24"/>
          <w:szCs w:val="24"/>
          <w:u w:val="single"/>
          <w:lang w:val="en-US"/>
        </w:rPr>
      </w:pPr>
      <w:r w:rsidRPr="009D382B">
        <w:rPr>
          <w:rFonts w:ascii="Times New Roman" w:hAnsi="Times New Roman" w:cs="Times New Roman"/>
          <w:b/>
          <w:bCs/>
          <w:sz w:val="24"/>
          <w:szCs w:val="24"/>
          <w:u w:val="single"/>
          <w:lang w:val="en-US"/>
        </w:rPr>
        <w:t>Activities to Do</w:t>
      </w:r>
    </w:p>
    <w:p w:rsidR="00601686" w:rsidRPr="009D382B" w:rsidRDefault="00601686" w:rsidP="00601686">
      <w:pPr>
        <w:spacing w:line="360" w:lineRule="auto"/>
        <w:rPr>
          <w:rFonts w:ascii="Times New Roman" w:hAnsi="Times New Roman" w:cs="Times New Roman"/>
          <w:sz w:val="24"/>
          <w:szCs w:val="24"/>
          <w:lang w:val="en-US"/>
        </w:rPr>
      </w:pPr>
      <w:r w:rsidRPr="009D382B">
        <w:rPr>
          <w:rFonts w:ascii="Times New Roman" w:hAnsi="Times New Roman" w:cs="Times New Roman"/>
          <w:sz w:val="24"/>
          <w:szCs w:val="24"/>
          <w:lang w:val="en-US"/>
        </w:rPr>
        <w:t>1. Read the life history of women Bhakti saints Like Mira Bhai. How did they defy Patriarchy?</w:t>
      </w:r>
    </w:p>
    <w:p w:rsidR="00601686" w:rsidRPr="009D382B" w:rsidRDefault="00601686" w:rsidP="00601686">
      <w:pPr>
        <w:spacing w:line="360" w:lineRule="auto"/>
        <w:rPr>
          <w:rFonts w:ascii="Times New Roman" w:hAnsi="Times New Roman" w:cs="Times New Roman"/>
          <w:sz w:val="24"/>
          <w:szCs w:val="24"/>
          <w:lang w:val="en-US"/>
        </w:rPr>
      </w:pPr>
      <w:r w:rsidRPr="009D382B">
        <w:rPr>
          <w:rFonts w:ascii="Times New Roman" w:hAnsi="Times New Roman" w:cs="Times New Roman"/>
          <w:sz w:val="24"/>
          <w:szCs w:val="24"/>
          <w:lang w:val="en-US"/>
        </w:rPr>
        <w:lastRenderedPageBreak/>
        <w:t>2. Collect some information on medieval women Bhakti saints of Odisha and their life stories</w:t>
      </w:r>
    </w:p>
    <w:p w:rsidR="00601686" w:rsidRPr="009D382B" w:rsidRDefault="00601686" w:rsidP="00601686">
      <w:pPr>
        <w:spacing w:line="360" w:lineRule="auto"/>
        <w:rPr>
          <w:rFonts w:ascii="Times New Roman" w:hAnsi="Times New Roman" w:cs="Times New Roman"/>
          <w:b/>
          <w:bCs/>
          <w:sz w:val="24"/>
          <w:szCs w:val="24"/>
        </w:rPr>
      </w:pPr>
    </w:p>
    <w:p w:rsidR="00601686" w:rsidRPr="00F17259" w:rsidRDefault="00F17259" w:rsidP="00601686">
      <w:pPr>
        <w:spacing w:after="120" w:line="360" w:lineRule="auto"/>
        <w:jc w:val="center"/>
        <w:rPr>
          <w:rFonts w:ascii="Times New Roman" w:hAnsi="Times New Roman" w:cs="Times New Roman"/>
          <w:b/>
          <w:bCs/>
          <w:sz w:val="28"/>
          <w:szCs w:val="28"/>
        </w:rPr>
      </w:pPr>
      <w:r>
        <w:rPr>
          <w:rFonts w:ascii="Times New Roman" w:hAnsi="Times New Roman" w:cs="Times New Roman"/>
          <w:b/>
          <w:bCs/>
          <w:sz w:val="24"/>
          <w:szCs w:val="24"/>
        </w:rPr>
        <w:t xml:space="preserve">  </w:t>
      </w:r>
      <w:r w:rsidRPr="00F17259">
        <w:rPr>
          <w:rFonts w:ascii="Times New Roman" w:hAnsi="Times New Roman" w:cs="Times New Roman"/>
          <w:b/>
          <w:bCs/>
          <w:sz w:val="28"/>
          <w:szCs w:val="28"/>
        </w:rPr>
        <w:t>Semester</w:t>
      </w:r>
      <w:r w:rsidR="00601686" w:rsidRPr="00F17259">
        <w:rPr>
          <w:rFonts w:ascii="Times New Roman" w:hAnsi="Times New Roman" w:cs="Times New Roman"/>
          <w:b/>
          <w:bCs/>
          <w:sz w:val="28"/>
          <w:szCs w:val="28"/>
        </w:rPr>
        <w:t>-IV</w:t>
      </w:r>
    </w:p>
    <w:p w:rsidR="00601686" w:rsidRDefault="000033D6" w:rsidP="000033D6">
      <w:pPr>
        <w:spacing w:after="120" w:line="360" w:lineRule="auto"/>
        <w:rPr>
          <w:rFonts w:ascii="Times New Roman" w:hAnsi="Times New Roman" w:cs="Times New Roman"/>
          <w:b/>
          <w:bCs/>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601686" w:rsidRPr="00F17259">
        <w:rPr>
          <w:rFonts w:ascii="Times New Roman" w:hAnsi="Times New Roman" w:cs="Times New Roman"/>
          <w:b/>
          <w:bCs/>
          <w:sz w:val="28"/>
          <w:szCs w:val="28"/>
        </w:rPr>
        <w:t xml:space="preserve"> </w:t>
      </w:r>
      <w:r w:rsidR="00EF3B05">
        <w:rPr>
          <w:rFonts w:ascii="Times New Roman" w:hAnsi="Times New Roman" w:cs="Times New Roman"/>
          <w:b/>
          <w:bCs/>
          <w:sz w:val="28"/>
          <w:szCs w:val="28"/>
        </w:rPr>
        <w:tab/>
      </w:r>
      <w:r w:rsidR="00F17259" w:rsidRPr="00F17259">
        <w:rPr>
          <w:rFonts w:ascii="Times New Roman" w:hAnsi="Times New Roman" w:cs="Times New Roman"/>
          <w:b/>
          <w:bCs/>
          <w:sz w:val="28"/>
          <w:szCs w:val="28"/>
        </w:rPr>
        <w:t>Rise of the Modern West</w:t>
      </w:r>
      <w:r w:rsidR="00601686" w:rsidRPr="00F17259">
        <w:rPr>
          <w:rFonts w:ascii="Times New Roman" w:hAnsi="Times New Roman" w:cs="Times New Roman"/>
          <w:b/>
          <w:bCs/>
          <w:sz w:val="28"/>
          <w:szCs w:val="28"/>
        </w:rPr>
        <w:t>– II</w:t>
      </w:r>
    </w:p>
    <w:p w:rsidR="00F348C6" w:rsidRDefault="00F348C6" w:rsidP="00F348C6">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Paper-VII</w:t>
      </w:r>
      <w:r>
        <w:rPr>
          <w:rFonts w:ascii="Times New Roman" w:hAnsi="Times New Roman" w:cs="Times New Roman"/>
          <w:b/>
          <w:sz w:val="24"/>
          <w:szCs w:val="24"/>
        </w:rPr>
        <w:t>I</w:t>
      </w:r>
    </w:p>
    <w:p w:rsidR="00F348C6" w:rsidRDefault="00F348C6" w:rsidP="00F348C6">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Credit-04</w:t>
      </w:r>
    </w:p>
    <w:p w:rsidR="00F348C6" w:rsidRDefault="00F348C6" w:rsidP="00F348C6">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Full Mark-100</w:t>
      </w:r>
    </w:p>
    <w:p w:rsidR="00601686" w:rsidRPr="000033D6" w:rsidRDefault="00601686" w:rsidP="00601686">
      <w:pPr>
        <w:spacing w:after="120" w:line="360" w:lineRule="auto"/>
        <w:rPr>
          <w:rFonts w:ascii="Times New Roman" w:hAnsi="Times New Roman" w:cs="Times New Roman"/>
          <w:b/>
          <w:bCs/>
          <w:sz w:val="24"/>
          <w:szCs w:val="24"/>
        </w:rPr>
      </w:pPr>
      <w:r w:rsidRPr="000033D6">
        <w:rPr>
          <w:rFonts w:ascii="Times New Roman" w:hAnsi="Times New Roman" w:cs="Times New Roman"/>
          <w:b/>
          <w:bCs/>
          <w:sz w:val="24"/>
          <w:szCs w:val="24"/>
        </w:rPr>
        <w:t>Course Objectives</w:t>
      </w:r>
    </w:p>
    <w:p w:rsidR="00601686" w:rsidRPr="009D382B" w:rsidRDefault="00601686" w:rsidP="007B6C35">
      <w:pPr>
        <w:pStyle w:val="ListParagraph"/>
        <w:numPr>
          <w:ilvl w:val="0"/>
          <w:numId w:val="99"/>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 paper is oriented to make students understand the making of modern Europe and growth of institutions in Western Europe in its march towards modernity. </w:t>
      </w:r>
    </w:p>
    <w:p w:rsidR="00601686" w:rsidRPr="009D382B" w:rsidRDefault="00601686" w:rsidP="007B6C35">
      <w:pPr>
        <w:pStyle w:val="ListParagraph"/>
        <w:numPr>
          <w:ilvl w:val="0"/>
          <w:numId w:val="99"/>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This paper offers an in-depth historical analysis of economic, political and social transformations in Europe during the 17th and 18th centuries. Scientific and secular trends in history, important political shifts, modern scientific views, and intellectual developments of the 17th and 18th centuries will be analysed closely. </w:t>
      </w:r>
    </w:p>
    <w:p w:rsidR="00601686" w:rsidRPr="009D382B" w:rsidRDefault="00601686" w:rsidP="007B6C35">
      <w:pPr>
        <w:pStyle w:val="ListParagraph"/>
        <w:numPr>
          <w:ilvl w:val="0"/>
          <w:numId w:val="99"/>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 paper will trace the development of socio-economic and technological forces which went into the making of the Industrial Revolution in late 18th century Britain. </w:t>
      </w:r>
    </w:p>
    <w:p w:rsidR="00601686" w:rsidRPr="009D382B" w:rsidRDefault="00601686" w:rsidP="007B6C35">
      <w:pPr>
        <w:pStyle w:val="ListParagraph"/>
        <w:numPr>
          <w:ilvl w:val="0"/>
          <w:numId w:val="99"/>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 role of trade and empire, colonial networks, and slavery will be examined to emphasize their contribution to industrial capitalism. </w:t>
      </w:r>
    </w:p>
    <w:p w:rsidR="00601686" w:rsidRPr="009D382B" w:rsidRDefault="00601686" w:rsidP="007B6C35">
      <w:pPr>
        <w:pStyle w:val="ListParagraph"/>
        <w:numPr>
          <w:ilvl w:val="0"/>
          <w:numId w:val="99"/>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The course paper deals with the divergence debate will further help draw parallels and subsequent differences between Europe and Asia, and broaden our understanding of early modern Europe.</w:t>
      </w:r>
    </w:p>
    <w:p w:rsidR="00601686" w:rsidRPr="000033D6" w:rsidRDefault="00601686" w:rsidP="00601686">
      <w:pPr>
        <w:spacing w:after="120" w:line="360" w:lineRule="auto"/>
        <w:rPr>
          <w:rFonts w:ascii="Times New Roman" w:hAnsi="Times New Roman" w:cs="Times New Roman"/>
          <w:b/>
          <w:sz w:val="24"/>
          <w:szCs w:val="24"/>
        </w:rPr>
      </w:pPr>
      <w:r w:rsidRPr="000033D6">
        <w:rPr>
          <w:rFonts w:ascii="Times New Roman" w:hAnsi="Times New Roman" w:cs="Times New Roman"/>
          <w:b/>
          <w:sz w:val="24"/>
          <w:szCs w:val="24"/>
        </w:rPr>
        <w:t>Course Outcome</w:t>
      </w:r>
    </w:p>
    <w:p w:rsidR="00601686" w:rsidRPr="000033D6" w:rsidRDefault="00601686" w:rsidP="007B6C35">
      <w:pPr>
        <w:pStyle w:val="ListParagraph"/>
        <w:numPr>
          <w:ilvl w:val="0"/>
          <w:numId w:val="100"/>
        </w:numPr>
        <w:spacing w:after="0" w:line="360" w:lineRule="auto"/>
        <w:jc w:val="both"/>
        <w:rPr>
          <w:rFonts w:ascii="Times New Roman" w:hAnsi="Times New Roman" w:cs="Times New Roman"/>
          <w:sz w:val="24"/>
          <w:szCs w:val="24"/>
        </w:rPr>
      </w:pPr>
      <w:r w:rsidRPr="000033D6">
        <w:rPr>
          <w:rFonts w:ascii="Times New Roman" w:hAnsi="Times New Roman" w:cs="Times New Roman"/>
          <w:sz w:val="24"/>
          <w:szCs w:val="24"/>
        </w:rPr>
        <w:t xml:space="preserve">Upon completion of this course the student shall be able to: Explain major economic, social, political and intellectual developments in Europe during the 17th and 18th centuries. </w:t>
      </w:r>
    </w:p>
    <w:p w:rsidR="00601686" w:rsidRPr="000033D6" w:rsidRDefault="00601686" w:rsidP="007B6C35">
      <w:pPr>
        <w:pStyle w:val="ListParagraph"/>
        <w:numPr>
          <w:ilvl w:val="0"/>
          <w:numId w:val="100"/>
        </w:numPr>
        <w:spacing w:after="0" w:line="360" w:lineRule="auto"/>
        <w:jc w:val="both"/>
        <w:rPr>
          <w:rFonts w:ascii="Times New Roman" w:hAnsi="Times New Roman" w:cs="Times New Roman"/>
          <w:sz w:val="24"/>
          <w:szCs w:val="24"/>
        </w:rPr>
      </w:pPr>
      <w:r w:rsidRPr="000033D6">
        <w:rPr>
          <w:rFonts w:ascii="Times New Roman" w:hAnsi="Times New Roman" w:cs="Times New Roman"/>
          <w:sz w:val="24"/>
          <w:szCs w:val="24"/>
        </w:rPr>
        <w:t>Contextualize elements of modernity in these realms.</w:t>
      </w:r>
    </w:p>
    <w:p w:rsidR="00601686" w:rsidRPr="000033D6" w:rsidRDefault="00601686" w:rsidP="007B6C35">
      <w:pPr>
        <w:pStyle w:val="ListParagraph"/>
        <w:numPr>
          <w:ilvl w:val="0"/>
          <w:numId w:val="100"/>
        </w:numPr>
        <w:spacing w:after="0" w:line="360" w:lineRule="auto"/>
        <w:jc w:val="both"/>
        <w:rPr>
          <w:rFonts w:ascii="Times New Roman" w:hAnsi="Times New Roman" w:cs="Times New Roman"/>
          <w:sz w:val="24"/>
          <w:szCs w:val="24"/>
        </w:rPr>
      </w:pPr>
      <w:r w:rsidRPr="000033D6">
        <w:rPr>
          <w:rFonts w:ascii="Times New Roman" w:hAnsi="Times New Roman" w:cs="Times New Roman"/>
          <w:sz w:val="24"/>
          <w:szCs w:val="24"/>
        </w:rPr>
        <w:t xml:space="preserve">Discuss the features of Europe's economy and origins of the Industrial Revolution. </w:t>
      </w:r>
    </w:p>
    <w:p w:rsidR="00601686" w:rsidRPr="000033D6" w:rsidRDefault="00601686" w:rsidP="007B6C35">
      <w:pPr>
        <w:pStyle w:val="ListParagraph"/>
        <w:numPr>
          <w:ilvl w:val="0"/>
          <w:numId w:val="100"/>
        </w:numPr>
        <w:spacing w:after="0" w:line="360" w:lineRule="auto"/>
        <w:jc w:val="both"/>
        <w:rPr>
          <w:rFonts w:ascii="Times New Roman" w:hAnsi="Times New Roman" w:cs="Times New Roman"/>
          <w:sz w:val="24"/>
          <w:szCs w:val="24"/>
        </w:rPr>
      </w:pPr>
      <w:r w:rsidRPr="000033D6">
        <w:rPr>
          <w:rFonts w:ascii="Times New Roman" w:hAnsi="Times New Roman" w:cs="Times New Roman"/>
          <w:sz w:val="24"/>
          <w:szCs w:val="24"/>
        </w:rPr>
        <w:t xml:space="preserve">Analyse the relationship between trade, empire, and slavery and industrial capitalism. </w:t>
      </w:r>
    </w:p>
    <w:p w:rsidR="00601686" w:rsidRPr="000033D6" w:rsidRDefault="00601686" w:rsidP="007B6C35">
      <w:pPr>
        <w:pStyle w:val="ListParagraph"/>
        <w:numPr>
          <w:ilvl w:val="0"/>
          <w:numId w:val="100"/>
        </w:numPr>
        <w:spacing w:after="0" w:line="360" w:lineRule="auto"/>
        <w:jc w:val="both"/>
        <w:rPr>
          <w:rFonts w:ascii="Times New Roman" w:hAnsi="Times New Roman" w:cs="Times New Roman"/>
          <w:sz w:val="24"/>
          <w:szCs w:val="24"/>
        </w:rPr>
      </w:pPr>
      <w:r w:rsidRPr="000033D6">
        <w:rPr>
          <w:rFonts w:ascii="Times New Roman" w:hAnsi="Times New Roman" w:cs="Times New Roman"/>
          <w:sz w:val="24"/>
          <w:szCs w:val="24"/>
        </w:rPr>
        <w:t>Examine the divergence debate i.e the trajectory of History of western Europe and Asia and Africa</w:t>
      </w:r>
    </w:p>
    <w:p w:rsidR="000033D6" w:rsidRDefault="000033D6" w:rsidP="00601686">
      <w:pPr>
        <w:spacing w:line="360" w:lineRule="auto"/>
        <w:rPr>
          <w:rFonts w:ascii="Times New Roman" w:hAnsi="Times New Roman" w:cs="Times New Roman"/>
          <w:b/>
          <w:sz w:val="24"/>
          <w:szCs w:val="24"/>
        </w:rPr>
      </w:pP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lastRenderedPageBreak/>
        <w:t xml:space="preserve">Unit-I: The English Revolution and European Politics in the 18th century: </w:t>
      </w:r>
    </w:p>
    <w:p w:rsidR="00601686" w:rsidRPr="009D382B" w:rsidRDefault="00601686" w:rsidP="007B6C35">
      <w:pPr>
        <w:pStyle w:val="ListParagraph"/>
        <w:numPr>
          <w:ilvl w:val="0"/>
          <w:numId w:val="23"/>
        </w:numPr>
        <w:spacing w:line="360" w:lineRule="auto"/>
        <w:rPr>
          <w:rFonts w:ascii="Times New Roman" w:hAnsi="Times New Roman" w:cs="Times New Roman"/>
          <w:sz w:val="24"/>
          <w:szCs w:val="24"/>
        </w:rPr>
      </w:pPr>
      <w:r w:rsidRPr="009D382B">
        <w:rPr>
          <w:rFonts w:ascii="Times New Roman" w:hAnsi="Times New Roman" w:cs="Times New Roman"/>
          <w:sz w:val="24"/>
          <w:szCs w:val="24"/>
        </w:rPr>
        <w:t>Background: Socio-Economic and Political Crisis in 17th Century Europe.</w:t>
      </w:r>
    </w:p>
    <w:p w:rsidR="00601686" w:rsidRPr="009D382B" w:rsidRDefault="00601686" w:rsidP="007B6C35">
      <w:pPr>
        <w:pStyle w:val="ListParagraph"/>
        <w:numPr>
          <w:ilvl w:val="0"/>
          <w:numId w:val="23"/>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Major Issues-Political and Intellectual Currents; </w:t>
      </w:r>
    </w:p>
    <w:p w:rsidR="00601686" w:rsidRPr="009D382B" w:rsidRDefault="00601686" w:rsidP="007B6C35">
      <w:pPr>
        <w:pStyle w:val="ListParagraph"/>
        <w:numPr>
          <w:ilvl w:val="0"/>
          <w:numId w:val="23"/>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Parliamentary Monarchy; </w:t>
      </w:r>
    </w:p>
    <w:p w:rsidR="00601686" w:rsidRPr="009D382B" w:rsidRDefault="00601686" w:rsidP="007B6C35">
      <w:pPr>
        <w:pStyle w:val="ListParagraph"/>
        <w:numPr>
          <w:ilvl w:val="0"/>
          <w:numId w:val="23"/>
        </w:numPr>
        <w:spacing w:line="360" w:lineRule="auto"/>
        <w:rPr>
          <w:rFonts w:ascii="Times New Roman" w:hAnsi="Times New Roman" w:cs="Times New Roman"/>
          <w:sz w:val="24"/>
          <w:szCs w:val="24"/>
        </w:rPr>
      </w:pPr>
      <w:r w:rsidRPr="009D382B">
        <w:rPr>
          <w:rFonts w:ascii="Times New Roman" w:hAnsi="Times New Roman" w:cs="Times New Roman"/>
          <w:sz w:val="24"/>
          <w:szCs w:val="24"/>
        </w:rPr>
        <w:t>Patterns of Absolutism in Europe</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Unit-II: Rise of Modern Science </w:t>
      </w:r>
    </w:p>
    <w:p w:rsidR="00601686" w:rsidRPr="009D382B" w:rsidRDefault="00601686" w:rsidP="007B6C35">
      <w:pPr>
        <w:pStyle w:val="ListParagraph"/>
        <w:numPr>
          <w:ilvl w:val="0"/>
          <w:numId w:val="24"/>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Development of Science from Renaissance to the 17th century </w:t>
      </w:r>
    </w:p>
    <w:p w:rsidR="00601686" w:rsidRPr="009D382B" w:rsidRDefault="00601686" w:rsidP="007B6C35">
      <w:pPr>
        <w:pStyle w:val="ListParagraph"/>
        <w:numPr>
          <w:ilvl w:val="0"/>
          <w:numId w:val="24"/>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Impact of Modern Science on European society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Unit-III: Mercantilism and European Economy</w:t>
      </w:r>
    </w:p>
    <w:p w:rsidR="00601686" w:rsidRPr="009D382B" w:rsidRDefault="00601686" w:rsidP="007B6C35">
      <w:pPr>
        <w:pStyle w:val="ListParagraph"/>
        <w:numPr>
          <w:ilvl w:val="0"/>
          <w:numId w:val="25"/>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Origin and spread of Mercantilism </w:t>
      </w:r>
    </w:p>
    <w:p w:rsidR="00601686" w:rsidRPr="009D382B" w:rsidRDefault="00601686" w:rsidP="007B6C35">
      <w:pPr>
        <w:pStyle w:val="ListParagraph"/>
        <w:numPr>
          <w:ilvl w:val="0"/>
          <w:numId w:val="25"/>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Impact of Mercantilism on European economy </w:t>
      </w:r>
    </w:p>
    <w:p w:rsidR="00601686" w:rsidRPr="009D382B" w:rsidRDefault="00601686" w:rsidP="007B6C35">
      <w:pPr>
        <w:pStyle w:val="ListParagraph"/>
        <w:numPr>
          <w:ilvl w:val="0"/>
          <w:numId w:val="25"/>
        </w:numPr>
        <w:spacing w:line="360" w:lineRule="auto"/>
        <w:rPr>
          <w:rFonts w:ascii="Times New Roman" w:hAnsi="Times New Roman" w:cs="Times New Roman"/>
          <w:sz w:val="24"/>
          <w:szCs w:val="24"/>
        </w:rPr>
      </w:pPr>
      <w:r w:rsidRPr="009D382B">
        <w:rPr>
          <w:rFonts w:ascii="Times New Roman" w:hAnsi="Times New Roman" w:cs="Times New Roman"/>
          <w:sz w:val="24"/>
          <w:szCs w:val="24"/>
        </w:rPr>
        <w:t>Agricultural and Scientific Background to the Industrial Revolution</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Unit-IV: The American Revolution</w:t>
      </w:r>
    </w:p>
    <w:p w:rsidR="00601686" w:rsidRPr="009D382B" w:rsidRDefault="00601686" w:rsidP="007B6C35">
      <w:pPr>
        <w:pStyle w:val="ListParagraph"/>
        <w:numPr>
          <w:ilvl w:val="0"/>
          <w:numId w:val="26"/>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Political currents </w:t>
      </w:r>
    </w:p>
    <w:p w:rsidR="00601686" w:rsidRPr="009D382B" w:rsidRDefault="00601686" w:rsidP="007B6C35">
      <w:pPr>
        <w:pStyle w:val="ListParagraph"/>
        <w:numPr>
          <w:ilvl w:val="0"/>
          <w:numId w:val="26"/>
        </w:numPr>
        <w:spacing w:line="360" w:lineRule="auto"/>
        <w:rPr>
          <w:rFonts w:ascii="Times New Roman" w:hAnsi="Times New Roman" w:cs="Times New Roman"/>
          <w:sz w:val="24"/>
          <w:szCs w:val="24"/>
        </w:rPr>
      </w:pPr>
      <w:r w:rsidRPr="009D382B">
        <w:rPr>
          <w:rFonts w:ascii="Times New Roman" w:hAnsi="Times New Roman" w:cs="Times New Roman"/>
          <w:sz w:val="24"/>
          <w:szCs w:val="24"/>
        </w:rPr>
        <w:t>Socio-Economic Issues</w:t>
      </w:r>
    </w:p>
    <w:p w:rsidR="00601686" w:rsidRPr="009D382B" w:rsidRDefault="00601686" w:rsidP="007B6C35">
      <w:pPr>
        <w:pStyle w:val="ListParagraph"/>
        <w:numPr>
          <w:ilvl w:val="0"/>
          <w:numId w:val="26"/>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Significance of the American Revolution </w:t>
      </w:r>
    </w:p>
    <w:p w:rsidR="000033D6" w:rsidRDefault="000033D6" w:rsidP="00601686">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Unit I:</w:t>
      </w:r>
    </w:p>
    <w:p w:rsidR="00601686" w:rsidRPr="009D382B" w:rsidRDefault="00601686" w:rsidP="00601686">
      <w:pPr>
        <w:spacing w:line="360" w:lineRule="auto"/>
        <w:jc w:val="both"/>
        <w:rPr>
          <w:rFonts w:ascii="Times New Roman" w:hAnsi="Times New Roman" w:cs="Times New Roman"/>
          <w:bCs/>
          <w:sz w:val="24"/>
          <w:szCs w:val="24"/>
        </w:rPr>
      </w:pPr>
      <w:r w:rsidRPr="009D382B">
        <w:rPr>
          <w:rFonts w:ascii="Times New Roman" w:hAnsi="Times New Roman" w:cs="Times New Roman"/>
          <w:bCs/>
          <w:sz w:val="24"/>
          <w:szCs w:val="24"/>
        </w:rPr>
        <w:t>The Unit seeks to engage students about the shift in political power from privileged landowning and clergy class to bourgeoisie class in 17</w:t>
      </w:r>
      <w:r w:rsidRPr="009D382B">
        <w:rPr>
          <w:rFonts w:ascii="Times New Roman" w:hAnsi="Times New Roman" w:cs="Times New Roman"/>
          <w:bCs/>
          <w:sz w:val="24"/>
          <w:szCs w:val="24"/>
          <w:vertAlign w:val="superscript"/>
        </w:rPr>
        <w:t>th</w:t>
      </w:r>
      <w:r w:rsidRPr="009D382B">
        <w:rPr>
          <w:rFonts w:ascii="Times New Roman" w:hAnsi="Times New Roman" w:cs="Times New Roman"/>
          <w:bCs/>
          <w:sz w:val="24"/>
          <w:szCs w:val="24"/>
        </w:rPr>
        <w:t xml:space="preserve"> and 18</w:t>
      </w:r>
      <w:r w:rsidRPr="009D382B">
        <w:rPr>
          <w:rFonts w:ascii="Times New Roman" w:hAnsi="Times New Roman" w:cs="Times New Roman"/>
          <w:bCs/>
          <w:sz w:val="24"/>
          <w:szCs w:val="24"/>
          <w:vertAlign w:val="superscript"/>
        </w:rPr>
        <w:t>th</w:t>
      </w:r>
      <w:r w:rsidRPr="009D382B">
        <w:rPr>
          <w:rFonts w:ascii="Times New Roman" w:hAnsi="Times New Roman" w:cs="Times New Roman"/>
          <w:bCs/>
          <w:sz w:val="24"/>
          <w:szCs w:val="24"/>
        </w:rPr>
        <w:t xml:space="preserve"> century England. The composition of Parliament before the Glorious Revolution was dominated by old political elite whereas there had been tectonic shifts in economy and society. The Glorious Revolution of 1688 was the outcome. However, in many states of Europe, absolute monarchy was the norm.</w:t>
      </w:r>
    </w:p>
    <w:p w:rsidR="000033D6" w:rsidRDefault="00601686" w:rsidP="00601686">
      <w:pPr>
        <w:spacing w:line="360" w:lineRule="auto"/>
        <w:jc w:val="both"/>
        <w:rPr>
          <w:rFonts w:ascii="Times New Roman" w:hAnsi="Times New Roman" w:cs="Times New Roman"/>
          <w:b/>
          <w:sz w:val="24"/>
          <w:szCs w:val="24"/>
        </w:rPr>
      </w:pPr>
      <w:r w:rsidRPr="009D382B">
        <w:rPr>
          <w:rFonts w:ascii="Times New Roman" w:hAnsi="Times New Roman" w:cs="Times New Roman"/>
          <w:b/>
          <w:sz w:val="24"/>
          <w:szCs w:val="24"/>
        </w:rPr>
        <w:t>Unit II:</w:t>
      </w:r>
    </w:p>
    <w:p w:rsidR="00601686" w:rsidRPr="009D382B" w:rsidRDefault="00601686" w:rsidP="00601686">
      <w:pPr>
        <w:spacing w:line="360" w:lineRule="auto"/>
        <w:jc w:val="both"/>
        <w:rPr>
          <w:rFonts w:ascii="Times New Roman" w:hAnsi="Times New Roman" w:cs="Times New Roman"/>
          <w:b/>
          <w:sz w:val="24"/>
          <w:szCs w:val="24"/>
        </w:rPr>
      </w:pPr>
      <w:r w:rsidRPr="009D382B">
        <w:rPr>
          <w:rFonts w:ascii="Times New Roman" w:hAnsi="Times New Roman" w:cs="Times New Roman"/>
          <w:bCs/>
          <w:sz w:val="24"/>
          <w:szCs w:val="24"/>
        </w:rPr>
        <w:t>The unit deals with the emergence of new world view call scientific outlook. This world view of science, based on Newtonian revolution of gravity, mechanics and calculus, created philosophical anxiety in Europe as it challenged the notion of Authority of God. The unit deals with major scientific discoveries, its impact, its philosophical basis and debates around the issue of reason and new Method of Francis Bacon</w:t>
      </w:r>
      <w:r w:rsidRPr="009D382B">
        <w:rPr>
          <w:rFonts w:ascii="Times New Roman" w:hAnsi="Times New Roman" w:cs="Times New Roman"/>
          <w:b/>
          <w:sz w:val="24"/>
          <w:szCs w:val="24"/>
        </w:rPr>
        <w:t xml:space="preserve"> </w:t>
      </w:r>
    </w:p>
    <w:p w:rsidR="000033D6" w:rsidRDefault="00601686" w:rsidP="00601686">
      <w:pPr>
        <w:spacing w:line="360" w:lineRule="auto"/>
        <w:jc w:val="both"/>
        <w:rPr>
          <w:rFonts w:ascii="Times New Roman" w:hAnsi="Times New Roman" w:cs="Times New Roman"/>
          <w:b/>
          <w:sz w:val="24"/>
          <w:szCs w:val="24"/>
        </w:rPr>
      </w:pPr>
      <w:r w:rsidRPr="009D382B">
        <w:rPr>
          <w:rFonts w:ascii="Times New Roman" w:hAnsi="Times New Roman" w:cs="Times New Roman"/>
          <w:b/>
          <w:sz w:val="24"/>
          <w:szCs w:val="24"/>
        </w:rPr>
        <w:t>Unit III:</w:t>
      </w:r>
    </w:p>
    <w:p w:rsidR="00601686" w:rsidRPr="009D382B" w:rsidRDefault="00601686" w:rsidP="00601686">
      <w:pPr>
        <w:spacing w:line="360" w:lineRule="auto"/>
        <w:jc w:val="both"/>
        <w:rPr>
          <w:rFonts w:ascii="Times New Roman" w:hAnsi="Times New Roman" w:cs="Times New Roman"/>
          <w:bCs/>
          <w:sz w:val="24"/>
          <w:szCs w:val="24"/>
        </w:rPr>
      </w:pPr>
      <w:r w:rsidRPr="009D382B">
        <w:rPr>
          <w:rFonts w:ascii="Times New Roman" w:hAnsi="Times New Roman" w:cs="Times New Roman"/>
          <w:b/>
          <w:sz w:val="24"/>
          <w:szCs w:val="24"/>
        </w:rPr>
        <w:lastRenderedPageBreak/>
        <w:t xml:space="preserve"> </w:t>
      </w:r>
      <w:r w:rsidRPr="009D382B">
        <w:rPr>
          <w:rFonts w:ascii="Times New Roman" w:hAnsi="Times New Roman" w:cs="Times New Roman"/>
          <w:bCs/>
          <w:sz w:val="24"/>
          <w:szCs w:val="24"/>
        </w:rPr>
        <w:t>This unit deals with the history of chartered share holding company anchored in the principle of mercantilism. This led to monopoly mercantilism. The unit also deals with the agricultural evolution which inaugurated scientific animal husbandry and agriculture in England leading to the Industrial revolution.</w:t>
      </w:r>
    </w:p>
    <w:p w:rsidR="000033D6" w:rsidRDefault="000033D6" w:rsidP="00601686">
      <w:pPr>
        <w:spacing w:line="360" w:lineRule="auto"/>
        <w:jc w:val="both"/>
        <w:rPr>
          <w:rFonts w:ascii="Times New Roman" w:hAnsi="Times New Roman" w:cs="Times New Roman"/>
          <w:b/>
          <w:sz w:val="24"/>
          <w:szCs w:val="24"/>
        </w:rPr>
      </w:pPr>
    </w:p>
    <w:p w:rsidR="000033D6" w:rsidRDefault="00601686" w:rsidP="00601686">
      <w:pPr>
        <w:spacing w:line="360" w:lineRule="auto"/>
        <w:jc w:val="both"/>
        <w:rPr>
          <w:rFonts w:ascii="Times New Roman" w:hAnsi="Times New Roman" w:cs="Times New Roman"/>
          <w:b/>
          <w:sz w:val="24"/>
          <w:szCs w:val="24"/>
        </w:rPr>
      </w:pPr>
      <w:r w:rsidRPr="009D382B">
        <w:rPr>
          <w:rFonts w:ascii="Times New Roman" w:hAnsi="Times New Roman" w:cs="Times New Roman"/>
          <w:b/>
          <w:sz w:val="24"/>
          <w:szCs w:val="24"/>
        </w:rPr>
        <w:t xml:space="preserve">Unit IV: </w:t>
      </w:r>
    </w:p>
    <w:p w:rsidR="00601686" w:rsidRPr="009D382B" w:rsidRDefault="00601686" w:rsidP="00601686">
      <w:pPr>
        <w:spacing w:line="360" w:lineRule="auto"/>
        <w:jc w:val="both"/>
        <w:rPr>
          <w:rFonts w:ascii="Times New Roman" w:hAnsi="Times New Roman" w:cs="Times New Roman"/>
          <w:color w:val="000000"/>
          <w:sz w:val="24"/>
          <w:szCs w:val="24"/>
        </w:rPr>
      </w:pPr>
      <w:r w:rsidRPr="009D382B">
        <w:rPr>
          <w:rFonts w:ascii="Times New Roman" w:hAnsi="Times New Roman" w:cs="Times New Roman"/>
          <w:color w:val="000000"/>
          <w:sz w:val="24"/>
          <w:szCs w:val="24"/>
        </w:rPr>
        <w:t>Student will also learn about American Revolution, its nature and limits in the backdrop of colonisation of America and its diverse demography.</w:t>
      </w:r>
    </w:p>
    <w:p w:rsidR="00601686" w:rsidRPr="009D382B" w:rsidRDefault="00601686" w:rsidP="00601686">
      <w:pPr>
        <w:spacing w:line="360" w:lineRule="auto"/>
        <w:jc w:val="both"/>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Suggested Reading</w:t>
      </w:r>
    </w:p>
    <w:p w:rsidR="00601686" w:rsidRPr="00F17259" w:rsidRDefault="00601686" w:rsidP="007B6C35">
      <w:pPr>
        <w:pStyle w:val="ListParagraph"/>
        <w:numPr>
          <w:ilvl w:val="0"/>
          <w:numId w:val="101"/>
        </w:numPr>
        <w:spacing w:after="80" w:line="360" w:lineRule="auto"/>
        <w:rPr>
          <w:rFonts w:ascii="Times New Roman" w:hAnsi="Times New Roman" w:cs="Times New Roman"/>
          <w:i/>
          <w:sz w:val="24"/>
          <w:szCs w:val="24"/>
        </w:rPr>
      </w:pPr>
      <w:r w:rsidRPr="00F17259">
        <w:rPr>
          <w:rFonts w:ascii="Times New Roman" w:hAnsi="Times New Roman" w:cs="Times New Roman"/>
          <w:i/>
          <w:sz w:val="24"/>
          <w:szCs w:val="24"/>
        </w:rPr>
        <w:t xml:space="preserve">Meenakshi Phukan, Rise of the Modern West: Social and Economic History of Early Modern Europe, Trinity Press </w:t>
      </w:r>
    </w:p>
    <w:p w:rsidR="00601686" w:rsidRPr="00F17259" w:rsidRDefault="00601686" w:rsidP="007B6C35">
      <w:pPr>
        <w:pStyle w:val="ListParagraph"/>
        <w:numPr>
          <w:ilvl w:val="0"/>
          <w:numId w:val="101"/>
        </w:numPr>
        <w:spacing w:after="80" w:line="360" w:lineRule="auto"/>
        <w:rPr>
          <w:rFonts w:ascii="Times New Roman" w:hAnsi="Times New Roman" w:cs="Times New Roman"/>
          <w:i/>
          <w:sz w:val="24"/>
          <w:szCs w:val="24"/>
        </w:rPr>
      </w:pPr>
      <w:r w:rsidRPr="00F17259">
        <w:rPr>
          <w:rFonts w:ascii="Times New Roman" w:hAnsi="Times New Roman" w:cs="Times New Roman"/>
          <w:i/>
          <w:sz w:val="24"/>
          <w:szCs w:val="24"/>
        </w:rPr>
        <w:t>Arvind Sinha, Europe in transition: From Feudalism to Industrialisation, Delhi Manohar, 2016.</w:t>
      </w:r>
    </w:p>
    <w:p w:rsidR="00601686" w:rsidRPr="00F17259" w:rsidRDefault="00601686" w:rsidP="007B6C35">
      <w:pPr>
        <w:pStyle w:val="ListParagraph"/>
        <w:numPr>
          <w:ilvl w:val="0"/>
          <w:numId w:val="101"/>
        </w:numPr>
        <w:spacing w:line="360" w:lineRule="auto"/>
        <w:jc w:val="both"/>
        <w:rPr>
          <w:rFonts w:ascii="Times New Roman" w:hAnsi="Times New Roman" w:cs="Times New Roman"/>
          <w:i/>
          <w:color w:val="000000"/>
          <w:sz w:val="24"/>
          <w:szCs w:val="24"/>
        </w:rPr>
      </w:pPr>
      <w:r w:rsidRPr="00F17259">
        <w:rPr>
          <w:rFonts w:ascii="Times New Roman" w:hAnsi="Times New Roman" w:cs="Times New Roman"/>
          <w:i/>
          <w:color w:val="000000"/>
          <w:sz w:val="24"/>
          <w:szCs w:val="24"/>
        </w:rPr>
        <w:t xml:space="preserve">Marcus Hellyer, (Ed.) </w:t>
      </w:r>
      <w:proofErr w:type="gramStart"/>
      <w:r w:rsidRPr="00F17259">
        <w:rPr>
          <w:rFonts w:ascii="Times New Roman" w:hAnsi="Times New Roman" w:cs="Times New Roman"/>
          <w:i/>
          <w:color w:val="000000"/>
          <w:sz w:val="24"/>
          <w:szCs w:val="24"/>
        </w:rPr>
        <w:t>The</w:t>
      </w:r>
      <w:proofErr w:type="gramEnd"/>
      <w:r w:rsidRPr="00F17259">
        <w:rPr>
          <w:rFonts w:ascii="Times New Roman" w:hAnsi="Times New Roman" w:cs="Times New Roman"/>
          <w:i/>
          <w:color w:val="000000"/>
          <w:sz w:val="24"/>
          <w:szCs w:val="24"/>
        </w:rPr>
        <w:t xml:space="preserve"> Scientific Revolution. The Essential Readings. Oxford: Blackwell Publishers Limited, 2003.</w:t>
      </w:r>
    </w:p>
    <w:p w:rsidR="00601686" w:rsidRPr="00F17259" w:rsidRDefault="00601686" w:rsidP="00601686">
      <w:pPr>
        <w:pStyle w:val="ListParagraph"/>
        <w:spacing w:line="360" w:lineRule="auto"/>
        <w:jc w:val="both"/>
        <w:rPr>
          <w:rFonts w:ascii="Times New Roman" w:hAnsi="Times New Roman" w:cs="Times New Roman"/>
          <w:i/>
          <w:color w:val="000000"/>
          <w:sz w:val="24"/>
          <w:szCs w:val="24"/>
        </w:rPr>
      </w:pPr>
    </w:p>
    <w:p w:rsidR="00601686" w:rsidRPr="00F17259" w:rsidRDefault="00601686" w:rsidP="007B6C35">
      <w:pPr>
        <w:pStyle w:val="ListParagraph"/>
        <w:numPr>
          <w:ilvl w:val="0"/>
          <w:numId w:val="101"/>
        </w:numPr>
        <w:spacing w:line="360" w:lineRule="auto"/>
        <w:jc w:val="both"/>
        <w:rPr>
          <w:rFonts w:ascii="Times New Roman" w:hAnsi="Times New Roman" w:cs="Times New Roman"/>
          <w:i/>
          <w:color w:val="000000"/>
          <w:sz w:val="24"/>
          <w:szCs w:val="24"/>
        </w:rPr>
      </w:pPr>
      <w:r w:rsidRPr="00F17259">
        <w:rPr>
          <w:rFonts w:ascii="Times New Roman" w:hAnsi="Times New Roman" w:cs="Times New Roman"/>
          <w:i/>
          <w:color w:val="000000"/>
          <w:sz w:val="24"/>
          <w:szCs w:val="24"/>
        </w:rPr>
        <w:t xml:space="preserve">Henry, John. (2008). </w:t>
      </w:r>
      <w:proofErr w:type="gramStart"/>
      <w:r w:rsidRPr="00F17259">
        <w:rPr>
          <w:rFonts w:ascii="Times New Roman" w:hAnsi="Times New Roman" w:cs="Times New Roman"/>
          <w:i/>
          <w:color w:val="000000"/>
          <w:sz w:val="24"/>
          <w:szCs w:val="24"/>
        </w:rPr>
        <w:t>The</w:t>
      </w:r>
      <w:proofErr w:type="gramEnd"/>
      <w:r w:rsidRPr="00F17259">
        <w:rPr>
          <w:rFonts w:ascii="Times New Roman" w:hAnsi="Times New Roman" w:cs="Times New Roman"/>
          <w:i/>
          <w:color w:val="000000"/>
          <w:sz w:val="24"/>
          <w:szCs w:val="24"/>
        </w:rPr>
        <w:t xml:space="preserve"> Scientific Revolution and the Origin of Modern Science. London: Palgrave.</w:t>
      </w:r>
    </w:p>
    <w:p w:rsidR="00601686" w:rsidRPr="00F17259" w:rsidRDefault="00601686" w:rsidP="00601686">
      <w:pPr>
        <w:pStyle w:val="ListParagraph"/>
        <w:spacing w:line="360" w:lineRule="auto"/>
        <w:jc w:val="both"/>
        <w:rPr>
          <w:rFonts w:ascii="Times New Roman" w:hAnsi="Times New Roman" w:cs="Times New Roman"/>
          <w:i/>
          <w:color w:val="000000"/>
          <w:sz w:val="24"/>
          <w:szCs w:val="24"/>
        </w:rPr>
      </w:pPr>
    </w:p>
    <w:p w:rsidR="00601686" w:rsidRPr="00F17259" w:rsidRDefault="00601686" w:rsidP="007B6C35">
      <w:pPr>
        <w:pStyle w:val="ListParagraph"/>
        <w:numPr>
          <w:ilvl w:val="0"/>
          <w:numId w:val="101"/>
        </w:numPr>
        <w:spacing w:after="80" w:line="360" w:lineRule="auto"/>
        <w:jc w:val="both"/>
        <w:rPr>
          <w:rFonts w:ascii="Times New Roman" w:hAnsi="Times New Roman" w:cs="Times New Roman"/>
          <w:i/>
          <w:sz w:val="24"/>
          <w:szCs w:val="24"/>
        </w:rPr>
      </w:pPr>
      <w:r w:rsidRPr="00F17259">
        <w:rPr>
          <w:rFonts w:ascii="Times New Roman" w:hAnsi="Times New Roman" w:cs="Times New Roman"/>
          <w:i/>
          <w:color w:val="000000"/>
          <w:sz w:val="24"/>
          <w:szCs w:val="24"/>
        </w:rPr>
        <w:t xml:space="preserve">Immanuel Wallerstein, </w:t>
      </w:r>
      <w:proofErr w:type="gramStart"/>
      <w:r w:rsidRPr="00F17259">
        <w:rPr>
          <w:rFonts w:ascii="Times New Roman" w:hAnsi="Times New Roman" w:cs="Times New Roman"/>
          <w:i/>
          <w:color w:val="000000"/>
          <w:sz w:val="24"/>
          <w:szCs w:val="24"/>
        </w:rPr>
        <w:t>The</w:t>
      </w:r>
      <w:proofErr w:type="gramEnd"/>
      <w:r w:rsidRPr="00F17259">
        <w:rPr>
          <w:rFonts w:ascii="Times New Roman" w:hAnsi="Times New Roman" w:cs="Times New Roman"/>
          <w:i/>
          <w:color w:val="000000"/>
          <w:sz w:val="24"/>
          <w:szCs w:val="24"/>
        </w:rPr>
        <w:t xml:space="preserve"> Modern World System, Vol. II, Mercantilism and the</w:t>
      </w:r>
      <w:r w:rsidRPr="00F17259">
        <w:rPr>
          <w:rFonts w:ascii="Times New Roman" w:hAnsi="Times New Roman" w:cs="Times New Roman"/>
          <w:i/>
          <w:color w:val="000000"/>
          <w:sz w:val="24"/>
          <w:szCs w:val="24"/>
        </w:rPr>
        <w:br/>
        <w:t>Consolidation of the European World Economy, 1600-1750. New York: Academic Press, 1980.</w:t>
      </w:r>
    </w:p>
    <w:p w:rsidR="00601686" w:rsidRPr="00F17259" w:rsidRDefault="00601686" w:rsidP="007B6C35">
      <w:pPr>
        <w:pStyle w:val="ListParagraph"/>
        <w:numPr>
          <w:ilvl w:val="0"/>
          <w:numId w:val="101"/>
        </w:numPr>
        <w:spacing w:after="80" w:line="360" w:lineRule="auto"/>
        <w:jc w:val="both"/>
        <w:rPr>
          <w:rFonts w:ascii="Times New Roman" w:hAnsi="Times New Roman" w:cs="Times New Roman"/>
          <w:i/>
          <w:sz w:val="24"/>
          <w:szCs w:val="24"/>
        </w:rPr>
      </w:pPr>
      <w:r w:rsidRPr="00F17259">
        <w:rPr>
          <w:rFonts w:ascii="Times New Roman" w:hAnsi="Times New Roman" w:cs="Times New Roman"/>
          <w:i/>
          <w:color w:val="000000"/>
          <w:sz w:val="24"/>
          <w:szCs w:val="24"/>
        </w:rPr>
        <w:t xml:space="preserve">G. Parker, and L.M. Smith, (Eds.). The General Crisis of the Seventeenth Century. London: Routledge, 1997. (Introduction, Chapters: 2, 4, 5 &amp; 7). For political, climate and other crisis, </w:t>
      </w:r>
    </w:p>
    <w:p w:rsidR="00601686" w:rsidRPr="009D382B" w:rsidRDefault="00601686" w:rsidP="007B6C35">
      <w:pPr>
        <w:pStyle w:val="ListParagraph"/>
        <w:numPr>
          <w:ilvl w:val="0"/>
          <w:numId w:val="101"/>
        </w:numPr>
        <w:spacing w:after="80" w:line="360" w:lineRule="auto"/>
        <w:jc w:val="both"/>
        <w:rPr>
          <w:rFonts w:ascii="Times New Roman" w:hAnsi="Times New Roman" w:cs="Times New Roman"/>
          <w:sz w:val="24"/>
          <w:szCs w:val="24"/>
        </w:rPr>
      </w:pPr>
      <w:r w:rsidRPr="00F17259">
        <w:rPr>
          <w:rFonts w:ascii="Times New Roman" w:hAnsi="Times New Roman" w:cs="Times New Roman"/>
          <w:i/>
          <w:color w:val="000000"/>
          <w:sz w:val="24"/>
          <w:szCs w:val="24"/>
        </w:rPr>
        <w:t>E. Foner, Give Me Liberty! An American History. Vol. I. New York: W.W. Norton &amp; Co. 2nd ed</w:t>
      </w:r>
      <w:proofErr w:type="gramStart"/>
      <w:r w:rsidRPr="00F17259">
        <w:rPr>
          <w:rFonts w:ascii="Times New Roman" w:hAnsi="Times New Roman" w:cs="Times New Roman"/>
          <w:i/>
          <w:color w:val="000000"/>
          <w:sz w:val="24"/>
          <w:szCs w:val="24"/>
        </w:rPr>
        <w:t>. ,</w:t>
      </w:r>
      <w:proofErr w:type="gramEnd"/>
      <w:r w:rsidRPr="00F17259">
        <w:rPr>
          <w:rFonts w:ascii="Times New Roman" w:hAnsi="Times New Roman" w:cs="Times New Roman"/>
          <w:i/>
          <w:color w:val="000000"/>
          <w:sz w:val="24"/>
          <w:szCs w:val="24"/>
        </w:rPr>
        <w:t xml:space="preserve"> 2007</w:t>
      </w:r>
      <w:r w:rsidRPr="009D382B">
        <w:rPr>
          <w:rFonts w:ascii="Times New Roman" w:hAnsi="Times New Roman" w:cs="Times New Roman"/>
          <w:color w:val="000000"/>
          <w:sz w:val="24"/>
          <w:szCs w:val="24"/>
        </w:rPr>
        <w:t xml:space="preserve">.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Reference Reading:</w:t>
      </w:r>
    </w:p>
    <w:p w:rsidR="00601686" w:rsidRPr="00F17259" w:rsidRDefault="00601686" w:rsidP="007B6C35">
      <w:pPr>
        <w:pStyle w:val="ListParagraph"/>
        <w:numPr>
          <w:ilvl w:val="0"/>
          <w:numId w:val="102"/>
        </w:numPr>
        <w:spacing w:line="360" w:lineRule="auto"/>
        <w:rPr>
          <w:rFonts w:ascii="Times New Roman" w:hAnsi="Times New Roman" w:cs="Times New Roman"/>
          <w:i/>
          <w:sz w:val="24"/>
          <w:szCs w:val="24"/>
        </w:rPr>
      </w:pPr>
      <w:r w:rsidRPr="00F17259">
        <w:rPr>
          <w:rFonts w:ascii="Times New Roman" w:hAnsi="Times New Roman" w:cs="Times New Roman"/>
          <w:i/>
          <w:sz w:val="24"/>
          <w:szCs w:val="24"/>
        </w:rPr>
        <w:t xml:space="preserve">Harry Miskimin, </w:t>
      </w:r>
      <w:proofErr w:type="gramStart"/>
      <w:r w:rsidRPr="00F17259">
        <w:rPr>
          <w:rFonts w:ascii="Times New Roman" w:hAnsi="Times New Roman" w:cs="Times New Roman"/>
          <w:i/>
          <w:sz w:val="24"/>
          <w:szCs w:val="24"/>
        </w:rPr>
        <w:t>The</w:t>
      </w:r>
      <w:proofErr w:type="gramEnd"/>
      <w:r w:rsidRPr="00F17259">
        <w:rPr>
          <w:rFonts w:ascii="Times New Roman" w:hAnsi="Times New Roman" w:cs="Times New Roman"/>
          <w:i/>
          <w:sz w:val="24"/>
          <w:szCs w:val="24"/>
        </w:rPr>
        <w:t xml:space="preserve"> Economy of Later Renaissance Europe: 1460 - 1600.</w:t>
      </w:r>
    </w:p>
    <w:p w:rsidR="00601686" w:rsidRPr="00F17259" w:rsidRDefault="00601686" w:rsidP="007B6C35">
      <w:pPr>
        <w:pStyle w:val="ListParagraph"/>
        <w:numPr>
          <w:ilvl w:val="0"/>
          <w:numId w:val="102"/>
        </w:numPr>
        <w:spacing w:line="360" w:lineRule="auto"/>
        <w:rPr>
          <w:rFonts w:ascii="Times New Roman" w:hAnsi="Times New Roman" w:cs="Times New Roman"/>
          <w:i/>
          <w:sz w:val="24"/>
          <w:szCs w:val="24"/>
        </w:rPr>
      </w:pPr>
      <w:r w:rsidRPr="00F17259">
        <w:rPr>
          <w:rFonts w:ascii="Times New Roman" w:hAnsi="Times New Roman" w:cs="Times New Roman"/>
          <w:i/>
          <w:sz w:val="24"/>
          <w:szCs w:val="24"/>
        </w:rPr>
        <w:t>C.A Fisher, History of Modern Europe.</w:t>
      </w:r>
    </w:p>
    <w:p w:rsidR="00601686" w:rsidRPr="00F17259" w:rsidRDefault="00601686" w:rsidP="007B6C35">
      <w:pPr>
        <w:pStyle w:val="ListParagraph"/>
        <w:numPr>
          <w:ilvl w:val="0"/>
          <w:numId w:val="102"/>
        </w:numPr>
        <w:spacing w:line="360" w:lineRule="auto"/>
        <w:rPr>
          <w:rFonts w:ascii="Times New Roman" w:hAnsi="Times New Roman" w:cs="Times New Roman"/>
          <w:i/>
          <w:sz w:val="24"/>
          <w:szCs w:val="24"/>
        </w:rPr>
      </w:pPr>
      <w:r w:rsidRPr="00F17259">
        <w:rPr>
          <w:rFonts w:ascii="Times New Roman" w:hAnsi="Times New Roman" w:cs="Times New Roman"/>
          <w:i/>
          <w:sz w:val="24"/>
          <w:szCs w:val="24"/>
        </w:rPr>
        <w:t>F. Rice, The Foundation of Early Modern Europe</w:t>
      </w:r>
    </w:p>
    <w:p w:rsidR="00601686" w:rsidRPr="00F17259" w:rsidRDefault="00601686" w:rsidP="007B6C35">
      <w:pPr>
        <w:pStyle w:val="ListParagraph"/>
        <w:numPr>
          <w:ilvl w:val="0"/>
          <w:numId w:val="102"/>
        </w:numPr>
        <w:spacing w:line="360" w:lineRule="auto"/>
        <w:rPr>
          <w:rFonts w:ascii="Times New Roman" w:hAnsi="Times New Roman" w:cs="Times New Roman"/>
          <w:i/>
          <w:sz w:val="24"/>
          <w:szCs w:val="24"/>
        </w:rPr>
      </w:pPr>
      <w:r w:rsidRPr="00F17259">
        <w:rPr>
          <w:rFonts w:ascii="Times New Roman" w:hAnsi="Times New Roman" w:cs="Times New Roman"/>
          <w:i/>
          <w:sz w:val="24"/>
          <w:szCs w:val="24"/>
        </w:rPr>
        <w:lastRenderedPageBreak/>
        <w:t>David Thomson, Europe since Napoleon, Pelican Books, 1985</w:t>
      </w:r>
    </w:p>
    <w:p w:rsidR="00601686" w:rsidRPr="00F17259" w:rsidRDefault="00601686" w:rsidP="007B6C35">
      <w:pPr>
        <w:pStyle w:val="ListParagraph"/>
        <w:numPr>
          <w:ilvl w:val="0"/>
          <w:numId w:val="102"/>
        </w:numPr>
        <w:spacing w:line="360" w:lineRule="auto"/>
        <w:rPr>
          <w:rFonts w:ascii="Times New Roman" w:hAnsi="Times New Roman" w:cs="Times New Roman"/>
          <w:i/>
          <w:sz w:val="24"/>
          <w:szCs w:val="24"/>
        </w:rPr>
      </w:pPr>
      <w:r w:rsidRPr="00F17259">
        <w:rPr>
          <w:rFonts w:ascii="Times New Roman" w:hAnsi="Times New Roman" w:cs="Times New Roman"/>
          <w:i/>
          <w:sz w:val="24"/>
          <w:szCs w:val="24"/>
        </w:rPr>
        <w:t>Swain, J.E., A History of World Civilization, Eurasia Publishing House Pvt. Ltd.,New Delhi, 1994</w:t>
      </w:r>
    </w:p>
    <w:p w:rsidR="00601686" w:rsidRDefault="00601686" w:rsidP="00601686">
      <w:pPr>
        <w:spacing w:after="120" w:line="360" w:lineRule="auto"/>
        <w:rPr>
          <w:rFonts w:ascii="Times New Roman" w:hAnsi="Times New Roman" w:cs="Times New Roman"/>
          <w:b/>
          <w:bCs/>
          <w:sz w:val="24"/>
          <w:szCs w:val="24"/>
        </w:rPr>
      </w:pPr>
    </w:p>
    <w:p w:rsidR="00F17259" w:rsidRPr="009D382B" w:rsidRDefault="00F17259" w:rsidP="00601686">
      <w:pPr>
        <w:spacing w:after="120" w:line="360" w:lineRule="auto"/>
        <w:rPr>
          <w:rFonts w:ascii="Times New Roman" w:hAnsi="Times New Roman" w:cs="Times New Roman"/>
          <w:b/>
          <w:bCs/>
          <w:sz w:val="24"/>
          <w:szCs w:val="24"/>
        </w:rPr>
      </w:pPr>
    </w:p>
    <w:p w:rsidR="00601686" w:rsidRPr="009D382B" w:rsidRDefault="00601686" w:rsidP="00601686">
      <w:pPr>
        <w:spacing w:after="120" w:line="360" w:lineRule="auto"/>
        <w:rPr>
          <w:rFonts w:ascii="Times New Roman" w:hAnsi="Times New Roman" w:cs="Times New Roman"/>
          <w:b/>
          <w:bCs/>
          <w:sz w:val="24"/>
          <w:szCs w:val="24"/>
        </w:rPr>
      </w:pPr>
      <w:r w:rsidRPr="009D382B">
        <w:rPr>
          <w:rFonts w:ascii="Times New Roman" w:hAnsi="Times New Roman" w:cs="Times New Roman"/>
          <w:b/>
          <w:bCs/>
          <w:sz w:val="24"/>
          <w:szCs w:val="24"/>
        </w:rPr>
        <w:t>Internet Resources</w:t>
      </w:r>
    </w:p>
    <w:p w:rsidR="00601686" w:rsidRPr="00F17259" w:rsidRDefault="00601686" w:rsidP="007B6C35">
      <w:pPr>
        <w:pStyle w:val="Heading1"/>
        <w:numPr>
          <w:ilvl w:val="0"/>
          <w:numId w:val="103"/>
        </w:numPr>
        <w:spacing w:line="276" w:lineRule="auto"/>
        <w:jc w:val="both"/>
        <w:rPr>
          <w:rFonts w:ascii="Times New Roman" w:hAnsi="Times New Roman" w:cs="Times New Roman"/>
          <w:sz w:val="24"/>
          <w:szCs w:val="24"/>
        </w:rPr>
      </w:pPr>
      <w:r w:rsidRPr="00F17259">
        <w:rPr>
          <w:rFonts w:ascii="Times New Roman" w:hAnsi="Times New Roman" w:cs="Times New Roman"/>
          <w:sz w:val="24"/>
          <w:szCs w:val="24"/>
        </w:rPr>
        <w:t xml:space="preserve">Newton and Locke: Foundations of the Enlightenment (The Philosophers: Thinkers of the Enlightenment) </w:t>
      </w:r>
      <w:hyperlink r:id="rId43" w:history="1">
        <w:r w:rsidRPr="00F17259">
          <w:rPr>
            <w:rStyle w:val="Hyperlink"/>
            <w:rFonts w:ascii="Times New Roman" w:hAnsi="Times New Roman" w:cs="Times New Roman"/>
            <w:sz w:val="24"/>
            <w:szCs w:val="24"/>
          </w:rPr>
          <w:t>https://www.youtube.com/watch?v=eqZ69I6l-I4</w:t>
        </w:r>
      </w:hyperlink>
    </w:p>
    <w:p w:rsidR="00601686" w:rsidRPr="00F17259" w:rsidRDefault="00601686" w:rsidP="007B6C35">
      <w:pPr>
        <w:pStyle w:val="ListParagraph"/>
        <w:numPr>
          <w:ilvl w:val="0"/>
          <w:numId w:val="103"/>
        </w:numPr>
        <w:spacing w:line="276" w:lineRule="auto"/>
        <w:jc w:val="both"/>
        <w:rPr>
          <w:rFonts w:ascii="Times New Roman" w:eastAsiaTheme="majorEastAsia" w:hAnsi="Times New Roman" w:cs="Times New Roman"/>
          <w:b/>
          <w:bCs/>
          <w:i/>
          <w:color w:val="0F0F0F"/>
          <w:sz w:val="24"/>
          <w:szCs w:val="24"/>
          <w:lang w:val="en-US"/>
        </w:rPr>
      </w:pPr>
      <w:r w:rsidRPr="00F17259">
        <w:rPr>
          <w:rFonts w:ascii="Times New Roman" w:eastAsiaTheme="majorEastAsia" w:hAnsi="Times New Roman" w:cs="Times New Roman"/>
          <w:b/>
          <w:bCs/>
          <w:i/>
          <w:color w:val="0F0F0F"/>
          <w:sz w:val="24"/>
          <w:szCs w:val="24"/>
          <w:lang w:val="en-US"/>
        </w:rPr>
        <w:t xml:space="preserve">Glorius Revolution: </w:t>
      </w:r>
      <w:hyperlink r:id="rId44" w:history="1">
        <w:r w:rsidRPr="00F17259">
          <w:rPr>
            <w:rStyle w:val="Hyperlink"/>
            <w:rFonts w:ascii="Times New Roman" w:eastAsiaTheme="majorEastAsia" w:hAnsi="Times New Roman" w:cs="Times New Roman"/>
            <w:b/>
            <w:bCs/>
            <w:i/>
            <w:sz w:val="24"/>
            <w:szCs w:val="24"/>
          </w:rPr>
          <w:t>https://www.youtube.com/watch?v=eqZ69I6l-I4</w:t>
        </w:r>
      </w:hyperlink>
    </w:p>
    <w:p w:rsidR="00601686" w:rsidRPr="00F17259" w:rsidRDefault="00601686" w:rsidP="00F17259">
      <w:pPr>
        <w:spacing w:line="276" w:lineRule="auto"/>
        <w:jc w:val="both"/>
        <w:rPr>
          <w:rFonts w:ascii="Times New Roman" w:hAnsi="Times New Roman" w:cs="Times New Roman"/>
          <w:b/>
          <w:bCs/>
          <w:sz w:val="24"/>
          <w:szCs w:val="24"/>
          <w:lang w:val="en-US"/>
        </w:rPr>
      </w:pPr>
      <w:r w:rsidRPr="00F17259">
        <w:rPr>
          <w:rFonts w:ascii="Times New Roman" w:hAnsi="Times New Roman" w:cs="Times New Roman"/>
          <w:b/>
          <w:bCs/>
          <w:sz w:val="24"/>
          <w:szCs w:val="24"/>
          <w:lang w:val="en-US"/>
        </w:rPr>
        <w:t>Activities to do</w:t>
      </w:r>
    </w:p>
    <w:p w:rsidR="00601686" w:rsidRPr="009D382B" w:rsidRDefault="00601686" w:rsidP="00F17259">
      <w:pPr>
        <w:spacing w:line="276" w:lineRule="auto"/>
        <w:jc w:val="both"/>
        <w:rPr>
          <w:rFonts w:ascii="Times New Roman" w:hAnsi="Times New Roman" w:cs="Times New Roman"/>
          <w:b/>
          <w:bCs/>
          <w:sz w:val="24"/>
          <w:szCs w:val="24"/>
          <w:lang w:val="en-US"/>
        </w:rPr>
      </w:pPr>
      <w:r w:rsidRPr="00F17259">
        <w:rPr>
          <w:rFonts w:ascii="Times New Roman" w:hAnsi="Times New Roman" w:cs="Times New Roman"/>
          <w:b/>
          <w:bCs/>
          <w:sz w:val="24"/>
          <w:szCs w:val="24"/>
          <w:lang w:val="en-US"/>
        </w:rPr>
        <w:t xml:space="preserve">Go to the website of Parliament of UK. </w:t>
      </w:r>
      <w:hyperlink r:id="rId45" w:history="1">
        <w:r w:rsidRPr="00F17259">
          <w:rPr>
            <w:rStyle w:val="Hyperlink"/>
            <w:rFonts w:ascii="Times New Roman" w:hAnsi="Times New Roman" w:cs="Times New Roman"/>
            <w:b/>
            <w:bCs/>
            <w:sz w:val="24"/>
            <w:szCs w:val="24"/>
          </w:rPr>
          <w:t>https://www.parliament.uk/about/living-heritage/evolutionofparliament/</w:t>
        </w:r>
      </w:hyperlink>
      <w:r w:rsidRPr="00F17259">
        <w:rPr>
          <w:rFonts w:ascii="Times New Roman" w:hAnsi="Times New Roman" w:cs="Times New Roman"/>
          <w:b/>
          <w:bCs/>
          <w:sz w:val="24"/>
          <w:szCs w:val="24"/>
          <w:lang w:val="en-US"/>
        </w:rPr>
        <w:t>. Prepare a report on the evolution of Parliament</w:t>
      </w:r>
      <w:r w:rsidRPr="009D382B">
        <w:rPr>
          <w:rFonts w:ascii="Times New Roman" w:hAnsi="Times New Roman" w:cs="Times New Roman"/>
          <w:b/>
          <w:bCs/>
          <w:sz w:val="24"/>
          <w:szCs w:val="24"/>
          <w:lang w:val="en-US"/>
        </w:rPr>
        <w:t>.</w:t>
      </w:r>
    </w:p>
    <w:p w:rsidR="00601686" w:rsidRPr="009D382B" w:rsidRDefault="00601686" w:rsidP="00601686">
      <w:pPr>
        <w:spacing w:after="120" w:line="360" w:lineRule="auto"/>
        <w:jc w:val="center"/>
        <w:rPr>
          <w:rFonts w:ascii="Times New Roman" w:hAnsi="Times New Roman" w:cs="Times New Roman"/>
          <w:b/>
          <w:bCs/>
          <w:sz w:val="24"/>
          <w:szCs w:val="24"/>
        </w:rPr>
      </w:pPr>
    </w:p>
    <w:p w:rsidR="00E8336D" w:rsidRDefault="00F17259" w:rsidP="00437945">
      <w:pPr>
        <w:spacing w:after="120" w:line="360" w:lineRule="auto"/>
        <w:rPr>
          <w:rFonts w:ascii="Times New Roman" w:hAnsi="Times New Roman" w:cs="Times New Roman"/>
          <w:b/>
          <w:sz w:val="24"/>
          <w:szCs w:val="24"/>
        </w:rPr>
      </w:pPr>
      <w:r>
        <w:rPr>
          <w:rFonts w:ascii="Times New Roman" w:hAnsi="Times New Roman" w:cs="Times New Roman"/>
          <w:b/>
          <w:bCs/>
          <w:sz w:val="24"/>
          <w:szCs w:val="24"/>
        </w:rPr>
        <w:tab/>
        <w:t xml:space="preserve">     </w:t>
      </w:r>
      <w:r w:rsidR="00601686" w:rsidRPr="009D382B">
        <w:rPr>
          <w:rFonts w:ascii="Times New Roman" w:hAnsi="Times New Roman" w:cs="Times New Roman"/>
          <w:b/>
          <w:bCs/>
          <w:sz w:val="24"/>
          <w:szCs w:val="24"/>
        </w:rPr>
        <w:t xml:space="preserve"> </w:t>
      </w:r>
      <w:r w:rsidR="00E8336D">
        <w:rPr>
          <w:rFonts w:ascii="Times New Roman" w:hAnsi="Times New Roman" w:cs="Times New Roman"/>
          <w:b/>
          <w:bCs/>
          <w:sz w:val="24"/>
          <w:szCs w:val="24"/>
        </w:rPr>
        <w:tab/>
      </w:r>
      <w:r w:rsidR="00601686" w:rsidRPr="009D382B">
        <w:rPr>
          <w:rFonts w:ascii="Times New Roman" w:hAnsi="Times New Roman" w:cs="Times New Roman"/>
          <w:b/>
          <w:bCs/>
          <w:sz w:val="24"/>
          <w:szCs w:val="24"/>
        </w:rPr>
        <w:t>HISTORY OF INDIA-Mughal India (c. 1526 - 1750)</w:t>
      </w:r>
      <w:r w:rsidR="00601686" w:rsidRPr="009D382B">
        <w:rPr>
          <w:rFonts w:ascii="Times New Roman" w:hAnsi="Times New Roman" w:cs="Times New Roman"/>
          <w:b/>
          <w:sz w:val="24"/>
          <w:szCs w:val="24"/>
        </w:rPr>
        <w:t xml:space="preserve">   </w:t>
      </w:r>
    </w:p>
    <w:p w:rsidR="00E8336D" w:rsidRDefault="00E8336D" w:rsidP="00E8336D">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Paper-</w:t>
      </w:r>
      <w:r>
        <w:rPr>
          <w:rFonts w:ascii="Times New Roman" w:hAnsi="Times New Roman" w:cs="Times New Roman"/>
          <w:b/>
          <w:sz w:val="24"/>
          <w:szCs w:val="24"/>
        </w:rPr>
        <w:t>IX</w:t>
      </w:r>
    </w:p>
    <w:p w:rsidR="00E8336D" w:rsidRDefault="00E8336D" w:rsidP="00E8336D">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Credit-04</w:t>
      </w:r>
    </w:p>
    <w:p w:rsidR="00E8336D" w:rsidRDefault="00E8336D" w:rsidP="00E8336D">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Full Mark-100</w:t>
      </w:r>
    </w:p>
    <w:p w:rsidR="00601686" w:rsidRPr="00437945" w:rsidRDefault="00601686" w:rsidP="00437945">
      <w:pPr>
        <w:spacing w:after="120" w:line="360" w:lineRule="auto"/>
        <w:rPr>
          <w:rFonts w:ascii="Times New Roman" w:hAnsi="Times New Roman" w:cs="Times New Roman"/>
          <w:b/>
          <w:bCs/>
          <w:sz w:val="24"/>
          <w:szCs w:val="24"/>
        </w:rPr>
      </w:pPr>
      <w:r w:rsidRPr="009D382B">
        <w:rPr>
          <w:rFonts w:ascii="Times New Roman" w:hAnsi="Times New Roman" w:cs="Times New Roman"/>
          <w:b/>
          <w:sz w:val="24"/>
          <w:szCs w:val="24"/>
        </w:rPr>
        <w:t xml:space="preserve">     </w:t>
      </w:r>
    </w:p>
    <w:p w:rsidR="00601686" w:rsidRPr="00437945" w:rsidRDefault="00601686" w:rsidP="00601686">
      <w:pPr>
        <w:spacing w:line="360" w:lineRule="auto"/>
        <w:jc w:val="both"/>
        <w:rPr>
          <w:rFonts w:ascii="Times New Roman" w:hAnsi="Times New Roman" w:cs="Times New Roman"/>
          <w:sz w:val="24"/>
          <w:szCs w:val="24"/>
        </w:rPr>
      </w:pPr>
      <w:r w:rsidRPr="00437945">
        <w:rPr>
          <w:rFonts w:ascii="Times New Roman" w:hAnsi="Times New Roman" w:cs="Times New Roman"/>
          <w:b/>
          <w:bCs/>
          <w:sz w:val="24"/>
          <w:szCs w:val="24"/>
        </w:rPr>
        <w:t>Course Objectives</w:t>
      </w:r>
      <w:r w:rsidRPr="00437945">
        <w:rPr>
          <w:rFonts w:ascii="Times New Roman" w:hAnsi="Times New Roman" w:cs="Times New Roman"/>
          <w:sz w:val="24"/>
          <w:szCs w:val="24"/>
        </w:rPr>
        <w:t>:</w:t>
      </w:r>
    </w:p>
    <w:p w:rsidR="00601686" w:rsidRPr="009D382B" w:rsidRDefault="00601686" w:rsidP="007B6C35">
      <w:pPr>
        <w:pStyle w:val="ListParagraph"/>
        <w:numPr>
          <w:ilvl w:val="0"/>
          <w:numId w:val="104"/>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The course intend to engage students into a critical discussion of political, institutional and cultural processes that led to the establishment and consolidation of the Mughal state in India.</w:t>
      </w:r>
    </w:p>
    <w:p w:rsidR="00601686" w:rsidRPr="009D382B" w:rsidRDefault="00601686" w:rsidP="007B6C35">
      <w:pPr>
        <w:pStyle w:val="ListParagraph"/>
        <w:numPr>
          <w:ilvl w:val="0"/>
          <w:numId w:val="104"/>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The students would familiarise themselves with the nature and variety of sources as well as the diverse and uneven ways in which historians have treated and interpreted them</w:t>
      </w:r>
    </w:p>
    <w:p w:rsidR="00601686" w:rsidRPr="009D382B" w:rsidRDefault="00601686" w:rsidP="007B6C35">
      <w:pPr>
        <w:pStyle w:val="ListParagraph"/>
        <w:numPr>
          <w:ilvl w:val="0"/>
          <w:numId w:val="104"/>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The Paper makes students appreciate students on the political, fiscal, revenue and other measures of the Mughals that led to stable political entity called Mughal empire</w:t>
      </w:r>
    </w:p>
    <w:p w:rsidR="00601686" w:rsidRPr="009D382B" w:rsidRDefault="00601686" w:rsidP="007B6C35">
      <w:pPr>
        <w:pStyle w:val="ListParagraph"/>
        <w:numPr>
          <w:ilvl w:val="0"/>
          <w:numId w:val="104"/>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The paper deals with in other geographies of the Indian subcontinent that were not ruled by the Mughals in the sixteenth century</w:t>
      </w:r>
    </w:p>
    <w:p w:rsidR="00601686" w:rsidRPr="009D382B" w:rsidRDefault="00601686" w:rsidP="00601686">
      <w:pPr>
        <w:spacing w:after="0" w:line="360" w:lineRule="auto"/>
        <w:jc w:val="both"/>
        <w:rPr>
          <w:rFonts w:ascii="Times New Roman" w:hAnsi="Times New Roman" w:cs="Times New Roman"/>
          <w:b/>
          <w:bCs/>
          <w:color w:val="0070C0"/>
          <w:sz w:val="24"/>
          <w:szCs w:val="24"/>
        </w:rPr>
      </w:pPr>
      <w:r w:rsidRPr="009D382B">
        <w:rPr>
          <w:rFonts w:ascii="Times New Roman" w:hAnsi="Times New Roman" w:cs="Times New Roman"/>
          <w:b/>
          <w:bCs/>
          <w:color w:val="0070C0"/>
          <w:sz w:val="24"/>
          <w:szCs w:val="24"/>
        </w:rPr>
        <w:t xml:space="preserve"> Course Outcomes: </w:t>
      </w:r>
    </w:p>
    <w:p w:rsidR="00601686" w:rsidRPr="00437945" w:rsidRDefault="00601686" w:rsidP="007B6C35">
      <w:pPr>
        <w:pStyle w:val="ListParagraph"/>
        <w:numPr>
          <w:ilvl w:val="0"/>
          <w:numId w:val="105"/>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 xml:space="preserve">Upon completion of this course the student shall be able to: Critically evaluate major sources available in Persian and vernacular languages for the period under study </w:t>
      </w:r>
    </w:p>
    <w:p w:rsidR="00601686" w:rsidRPr="00437945" w:rsidRDefault="00601686" w:rsidP="007B6C35">
      <w:pPr>
        <w:pStyle w:val="ListParagraph"/>
        <w:numPr>
          <w:ilvl w:val="0"/>
          <w:numId w:val="105"/>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lastRenderedPageBreak/>
        <w:t xml:space="preserve">Compare, discuss and examine the varied scholarly perspectives on the issues of the establishment, consolidation and nature of the Mughal state. </w:t>
      </w:r>
    </w:p>
    <w:p w:rsidR="00601686" w:rsidRPr="00437945" w:rsidRDefault="00601686" w:rsidP="007B6C35">
      <w:pPr>
        <w:pStyle w:val="ListParagraph"/>
        <w:numPr>
          <w:ilvl w:val="0"/>
          <w:numId w:val="105"/>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 xml:space="preserve">Explain the changes and continuities in agrarian relations, land revenue regimes, Bhakti and Sufi traditions </w:t>
      </w:r>
    </w:p>
    <w:p w:rsidR="00601686" w:rsidRPr="00437945" w:rsidRDefault="00601686" w:rsidP="007B6C35">
      <w:pPr>
        <w:pStyle w:val="ListParagraph"/>
        <w:numPr>
          <w:ilvl w:val="0"/>
          <w:numId w:val="105"/>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 xml:space="preserve">Discuss how different means such as visual culture was used to articulate authority by the rulers </w:t>
      </w:r>
    </w:p>
    <w:p w:rsidR="00601686" w:rsidRPr="00437945" w:rsidRDefault="00601686" w:rsidP="007B6C35">
      <w:pPr>
        <w:pStyle w:val="ListParagraph"/>
        <w:numPr>
          <w:ilvl w:val="0"/>
          <w:numId w:val="105"/>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Discern the nuances of the process of state formation in the areas beyond the direct control of the Mughal state.</w:t>
      </w:r>
    </w:p>
    <w:p w:rsidR="00601686" w:rsidRPr="009D382B" w:rsidRDefault="00601686" w:rsidP="00601686">
      <w:pPr>
        <w:spacing w:line="360" w:lineRule="auto"/>
        <w:rPr>
          <w:rFonts w:ascii="Times New Roman" w:hAnsi="Times New Roman" w:cs="Times New Roman"/>
          <w:b/>
          <w:sz w:val="24"/>
          <w:szCs w:val="24"/>
        </w:rPr>
      </w:pP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 Establishment of Mughal Rule:</w:t>
      </w:r>
    </w:p>
    <w:p w:rsidR="00601686" w:rsidRPr="009D382B" w:rsidRDefault="00601686" w:rsidP="007B6C35">
      <w:pPr>
        <w:pStyle w:val="ListParagraph"/>
        <w:numPr>
          <w:ilvl w:val="0"/>
          <w:numId w:val="27"/>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India on the eve of advent of the Mughals </w:t>
      </w:r>
    </w:p>
    <w:p w:rsidR="00601686" w:rsidRPr="009D382B" w:rsidRDefault="00601686" w:rsidP="007B6C35">
      <w:pPr>
        <w:pStyle w:val="ListParagraph"/>
        <w:numPr>
          <w:ilvl w:val="0"/>
          <w:numId w:val="27"/>
        </w:numPr>
        <w:spacing w:line="360" w:lineRule="auto"/>
        <w:rPr>
          <w:rFonts w:ascii="Times New Roman" w:hAnsi="Times New Roman" w:cs="Times New Roman"/>
          <w:sz w:val="24"/>
          <w:szCs w:val="24"/>
        </w:rPr>
      </w:pPr>
      <w:r w:rsidRPr="009D382B">
        <w:rPr>
          <w:rFonts w:ascii="Times New Roman" w:hAnsi="Times New Roman" w:cs="Times New Roman"/>
          <w:sz w:val="24"/>
          <w:szCs w:val="24"/>
        </w:rPr>
        <w:t>Military Technology: Fire Arms, gun powder</w:t>
      </w:r>
    </w:p>
    <w:p w:rsidR="00601686" w:rsidRPr="009D382B" w:rsidRDefault="00601686" w:rsidP="007B6C35">
      <w:pPr>
        <w:pStyle w:val="ListParagraph"/>
        <w:numPr>
          <w:ilvl w:val="0"/>
          <w:numId w:val="27"/>
        </w:numPr>
        <w:spacing w:line="360" w:lineRule="auto"/>
        <w:rPr>
          <w:rFonts w:ascii="Times New Roman" w:hAnsi="Times New Roman" w:cs="Times New Roman"/>
          <w:sz w:val="24"/>
          <w:szCs w:val="24"/>
        </w:rPr>
      </w:pPr>
      <w:r w:rsidRPr="009D382B">
        <w:rPr>
          <w:rFonts w:ascii="Times New Roman" w:hAnsi="Times New Roman" w:cs="Times New Roman"/>
          <w:sz w:val="24"/>
          <w:szCs w:val="24"/>
        </w:rPr>
        <w:t>Sher Shah: Administrative and Revenue Reforms</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 Consolidation of Mughal Rule:</w:t>
      </w:r>
    </w:p>
    <w:p w:rsidR="00601686" w:rsidRPr="009D382B" w:rsidRDefault="00601686" w:rsidP="007B6C35">
      <w:pPr>
        <w:pStyle w:val="ListParagraph"/>
        <w:numPr>
          <w:ilvl w:val="0"/>
          <w:numId w:val="28"/>
        </w:numPr>
        <w:spacing w:line="360" w:lineRule="auto"/>
        <w:rPr>
          <w:rFonts w:ascii="Times New Roman" w:hAnsi="Times New Roman" w:cs="Times New Roman"/>
          <w:sz w:val="24"/>
          <w:szCs w:val="24"/>
        </w:rPr>
      </w:pPr>
      <w:r w:rsidRPr="009D382B">
        <w:rPr>
          <w:rFonts w:ascii="Times New Roman" w:hAnsi="Times New Roman" w:cs="Times New Roman"/>
          <w:sz w:val="24"/>
          <w:szCs w:val="24"/>
        </w:rPr>
        <w:t>Incorporation of Rajputs and other Indigenous Groups in Mughal Nobility</w:t>
      </w:r>
    </w:p>
    <w:p w:rsidR="00601686" w:rsidRPr="009D382B" w:rsidRDefault="00601686" w:rsidP="007B6C35">
      <w:pPr>
        <w:pStyle w:val="ListParagraph"/>
        <w:numPr>
          <w:ilvl w:val="0"/>
          <w:numId w:val="28"/>
        </w:numPr>
        <w:spacing w:line="360" w:lineRule="auto"/>
        <w:rPr>
          <w:rFonts w:ascii="Times New Roman" w:hAnsi="Times New Roman" w:cs="Times New Roman"/>
          <w:sz w:val="24"/>
          <w:szCs w:val="24"/>
        </w:rPr>
      </w:pPr>
      <w:r w:rsidRPr="009D382B">
        <w:rPr>
          <w:rFonts w:ascii="Times New Roman" w:hAnsi="Times New Roman" w:cs="Times New Roman"/>
          <w:sz w:val="24"/>
          <w:szCs w:val="24"/>
        </w:rPr>
        <w:t>Evolution of Administrative Institutions: zabti, mansab, jagir,madad-i-maash</w:t>
      </w:r>
    </w:p>
    <w:p w:rsidR="00601686" w:rsidRPr="009D382B" w:rsidRDefault="00601686" w:rsidP="007B6C35">
      <w:pPr>
        <w:pStyle w:val="ListParagraph"/>
        <w:numPr>
          <w:ilvl w:val="0"/>
          <w:numId w:val="28"/>
        </w:numPr>
        <w:spacing w:line="360" w:lineRule="auto"/>
        <w:rPr>
          <w:rFonts w:ascii="Times New Roman" w:hAnsi="Times New Roman" w:cs="Times New Roman"/>
          <w:sz w:val="24"/>
          <w:szCs w:val="24"/>
        </w:rPr>
      </w:pPr>
      <w:r w:rsidRPr="009D382B">
        <w:rPr>
          <w:rFonts w:ascii="Times New Roman" w:hAnsi="Times New Roman" w:cs="Times New Roman"/>
          <w:sz w:val="24"/>
          <w:szCs w:val="24"/>
        </w:rPr>
        <w:t>Emergence of the Marathas; Shivaji; Expansion under the Peshwas</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Unit-III: Society and Economy:</w:t>
      </w:r>
    </w:p>
    <w:p w:rsidR="00601686" w:rsidRPr="009D382B" w:rsidRDefault="00601686" w:rsidP="007B6C35">
      <w:pPr>
        <w:pStyle w:val="ListParagraph"/>
        <w:numPr>
          <w:ilvl w:val="0"/>
          <w:numId w:val="29"/>
        </w:numPr>
        <w:spacing w:line="360" w:lineRule="auto"/>
        <w:rPr>
          <w:rFonts w:ascii="Times New Roman" w:hAnsi="Times New Roman" w:cs="Times New Roman"/>
          <w:sz w:val="24"/>
          <w:szCs w:val="24"/>
        </w:rPr>
      </w:pPr>
      <w:r w:rsidRPr="009D382B">
        <w:rPr>
          <w:rFonts w:ascii="Times New Roman" w:hAnsi="Times New Roman" w:cs="Times New Roman"/>
          <w:sz w:val="24"/>
          <w:szCs w:val="24"/>
        </w:rPr>
        <w:t>Land rights and Revenue system: Zamindars and Peasants</w:t>
      </w:r>
    </w:p>
    <w:p w:rsidR="00601686" w:rsidRPr="009D382B" w:rsidRDefault="00601686" w:rsidP="007B6C35">
      <w:pPr>
        <w:pStyle w:val="ListParagraph"/>
        <w:numPr>
          <w:ilvl w:val="0"/>
          <w:numId w:val="29"/>
        </w:numPr>
        <w:spacing w:line="360" w:lineRule="auto"/>
        <w:rPr>
          <w:rFonts w:ascii="Times New Roman" w:hAnsi="Times New Roman" w:cs="Times New Roman"/>
          <w:sz w:val="24"/>
          <w:szCs w:val="24"/>
        </w:rPr>
      </w:pPr>
      <w:r w:rsidRPr="009D382B">
        <w:rPr>
          <w:rFonts w:ascii="Times New Roman" w:hAnsi="Times New Roman" w:cs="Times New Roman"/>
          <w:sz w:val="24"/>
          <w:szCs w:val="24"/>
        </w:rPr>
        <w:t>Trade Routes and patterns of Internal Commerce; overseas trade</w:t>
      </w:r>
    </w:p>
    <w:p w:rsidR="00601686" w:rsidRPr="009D382B" w:rsidRDefault="00601686" w:rsidP="007B6C35">
      <w:pPr>
        <w:pStyle w:val="ListParagraph"/>
        <w:numPr>
          <w:ilvl w:val="0"/>
          <w:numId w:val="29"/>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Urban Centres, Craft and Technology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Unit-IV: Cultural Ideals:</w:t>
      </w:r>
    </w:p>
    <w:p w:rsidR="00601686" w:rsidRPr="009D382B" w:rsidRDefault="00601686" w:rsidP="007B6C35">
      <w:pPr>
        <w:pStyle w:val="ListParagraph"/>
        <w:numPr>
          <w:ilvl w:val="0"/>
          <w:numId w:val="30"/>
        </w:numPr>
        <w:spacing w:line="360" w:lineRule="auto"/>
        <w:rPr>
          <w:rFonts w:ascii="Times New Roman" w:hAnsi="Times New Roman" w:cs="Times New Roman"/>
          <w:sz w:val="24"/>
          <w:szCs w:val="24"/>
        </w:rPr>
      </w:pPr>
      <w:r w:rsidRPr="009D382B">
        <w:rPr>
          <w:rFonts w:ascii="Times New Roman" w:hAnsi="Times New Roman" w:cs="Times New Roman"/>
          <w:sz w:val="24"/>
          <w:szCs w:val="24"/>
        </w:rPr>
        <w:t>Religious tolerance and sulh-i-kul; Sufi mystical and Intellectual Interventions</w:t>
      </w:r>
    </w:p>
    <w:p w:rsidR="00601686" w:rsidRPr="009D382B" w:rsidRDefault="00601686" w:rsidP="007B6C35">
      <w:pPr>
        <w:pStyle w:val="ListParagraph"/>
        <w:numPr>
          <w:ilvl w:val="0"/>
          <w:numId w:val="30"/>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Art and Architecture </w:t>
      </w:r>
    </w:p>
    <w:p w:rsidR="00601686" w:rsidRPr="009D382B" w:rsidRDefault="00601686" w:rsidP="007B6C35">
      <w:pPr>
        <w:pStyle w:val="ListParagraph"/>
        <w:numPr>
          <w:ilvl w:val="0"/>
          <w:numId w:val="30"/>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Mughal and Rajput Paintings: Themes and Perspectives </w:t>
      </w:r>
    </w:p>
    <w:p w:rsidR="00437945" w:rsidRDefault="00601686" w:rsidP="00437945">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 xml:space="preserve">Unit I: </w:t>
      </w:r>
    </w:p>
    <w:p w:rsidR="00601686" w:rsidRPr="009D382B" w:rsidRDefault="00601686" w:rsidP="00437945">
      <w:pPr>
        <w:spacing w:line="360" w:lineRule="auto"/>
        <w:rPr>
          <w:rFonts w:ascii="Times New Roman" w:hAnsi="Times New Roman" w:cs="Times New Roman"/>
          <w:sz w:val="24"/>
          <w:szCs w:val="24"/>
        </w:rPr>
      </w:pPr>
      <w:r w:rsidRPr="009D382B">
        <w:rPr>
          <w:rFonts w:ascii="Times New Roman" w:hAnsi="Times New Roman" w:cs="Times New Roman"/>
          <w:sz w:val="24"/>
          <w:szCs w:val="24"/>
        </w:rPr>
        <w:t>This unit seeks to engage students with the circumstances leading to Mughal rule in Delhi and the new military technology the Mughals brought to India. It also makes students appreciate various administrative and infraststutcural initiatives of Sher Shah Suri.</w:t>
      </w:r>
    </w:p>
    <w:p w:rsidR="00437945" w:rsidRDefault="00601686" w:rsidP="00437945">
      <w:pPr>
        <w:spacing w:line="360" w:lineRule="auto"/>
        <w:rPr>
          <w:rFonts w:ascii="Times New Roman" w:hAnsi="Times New Roman" w:cs="Times New Roman"/>
          <w:sz w:val="24"/>
          <w:szCs w:val="24"/>
        </w:rPr>
      </w:pPr>
      <w:r w:rsidRPr="009D382B">
        <w:rPr>
          <w:rFonts w:ascii="Times New Roman" w:hAnsi="Times New Roman" w:cs="Times New Roman"/>
          <w:b/>
          <w:bCs/>
          <w:sz w:val="24"/>
          <w:szCs w:val="24"/>
        </w:rPr>
        <w:lastRenderedPageBreak/>
        <w:t>Unit II:</w:t>
      </w:r>
      <w:r w:rsidRPr="009D382B">
        <w:rPr>
          <w:rFonts w:ascii="Times New Roman" w:hAnsi="Times New Roman" w:cs="Times New Roman"/>
          <w:sz w:val="24"/>
          <w:szCs w:val="24"/>
        </w:rPr>
        <w:t xml:space="preserve"> </w:t>
      </w:r>
    </w:p>
    <w:p w:rsidR="00601686" w:rsidRPr="009D382B" w:rsidRDefault="00601686" w:rsidP="00437945">
      <w:p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This unit seeks to locate the contribution of the Mughals. They brought about a political unity and stability by keeping a strict vigil on the northwest from which numerous foreign invasions were directed against India earlier. They brought revenue reforms by introducing Jarib system of Todarmal. Mughal mints ensured genuine currency in the Mughal Empire. Further, the Mansabdari system was military administrative structure which ensured position and status in the Mughal administration. The Mughals also pursued an inclusivity policy by including Hindu elements in the ruling nobility. Their inclusive policy is reflected not only in polity and administration but also in art, architecture and painting. The Policy of Sulh-i-Kul of Akabar was a bold attempt to bring about a unity of religions. </w:t>
      </w:r>
    </w:p>
    <w:p w:rsidR="00437945" w:rsidRDefault="00601686" w:rsidP="00437945">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Unit III:</w:t>
      </w:r>
    </w:p>
    <w:p w:rsidR="00601686" w:rsidRPr="009D382B" w:rsidRDefault="00601686" w:rsidP="00437945">
      <w:p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 The unit seeks to highlight the economy of the Mughal Empire by focusing on trade, technology and agrarian structure. It seeks to make students aware of the structural strain in the Mughal economy vy pointing out the difference between Jama (Expected income) and Hasil (realisation of revenue)</w:t>
      </w:r>
    </w:p>
    <w:p w:rsidR="00437945" w:rsidRDefault="00601686" w:rsidP="00437945">
      <w:pPr>
        <w:spacing w:line="360" w:lineRule="auto"/>
        <w:rPr>
          <w:rFonts w:ascii="Times New Roman" w:hAnsi="Times New Roman" w:cs="Times New Roman"/>
          <w:sz w:val="24"/>
          <w:szCs w:val="24"/>
        </w:rPr>
      </w:pPr>
      <w:r w:rsidRPr="009D382B">
        <w:rPr>
          <w:rFonts w:ascii="Times New Roman" w:hAnsi="Times New Roman" w:cs="Times New Roman"/>
          <w:b/>
          <w:bCs/>
          <w:sz w:val="24"/>
          <w:szCs w:val="24"/>
        </w:rPr>
        <w:t>Unit IV:</w:t>
      </w:r>
      <w:r w:rsidRPr="009D382B">
        <w:rPr>
          <w:rFonts w:ascii="Times New Roman" w:hAnsi="Times New Roman" w:cs="Times New Roman"/>
          <w:sz w:val="24"/>
          <w:szCs w:val="24"/>
        </w:rPr>
        <w:t xml:space="preserve"> </w:t>
      </w:r>
    </w:p>
    <w:p w:rsidR="00601686" w:rsidRPr="009D382B" w:rsidRDefault="00601686" w:rsidP="00437945">
      <w:pPr>
        <w:spacing w:line="360" w:lineRule="auto"/>
        <w:rPr>
          <w:rFonts w:ascii="Times New Roman" w:hAnsi="Times New Roman" w:cs="Times New Roman"/>
          <w:sz w:val="24"/>
          <w:szCs w:val="24"/>
        </w:rPr>
      </w:pPr>
      <w:r w:rsidRPr="009D382B">
        <w:rPr>
          <w:rFonts w:ascii="Times New Roman" w:hAnsi="Times New Roman" w:cs="Times New Roman"/>
          <w:sz w:val="24"/>
          <w:szCs w:val="24"/>
        </w:rPr>
        <w:t>This unit focuses on the cultural landscape of India in the Mughal times.</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Suggested Text Books:</w:t>
      </w:r>
    </w:p>
    <w:p w:rsidR="00601686" w:rsidRPr="00437945" w:rsidRDefault="00601686" w:rsidP="007B6C35">
      <w:pPr>
        <w:pStyle w:val="ListParagraph"/>
        <w:numPr>
          <w:ilvl w:val="0"/>
          <w:numId w:val="106"/>
        </w:numPr>
        <w:spacing w:line="360" w:lineRule="auto"/>
        <w:rPr>
          <w:rFonts w:ascii="Times New Roman" w:hAnsi="Times New Roman" w:cs="Times New Roman"/>
          <w:i/>
          <w:sz w:val="24"/>
          <w:szCs w:val="24"/>
        </w:rPr>
      </w:pPr>
      <w:r w:rsidRPr="00437945">
        <w:rPr>
          <w:rFonts w:ascii="Times New Roman" w:hAnsi="Times New Roman" w:cs="Times New Roman"/>
          <w:i/>
          <w:sz w:val="24"/>
          <w:szCs w:val="24"/>
        </w:rPr>
        <w:t>Meena Bhargava, Understanding Mughal India, Delhi, Orient Balckswan, 2019.</w:t>
      </w:r>
    </w:p>
    <w:p w:rsidR="00601686" w:rsidRPr="00437945" w:rsidRDefault="00601686" w:rsidP="007B6C35">
      <w:pPr>
        <w:pStyle w:val="ListParagraph"/>
        <w:numPr>
          <w:ilvl w:val="0"/>
          <w:numId w:val="106"/>
        </w:numPr>
        <w:spacing w:line="360" w:lineRule="auto"/>
        <w:rPr>
          <w:rFonts w:ascii="Times New Roman" w:hAnsi="Times New Roman" w:cs="Times New Roman"/>
          <w:i/>
          <w:sz w:val="24"/>
          <w:szCs w:val="24"/>
        </w:rPr>
      </w:pPr>
      <w:r w:rsidRPr="00437945">
        <w:rPr>
          <w:rFonts w:ascii="Times New Roman" w:hAnsi="Times New Roman" w:cs="Times New Roman"/>
          <w:i/>
          <w:sz w:val="24"/>
          <w:szCs w:val="24"/>
        </w:rPr>
        <w:t>IrfanHabib, Agrarian System of Mughal India, 1526-1707., Delhi, OUP, 1999 Edition</w:t>
      </w:r>
    </w:p>
    <w:p w:rsidR="00601686" w:rsidRPr="00437945" w:rsidRDefault="00601686" w:rsidP="007B6C35">
      <w:pPr>
        <w:pStyle w:val="ListParagraph"/>
        <w:numPr>
          <w:ilvl w:val="0"/>
          <w:numId w:val="106"/>
        </w:numPr>
        <w:spacing w:line="360" w:lineRule="auto"/>
        <w:rPr>
          <w:rFonts w:ascii="Times New Roman" w:hAnsi="Times New Roman" w:cs="Times New Roman"/>
          <w:i/>
          <w:sz w:val="24"/>
          <w:szCs w:val="24"/>
        </w:rPr>
      </w:pPr>
      <w:r w:rsidRPr="00437945">
        <w:rPr>
          <w:rFonts w:ascii="Times New Roman" w:hAnsi="Times New Roman" w:cs="Times New Roman"/>
          <w:i/>
          <w:color w:val="000000"/>
          <w:sz w:val="24"/>
          <w:szCs w:val="24"/>
        </w:rPr>
        <w:t>Irfan Habib</w:t>
      </w:r>
      <w:proofErr w:type="gramStart"/>
      <w:r w:rsidRPr="00437945">
        <w:rPr>
          <w:rFonts w:ascii="Times New Roman" w:hAnsi="Times New Roman" w:cs="Times New Roman"/>
          <w:i/>
          <w:color w:val="000000"/>
          <w:sz w:val="24"/>
          <w:szCs w:val="24"/>
        </w:rPr>
        <w:t>,.</w:t>
      </w:r>
      <w:proofErr w:type="gramEnd"/>
      <w:r w:rsidRPr="00437945">
        <w:rPr>
          <w:rFonts w:ascii="Times New Roman" w:hAnsi="Times New Roman" w:cs="Times New Roman"/>
          <w:i/>
          <w:color w:val="000000"/>
          <w:sz w:val="24"/>
          <w:szCs w:val="24"/>
        </w:rPr>
        <w:t xml:space="preserve"> (2008). Technology in Medieval India. </w:t>
      </w:r>
      <w:proofErr w:type="gramStart"/>
      <w:r w:rsidRPr="00437945">
        <w:rPr>
          <w:rFonts w:ascii="Times New Roman" w:hAnsi="Times New Roman" w:cs="Times New Roman"/>
          <w:i/>
          <w:color w:val="000000"/>
          <w:sz w:val="24"/>
          <w:szCs w:val="24"/>
        </w:rPr>
        <w:t>c</w:t>
      </w:r>
      <w:proofErr w:type="gramEnd"/>
      <w:r w:rsidRPr="00437945">
        <w:rPr>
          <w:rFonts w:ascii="Times New Roman" w:hAnsi="Times New Roman" w:cs="Times New Roman"/>
          <w:i/>
          <w:color w:val="000000"/>
          <w:sz w:val="24"/>
          <w:szCs w:val="24"/>
        </w:rPr>
        <w:t xml:space="preserve">. 650-1750. New Delhi: </w:t>
      </w:r>
      <w:proofErr w:type="gramStart"/>
      <w:r w:rsidRPr="00437945">
        <w:rPr>
          <w:rFonts w:ascii="Times New Roman" w:hAnsi="Times New Roman" w:cs="Times New Roman"/>
          <w:i/>
          <w:color w:val="000000"/>
          <w:sz w:val="24"/>
          <w:szCs w:val="24"/>
        </w:rPr>
        <w:t>Tulika(</w:t>
      </w:r>
      <w:proofErr w:type="gramEnd"/>
      <w:r w:rsidRPr="00437945">
        <w:rPr>
          <w:rFonts w:ascii="Times New Roman" w:hAnsi="Times New Roman" w:cs="Times New Roman"/>
          <w:i/>
          <w:color w:val="000000"/>
          <w:sz w:val="24"/>
          <w:szCs w:val="24"/>
        </w:rPr>
        <w:t xml:space="preserve">Also available </w:t>
      </w:r>
      <w:r w:rsidRPr="00437945">
        <w:rPr>
          <w:rFonts w:ascii="Times New Roman" w:hAnsi="Times New Roman" w:cs="Times New Roman"/>
          <w:i/>
          <w:color w:val="222222"/>
          <w:sz w:val="24"/>
          <w:szCs w:val="24"/>
        </w:rPr>
        <w:t>in Hindi).</w:t>
      </w:r>
    </w:p>
    <w:p w:rsidR="00601686" w:rsidRPr="00437945" w:rsidRDefault="00601686" w:rsidP="007B6C35">
      <w:pPr>
        <w:pStyle w:val="ListParagraph"/>
        <w:numPr>
          <w:ilvl w:val="0"/>
          <w:numId w:val="106"/>
        </w:numPr>
        <w:spacing w:line="360" w:lineRule="auto"/>
        <w:rPr>
          <w:rFonts w:ascii="Times New Roman" w:hAnsi="Times New Roman" w:cs="Times New Roman"/>
          <w:i/>
          <w:sz w:val="24"/>
          <w:szCs w:val="24"/>
        </w:rPr>
      </w:pPr>
      <w:r w:rsidRPr="00437945">
        <w:rPr>
          <w:rFonts w:ascii="Times New Roman" w:hAnsi="Times New Roman" w:cs="Times New Roman"/>
          <w:i/>
          <w:sz w:val="24"/>
          <w:szCs w:val="24"/>
        </w:rPr>
        <w:t xml:space="preserve">Satish Chandra, Medieval India, vol.2, HarAnand Publications, New Delhi. </w:t>
      </w:r>
    </w:p>
    <w:p w:rsidR="00601686" w:rsidRPr="00437945" w:rsidRDefault="00601686" w:rsidP="007B6C35">
      <w:pPr>
        <w:pStyle w:val="ListParagraph"/>
        <w:numPr>
          <w:ilvl w:val="0"/>
          <w:numId w:val="106"/>
        </w:numPr>
        <w:spacing w:line="360" w:lineRule="auto"/>
        <w:rPr>
          <w:rFonts w:ascii="Times New Roman" w:hAnsi="Times New Roman" w:cs="Times New Roman"/>
          <w:i/>
          <w:sz w:val="24"/>
          <w:szCs w:val="24"/>
        </w:rPr>
      </w:pPr>
      <w:r w:rsidRPr="00437945">
        <w:rPr>
          <w:rFonts w:ascii="Times New Roman" w:hAnsi="Times New Roman" w:cs="Times New Roman"/>
          <w:i/>
          <w:color w:val="000000"/>
          <w:sz w:val="24"/>
          <w:szCs w:val="24"/>
        </w:rPr>
        <w:t>Muzaffar Alam, and S Subrahmanyam Writing the Mughal World: Studies in Political Culture, Delhi: Permanent Black, 2014.</w:t>
      </w:r>
    </w:p>
    <w:p w:rsidR="00601686" w:rsidRPr="00437945" w:rsidRDefault="00601686" w:rsidP="007B6C35">
      <w:pPr>
        <w:pStyle w:val="ListParagraph"/>
        <w:numPr>
          <w:ilvl w:val="0"/>
          <w:numId w:val="106"/>
        </w:numPr>
        <w:spacing w:line="360" w:lineRule="auto"/>
        <w:rPr>
          <w:rFonts w:ascii="Times New Roman" w:hAnsi="Times New Roman" w:cs="Times New Roman"/>
          <w:i/>
          <w:sz w:val="24"/>
          <w:szCs w:val="24"/>
        </w:rPr>
      </w:pPr>
      <w:r w:rsidRPr="00437945">
        <w:rPr>
          <w:rFonts w:ascii="Times New Roman" w:hAnsi="Times New Roman" w:cs="Times New Roman"/>
          <w:i/>
          <w:color w:val="000000"/>
          <w:sz w:val="24"/>
          <w:szCs w:val="24"/>
        </w:rPr>
        <w:t>Aquil, Raziuddin and Kaushik Roy (2012)- Warfare, Religion and Society in Indian History, Delhi: Manohar publishers and Distributors</w:t>
      </w:r>
    </w:p>
    <w:p w:rsidR="00601686" w:rsidRPr="00437945" w:rsidRDefault="00601686" w:rsidP="007B6C35">
      <w:pPr>
        <w:pStyle w:val="ListParagraph"/>
        <w:numPr>
          <w:ilvl w:val="0"/>
          <w:numId w:val="106"/>
        </w:numPr>
        <w:spacing w:line="360" w:lineRule="auto"/>
        <w:rPr>
          <w:rFonts w:ascii="Times New Roman" w:hAnsi="Times New Roman" w:cs="Times New Roman"/>
          <w:i/>
          <w:sz w:val="24"/>
          <w:szCs w:val="24"/>
        </w:rPr>
      </w:pPr>
      <w:r w:rsidRPr="00437945">
        <w:rPr>
          <w:rFonts w:ascii="Times New Roman" w:hAnsi="Times New Roman" w:cs="Times New Roman"/>
          <w:i/>
          <w:sz w:val="24"/>
          <w:szCs w:val="24"/>
        </w:rPr>
        <w:t xml:space="preserve">S.Nurul Hassan, Thoughts on Agrarian Relations in Mughal India, </w:t>
      </w:r>
    </w:p>
    <w:p w:rsidR="00601686" w:rsidRPr="00437945" w:rsidRDefault="00601686" w:rsidP="007B6C35">
      <w:pPr>
        <w:pStyle w:val="ListParagraph"/>
        <w:numPr>
          <w:ilvl w:val="0"/>
          <w:numId w:val="106"/>
        </w:numPr>
        <w:spacing w:line="360" w:lineRule="auto"/>
        <w:rPr>
          <w:rFonts w:ascii="Times New Roman" w:hAnsi="Times New Roman" w:cs="Times New Roman"/>
          <w:i/>
          <w:sz w:val="24"/>
          <w:szCs w:val="24"/>
        </w:rPr>
      </w:pPr>
      <w:r w:rsidRPr="00437945">
        <w:rPr>
          <w:rFonts w:ascii="Times New Roman" w:hAnsi="Times New Roman" w:cs="Times New Roman"/>
          <w:i/>
          <w:sz w:val="24"/>
          <w:szCs w:val="24"/>
        </w:rPr>
        <w:t>Ishwari Prasad, Life and Times of Humayun.</w:t>
      </w:r>
    </w:p>
    <w:p w:rsidR="00601686" w:rsidRPr="00437945" w:rsidRDefault="00601686" w:rsidP="007B6C35">
      <w:pPr>
        <w:pStyle w:val="ListParagraph"/>
        <w:numPr>
          <w:ilvl w:val="0"/>
          <w:numId w:val="106"/>
        </w:numPr>
        <w:spacing w:line="360" w:lineRule="auto"/>
        <w:rPr>
          <w:rFonts w:ascii="Times New Roman" w:hAnsi="Times New Roman" w:cs="Times New Roman"/>
          <w:i/>
          <w:sz w:val="24"/>
          <w:szCs w:val="24"/>
        </w:rPr>
      </w:pPr>
      <w:r w:rsidRPr="00437945">
        <w:rPr>
          <w:rFonts w:ascii="Times New Roman" w:hAnsi="Times New Roman" w:cs="Times New Roman"/>
          <w:i/>
          <w:sz w:val="24"/>
          <w:szCs w:val="24"/>
        </w:rPr>
        <w:t xml:space="preserve">Athar Ali Apparatus of Empire, Aligarh, </w:t>
      </w:r>
    </w:p>
    <w:p w:rsidR="00601686" w:rsidRPr="00437945" w:rsidRDefault="00601686" w:rsidP="007B6C35">
      <w:pPr>
        <w:pStyle w:val="ListParagraph"/>
        <w:numPr>
          <w:ilvl w:val="0"/>
          <w:numId w:val="106"/>
        </w:numPr>
        <w:spacing w:line="360" w:lineRule="auto"/>
        <w:rPr>
          <w:rFonts w:ascii="Times New Roman" w:hAnsi="Times New Roman" w:cs="Times New Roman"/>
          <w:i/>
          <w:sz w:val="24"/>
          <w:szCs w:val="24"/>
        </w:rPr>
      </w:pPr>
      <w:r w:rsidRPr="00437945">
        <w:rPr>
          <w:rFonts w:ascii="Times New Roman" w:hAnsi="Times New Roman" w:cs="Times New Roman"/>
          <w:i/>
          <w:sz w:val="24"/>
          <w:szCs w:val="24"/>
        </w:rPr>
        <w:t>Ebba Koch: Mughal Art and Architecture, 2002, Delhi, OUP</w:t>
      </w:r>
    </w:p>
    <w:p w:rsidR="00601686" w:rsidRPr="00437945" w:rsidRDefault="00601686" w:rsidP="007B6C35">
      <w:pPr>
        <w:pStyle w:val="ListParagraph"/>
        <w:numPr>
          <w:ilvl w:val="0"/>
          <w:numId w:val="106"/>
        </w:numPr>
        <w:spacing w:line="360" w:lineRule="auto"/>
        <w:rPr>
          <w:rFonts w:ascii="Times New Roman" w:hAnsi="Times New Roman" w:cs="Times New Roman"/>
          <w:i/>
          <w:sz w:val="24"/>
          <w:szCs w:val="24"/>
        </w:rPr>
      </w:pPr>
      <w:r w:rsidRPr="00437945">
        <w:rPr>
          <w:rFonts w:ascii="Times New Roman" w:hAnsi="Times New Roman" w:cs="Times New Roman"/>
          <w:i/>
          <w:sz w:val="24"/>
          <w:szCs w:val="24"/>
        </w:rPr>
        <w:lastRenderedPageBreak/>
        <w:t>MeenaBhargava: The Decline of Mughal Empire, (Debates on Indian History), Delhi, 2014</w:t>
      </w:r>
    </w:p>
    <w:p w:rsidR="00601686" w:rsidRPr="00437945" w:rsidRDefault="00601686" w:rsidP="007B6C35">
      <w:pPr>
        <w:pStyle w:val="ListParagraph"/>
        <w:numPr>
          <w:ilvl w:val="0"/>
          <w:numId w:val="106"/>
        </w:numPr>
        <w:spacing w:line="360" w:lineRule="auto"/>
        <w:rPr>
          <w:rFonts w:ascii="Times New Roman" w:hAnsi="Times New Roman" w:cs="Times New Roman"/>
          <w:i/>
          <w:sz w:val="24"/>
          <w:szCs w:val="24"/>
        </w:rPr>
      </w:pPr>
      <w:r w:rsidRPr="00437945">
        <w:rPr>
          <w:rFonts w:ascii="Times New Roman" w:hAnsi="Times New Roman" w:cs="Times New Roman"/>
          <w:i/>
          <w:sz w:val="24"/>
          <w:szCs w:val="24"/>
        </w:rPr>
        <w:t xml:space="preserve">Audrey Truschke </w:t>
      </w:r>
      <w:r w:rsidRPr="00437945">
        <w:rPr>
          <w:rFonts w:ascii="Times New Roman" w:hAnsi="Times New Roman" w:cs="Times New Roman"/>
          <w:i/>
          <w:iCs/>
          <w:sz w:val="24"/>
          <w:szCs w:val="24"/>
        </w:rPr>
        <w:t>Culture of Encounter: Sanskrit in Mughal Court</w:t>
      </w:r>
    </w:p>
    <w:p w:rsidR="00601686" w:rsidRPr="009D382B" w:rsidRDefault="00601686" w:rsidP="00437945">
      <w:pPr>
        <w:spacing w:line="360" w:lineRule="auto"/>
        <w:rPr>
          <w:rFonts w:ascii="Times New Roman" w:hAnsi="Times New Roman" w:cs="Times New Roman"/>
          <w:b/>
          <w:bCs/>
          <w:sz w:val="24"/>
          <w:szCs w:val="24"/>
          <w:u w:val="single"/>
        </w:rPr>
      </w:pPr>
      <w:r w:rsidRPr="009D382B">
        <w:rPr>
          <w:rFonts w:ascii="Times New Roman" w:hAnsi="Times New Roman" w:cs="Times New Roman"/>
          <w:b/>
          <w:bCs/>
          <w:sz w:val="24"/>
          <w:szCs w:val="24"/>
          <w:u w:val="single"/>
        </w:rPr>
        <w:t>Internet Resources</w:t>
      </w:r>
    </w:p>
    <w:p w:rsidR="00601686" w:rsidRPr="009D382B" w:rsidRDefault="00601686" w:rsidP="00601686">
      <w:pPr>
        <w:pStyle w:val="ListParagraph"/>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1. Red Fort: </w:t>
      </w:r>
      <w:hyperlink r:id="rId46" w:history="1">
        <w:r w:rsidRPr="009D382B">
          <w:rPr>
            <w:rStyle w:val="Hyperlink"/>
            <w:rFonts w:ascii="Times New Roman" w:hAnsi="Times New Roman" w:cs="Times New Roman"/>
            <w:sz w:val="24"/>
            <w:szCs w:val="24"/>
          </w:rPr>
          <w:t>https://www.youtube.com/watch?v=BUAxqsvoc6k</w:t>
        </w:r>
      </w:hyperlink>
    </w:p>
    <w:p w:rsidR="00601686" w:rsidRPr="009D382B" w:rsidRDefault="00601686" w:rsidP="00601686">
      <w:pPr>
        <w:pStyle w:val="ListParagraph"/>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2. Fatehpur Sikri: </w:t>
      </w:r>
      <w:hyperlink r:id="rId47" w:history="1">
        <w:r w:rsidRPr="009D382B">
          <w:rPr>
            <w:rStyle w:val="Hyperlink"/>
            <w:rFonts w:ascii="Times New Roman" w:hAnsi="Times New Roman" w:cs="Times New Roman"/>
            <w:sz w:val="24"/>
            <w:szCs w:val="24"/>
          </w:rPr>
          <w:t>https://www.youtube.com/watch?v=mqY4Xpzr1L4</w:t>
        </w:r>
      </w:hyperlink>
    </w:p>
    <w:p w:rsidR="00601686" w:rsidRPr="009D382B" w:rsidRDefault="00601686" w:rsidP="00601686">
      <w:pPr>
        <w:pStyle w:val="ListParagraph"/>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3. Mansabdari system (CEC): </w:t>
      </w:r>
      <w:hyperlink r:id="rId48" w:history="1">
        <w:r w:rsidRPr="009D382B">
          <w:rPr>
            <w:rStyle w:val="Hyperlink"/>
            <w:rFonts w:ascii="Times New Roman" w:hAnsi="Times New Roman" w:cs="Times New Roman"/>
            <w:sz w:val="24"/>
            <w:szCs w:val="24"/>
          </w:rPr>
          <w:t>https://www.youtube.com/watch?v=9CTF0smmfVg</w:t>
        </w:r>
      </w:hyperlink>
    </w:p>
    <w:p w:rsidR="00601686" w:rsidRPr="009D382B" w:rsidRDefault="00601686" w:rsidP="00601686">
      <w:pPr>
        <w:pStyle w:val="ListParagraph"/>
        <w:spacing w:line="360" w:lineRule="auto"/>
        <w:rPr>
          <w:rFonts w:ascii="Times New Roman" w:hAnsi="Times New Roman" w:cs="Times New Roman"/>
          <w:sz w:val="24"/>
          <w:szCs w:val="24"/>
        </w:rPr>
      </w:pPr>
      <w:r w:rsidRPr="009D382B">
        <w:rPr>
          <w:rFonts w:ascii="Times New Roman" w:hAnsi="Times New Roman" w:cs="Times New Roman"/>
          <w:sz w:val="24"/>
          <w:szCs w:val="24"/>
        </w:rPr>
        <w:t>4. E Pathshala</w:t>
      </w:r>
    </w:p>
    <w:p w:rsidR="00601686" w:rsidRPr="009D382B" w:rsidRDefault="00601686" w:rsidP="00601686">
      <w:pPr>
        <w:pStyle w:val="ListParagraph"/>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5. Crossing Borders by Ebba Koch: </w:t>
      </w:r>
      <w:hyperlink r:id="rId49" w:history="1">
        <w:r w:rsidRPr="009D382B">
          <w:rPr>
            <w:rStyle w:val="Hyperlink"/>
            <w:rFonts w:ascii="Times New Roman" w:hAnsi="Times New Roman" w:cs="Times New Roman"/>
            <w:sz w:val="24"/>
            <w:szCs w:val="24"/>
          </w:rPr>
          <w:t>https://www.youtube.com/watch?v=xyxECiy-ytQ</w:t>
        </w:r>
      </w:hyperlink>
    </w:p>
    <w:p w:rsidR="00601686" w:rsidRPr="009D382B" w:rsidRDefault="00601686" w:rsidP="00601686">
      <w:pPr>
        <w:pStyle w:val="ListParagraph"/>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6. How India discovered Vasco Da Gama' by Historian Dr Sanjay Subrahmanyam: </w:t>
      </w:r>
      <w:hyperlink r:id="rId50" w:history="1">
        <w:r w:rsidRPr="009D382B">
          <w:rPr>
            <w:rStyle w:val="Hyperlink"/>
            <w:rFonts w:ascii="Times New Roman" w:hAnsi="Times New Roman" w:cs="Times New Roman"/>
            <w:sz w:val="24"/>
            <w:szCs w:val="24"/>
          </w:rPr>
          <w:t>https://www.youtube.com/watch?v=DDy211XVUZ0</w:t>
        </w:r>
      </w:hyperlink>
    </w:p>
    <w:p w:rsidR="00601686" w:rsidRPr="00437945" w:rsidRDefault="00601686" w:rsidP="00437945">
      <w:pPr>
        <w:spacing w:line="360" w:lineRule="auto"/>
        <w:rPr>
          <w:rFonts w:ascii="Times New Roman" w:hAnsi="Times New Roman" w:cs="Times New Roman"/>
          <w:b/>
          <w:bCs/>
          <w:sz w:val="24"/>
          <w:szCs w:val="24"/>
        </w:rPr>
      </w:pPr>
      <w:r w:rsidRPr="00437945">
        <w:rPr>
          <w:rFonts w:ascii="Times New Roman" w:hAnsi="Times New Roman" w:cs="Times New Roman"/>
          <w:b/>
          <w:bCs/>
          <w:sz w:val="24"/>
          <w:szCs w:val="24"/>
        </w:rPr>
        <w:t>Activities to Do</w:t>
      </w:r>
    </w:p>
    <w:p w:rsidR="00601686" w:rsidRPr="00437945" w:rsidRDefault="00601686" w:rsidP="007B6C35">
      <w:pPr>
        <w:pStyle w:val="ListParagraph"/>
        <w:numPr>
          <w:ilvl w:val="0"/>
          <w:numId w:val="107"/>
        </w:numPr>
        <w:spacing w:line="360" w:lineRule="auto"/>
        <w:rPr>
          <w:rFonts w:ascii="Times New Roman" w:hAnsi="Times New Roman" w:cs="Times New Roman"/>
          <w:sz w:val="24"/>
          <w:szCs w:val="24"/>
        </w:rPr>
      </w:pPr>
      <w:r w:rsidRPr="00437945">
        <w:rPr>
          <w:rFonts w:ascii="Times New Roman" w:hAnsi="Times New Roman" w:cs="Times New Roman"/>
          <w:sz w:val="24"/>
          <w:szCs w:val="24"/>
        </w:rPr>
        <w:t>Make a virtual tour of Fatehpur Sikri and find out typical features of Mughul Architecture, such as Bulbous dome, slender minarets, recessed arch, open hall, etc.</w:t>
      </w:r>
    </w:p>
    <w:p w:rsidR="00601686" w:rsidRPr="00437945" w:rsidRDefault="00601686" w:rsidP="007B6C35">
      <w:pPr>
        <w:pStyle w:val="ListParagraph"/>
        <w:numPr>
          <w:ilvl w:val="0"/>
          <w:numId w:val="107"/>
        </w:numPr>
        <w:spacing w:line="360" w:lineRule="auto"/>
        <w:rPr>
          <w:rFonts w:ascii="Times New Roman" w:hAnsi="Times New Roman" w:cs="Times New Roman"/>
          <w:sz w:val="24"/>
          <w:szCs w:val="24"/>
        </w:rPr>
      </w:pPr>
      <w:r w:rsidRPr="00437945">
        <w:rPr>
          <w:rFonts w:ascii="Times New Roman" w:hAnsi="Times New Roman" w:cs="Times New Roman"/>
          <w:sz w:val="24"/>
          <w:szCs w:val="24"/>
        </w:rPr>
        <w:t>A class room discussion on Akbar’s vision of India</w:t>
      </w:r>
    </w:p>
    <w:p w:rsidR="00601686" w:rsidRPr="00437945" w:rsidRDefault="00601686" w:rsidP="007B6C35">
      <w:pPr>
        <w:pStyle w:val="ListParagraph"/>
        <w:numPr>
          <w:ilvl w:val="0"/>
          <w:numId w:val="107"/>
        </w:numPr>
        <w:spacing w:line="360" w:lineRule="auto"/>
        <w:rPr>
          <w:rFonts w:ascii="Times New Roman" w:hAnsi="Times New Roman" w:cs="Times New Roman"/>
          <w:sz w:val="24"/>
          <w:szCs w:val="24"/>
        </w:rPr>
      </w:pPr>
      <w:r w:rsidRPr="00437945">
        <w:rPr>
          <w:rFonts w:ascii="Times New Roman" w:hAnsi="Times New Roman" w:cs="Times New Roman"/>
          <w:sz w:val="24"/>
          <w:szCs w:val="24"/>
        </w:rPr>
        <w:t xml:space="preserve">Discover Persian words in your land and court records- such as Khata, Jama, Bahi, Muqdamas, Munshiff, Amin, etc </w:t>
      </w:r>
    </w:p>
    <w:p w:rsidR="00601686" w:rsidRPr="009D382B" w:rsidRDefault="00601686" w:rsidP="00601686">
      <w:pPr>
        <w:pStyle w:val="ListParagraph"/>
        <w:spacing w:line="360" w:lineRule="auto"/>
        <w:rPr>
          <w:rFonts w:ascii="Times New Roman" w:hAnsi="Times New Roman" w:cs="Times New Roman"/>
          <w:sz w:val="24"/>
          <w:szCs w:val="24"/>
        </w:rPr>
      </w:pPr>
    </w:p>
    <w:p w:rsidR="00601686" w:rsidRPr="009D382B" w:rsidRDefault="00601686" w:rsidP="00601686">
      <w:pPr>
        <w:spacing w:line="360" w:lineRule="auto"/>
        <w:rPr>
          <w:rFonts w:ascii="Times New Roman" w:hAnsi="Times New Roman" w:cs="Times New Roman"/>
          <w:sz w:val="24"/>
          <w:szCs w:val="24"/>
        </w:rPr>
      </w:pPr>
    </w:p>
    <w:p w:rsidR="00601686" w:rsidRDefault="004F3149" w:rsidP="00437945">
      <w:pPr>
        <w:spacing w:after="0" w:line="360" w:lineRule="auto"/>
        <w:rPr>
          <w:rFonts w:ascii="Times New Roman" w:hAnsi="Times New Roman" w:cs="Times New Roman"/>
          <w:b/>
          <w:bCs/>
          <w:sz w:val="28"/>
          <w:szCs w:val="28"/>
        </w:rPr>
      </w:pPr>
      <w:r>
        <w:rPr>
          <w:rFonts w:ascii="Times New Roman" w:hAnsi="Times New Roman" w:cs="Times New Roman"/>
          <w:b/>
          <w:bCs/>
          <w:sz w:val="24"/>
          <w:szCs w:val="24"/>
        </w:rPr>
        <w:tab/>
      </w:r>
      <w:r w:rsidR="00437945">
        <w:rPr>
          <w:rFonts w:ascii="Times New Roman" w:hAnsi="Times New Roman" w:cs="Times New Roman"/>
          <w:b/>
          <w:bCs/>
          <w:sz w:val="24"/>
          <w:szCs w:val="24"/>
        </w:rPr>
        <w:tab/>
      </w:r>
      <w:r w:rsidR="00437945">
        <w:rPr>
          <w:rFonts w:ascii="Times New Roman" w:hAnsi="Times New Roman" w:cs="Times New Roman"/>
          <w:b/>
          <w:bCs/>
          <w:sz w:val="24"/>
          <w:szCs w:val="24"/>
        </w:rPr>
        <w:tab/>
      </w:r>
      <w:r w:rsidR="00437945">
        <w:rPr>
          <w:rFonts w:ascii="Times New Roman" w:hAnsi="Times New Roman" w:cs="Times New Roman"/>
          <w:b/>
          <w:bCs/>
          <w:sz w:val="24"/>
          <w:szCs w:val="24"/>
        </w:rPr>
        <w:tab/>
      </w:r>
      <w:r w:rsidR="00437945" w:rsidRPr="00437945">
        <w:rPr>
          <w:rFonts w:ascii="Times New Roman" w:hAnsi="Times New Roman" w:cs="Times New Roman"/>
          <w:b/>
          <w:bCs/>
          <w:sz w:val="28"/>
          <w:szCs w:val="28"/>
        </w:rPr>
        <w:t>Historical Theories &amp; Methods</w:t>
      </w:r>
    </w:p>
    <w:p w:rsidR="00E8336D" w:rsidRDefault="00E8336D" w:rsidP="00E8336D">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Paper-X</w:t>
      </w:r>
    </w:p>
    <w:p w:rsidR="00E8336D" w:rsidRDefault="00E8336D" w:rsidP="00E8336D">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Credit-04</w:t>
      </w:r>
    </w:p>
    <w:p w:rsidR="00E8336D" w:rsidRPr="00E8336D" w:rsidRDefault="00E8336D" w:rsidP="00E8336D">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Full Mark-100</w:t>
      </w:r>
    </w:p>
    <w:p w:rsidR="00601686" w:rsidRPr="00437945" w:rsidRDefault="00601686" w:rsidP="00601686">
      <w:pPr>
        <w:spacing w:after="0" w:line="360" w:lineRule="auto"/>
        <w:jc w:val="both"/>
        <w:rPr>
          <w:rFonts w:ascii="Times New Roman" w:hAnsi="Times New Roman" w:cs="Times New Roman"/>
          <w:b/>
          <w:bCs/>
          <w:sz w:val="24"/>
          <w:szCs w:val="24"/>
        </w:rPr>
      </w:pPr>
      <w:r w:rsidRPr="00437945">
        <w:rPr>
          <w:rFonts w:ascii="Times New Roman" w:hAnsi="Times New Roman" w:cs="Times New Roman"/>
          <w:b/>
          <w:bCs/>
          <w:sz w:val="24"/>
          <w:szCs w:val="24"/>
        </w:rPr>
        <w:t>Course Objectives</w:t>
      </w:r>
    </w:p>
    <w:p w:rsidR="00601686" w:rsidRPr="00437945" w:rsidRDefault="00601686" w:rsidP="007B6C35">
      <w:pPr>
        <w:pStyle w:val="ListParagraph"/>
        <w:numPr>
          <w:ilvl w:val="0"/>
          <w:numId w:val="108"/>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It explains the major interpretive frameworks that guide modern historical writings and identify the key elements of major contemporary theories of History.</w:t>
      </w:r>
    </w:p>
    <w:p w:rsidR="00601686" w:rsidRPr="00437945" w:rsidRDefault="00601686" w:rsidP="007B6C35">
      <w:pPr>
        <w:pStyle w:val="ListParagraph"/>
        <w:numPr>
          <w:ilvl w:val="0"/>
          <w:numId w:val="108"/>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 xml:space="preserve">Students will learn to evaluate the similarities and differences between historical theories and identify the central issues and problems that a particular historical theory addresses. </w:t>
      </w:r>
    </w:p>
    <w:p w:rsidR="00601686" w:rsidRPr="00437945" w:rsidRDefault="00601686" w:rsidP="007B6C35">
      <w:pPr>
        <w:pStyle w:val="ListParagraph"/>
        <w:numPr>
          <w:ilvl w:val="0"/>
          <w:numId w:val="108"/>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Students will also learn the use of appropriate analytical language in discussing historical interpretations and can formulate interpretation in historical narratives.</w:t>
      </w:r>
    </w:p>
    <w:p w:rsidR="00601686" w:rsidRPr="00437945" w:rsidRDefault="00601686" w:rsidP="00601686">
      <w:pPr>
        <w:spacing w:after="0" w:line="360" w:lineRule="auto"/>
        <w:jc w:val="both"/>
        <w:rPr>
          <w:rFonts w:ascii="Times New Roman" w:hAnsi="Times New Roman" w:cs="Times New Roman"/>
          <w:b/>
          <w:bCs/>
          <w:sz w:val="24"/>
          <w:szCs w:val="24"/>
        </w:rPr>
      </w:pPr>
      <w:r w:rsidRPr="00437945">
        <w:rPr>
          <w:rFonts w:ascii="Times New Roman" w:hAnsi="Times New Roman" w:cs="Times New Roman"/>
          <w:b/>
          <w:bCs/>
          <w:sz w:val="24"/>
          <w:szCs w:val="24"/>
        </w:rPr>
        <w:t>Course Outcomes</w:t>
      </w:r>
    </w:p>
    <w:p w:rsidR="00601686" w:rsidRPr="00437945" w:rsidRDefault="00601686" w:rsidP="007B6C35">
      <w:pPr>
        <w:pStyle w:val="ListParagraph"/>
        <w:numPr>
          <w:ilvl w:val="0"/>
          <w:numId w:val="109"/>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lastRenderedPageBreak/>
        <w:t>Cognitive competence by understanding the theoretical underpinning of historical construction</w:t>
      </w:r>
    </w:p>
    <w:p w:rsidR="00601686" w:rsidRPr="00437945" w:rsidRDefault="00601686" w:rsidP="007B6C35">
      <w:pPr>
        <w:pStyle w:val="ListParagraph"/>
        <w:numPr>
          <w:ilvl w:val="0"/>
          <w:numId w:val="109"/>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Analyse the changing discourse of history</w:t>
      </w:r>
    </w:p>
    <w:p w:rsidR="00601686" w:rsidRPr="00437945" w:rsidRDefault="00601686" w:rsidP="007B6C35">
      <w:pPr>
        <w:pStyle w:val="ListParagraph"/>
        <w:numPr>
          <w:ilvl w:val="0"/>
          <w:numId w:val="109"/>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Critical aptitude about the nature and authenticity of sources</w:t>
      </w:r>
    </w:p>
    <w:p w:rsidR="00601686" w:rsidRPr="00437945" w:rsidRDefault="00601686" w:rsidP="007B6C35">
      <w:pPr>
        <w:pStyle w:val="ListParagraph"/>
        <w:numPr>
          <w:ilvl w:val="0"/>
          <w:numId w:val="109"/>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Understand how historical theories shaped historical narrative in different periods</w:t>
      </w:r>
    </w:p>
    <w:p w:rsidR="00601686" w:rsidRPr="00437945" w:rsidRDefault="00601686" w:rsidP="007B6C35">
      <w:pPr>
        <w:pStyle w:val="ListParagraph"/>
        <w:numPr>
          <w:ilvl w:val="0"/>
          <w:numId w:val="109"/>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Appreciate the evolution of the discipline of history as Humanities Subject to that of a Social science discipline to integration of archaeo-metric and other natural sciences in the construction of past</w:t>
      </w:r>
    </w:p>
    <w:p w:rsidR="00601686" w:rsidRPr="009D382B" w:rsidRDefault="00601686" w:rsidP="00601686">
      <w:pPr>
        <w:spacing w:line="360" w:lineRule="auto"/>
        <w:jc w:val="both"/>
        <w:rPr>
          <w:rFonts w:ascii="Times New Roman" w:hAnsi="Times New Roman" w:cs="Times New Roman"/>
          <w:sz w:val="24"/>
          <w:szCs w:val="24"/>
        </w:rPr>
      </w:pP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 Meaning and Scope of History</w:t>
      </w:r>
    </w:p>
    <w:p w:rsidR="00601686" w:rsidRPr="009D382B" w:rsidRDefault="00601686" w:rsidP="007B6C35">
      <w:pPr>
        <w:pStyle w:val="ListParagraph"/>
        <w:numPr>
          <w:ilvl w:val="0"/>
          <w:numId w:val="31"/>
        </w:numPr>
        <w:spacing w:line="360" w:lineRule="auto"/>
        <w:rPr>
          <w:rFonts w:ascii="Times New Roman" w:hAnsi="Times New Roman" w:cs="Times New Roman"/>
          <w:sz w:val="24"/>
          <w:szCs w:val="24"/>
        </w:rPr>
      </w:pPr>
      <w:r w:rsidRPr="009D382B">
        <w:rPr>
          <w:rFonts w:ascii="Times New Roman" w:hAnsi="Times New Roman" w:cs="Times New Roman"/>
          <w:sz w:val="24"/>
          <w:szCs w:val="24"/>
        </w:rPr>
        <w:t>Definition, Nature and Scope of History.</w:t>
      </w:r>
    </w:p>
    <w:p w:rsidR="00601686" w:rsidRPr="009D382B" w:rsidRDefault="00601686" w:rsidP="007B6C35">
      <w:pPr>
        <w:pStyle w:val="ListParagraph"/>
        <w:numPr>
          <w:ilvl w:val="0"/>
          <w:numId w:val="31"/>
        </w:numPr>
        <w:spacing w:line="360" w:lineRule="auto"/>
        <w:rPr>
          <w:rFonts w:ascii="Times New Roman" w:hAnsi="Times New Roman" w:cs="Times New Roman"/>
          <w:sz w:val="24"/>
          <w:szCs w:val="24"/>
        </w:rPr>
      </w:pPr>
      <w:r w:rsidRPr="009D382B">
        <w:rPr>
          <w:rFonts w:ascii="Times New Roman" w:hAnsi="Times New Roman" w:cs="Times New Roman"/>
          <w:sz w:val="24"/>
          <w:szCs w:val="24"/>
        </w:rPr>
        <w:t>Object and Value of History.</w:t>
      </w:r>
    </w:p>
    <w:p w:rsidR="00601686" w:rsidRPr="009D382B" w:rsidRDefault="00601686" w:rsidP="007B6C35">
      <w:pPr>
        <w:pStyle w:val="ListParagraph"/>
        <w:numPr>
          <w:ilvl w:val="0"/>
          <w:numId w:val="31"/>
        </w:numPr>
        <w:spacing w:line="360" w:lineRule="auto"/>
        <w:rPr>
          <w:rFonts w:ascii="Times New Roman" w:hAnsi="Times New Roman" w:cs="Times New Roman"/>
          <w:sz w:val="24"/>
          <w:szCs w:val="24"/>
        </w:rPr>
      </w:pPr>
      <w:r w:rsidRPr="009D382B">
        <w:rPr>
          <w:rFonts w:ascii="Times New Roman" w:hAnsi="Times New Roman" w:cs="Times New Roman"/>
          <w:sz w:val="24"/>
          <w:szCs w:val="24"/>
        </w:rPr>
        <w:t>History, Science and Morality.</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Unit-II: Traditions of Historical Writing </w:t>
      </w:r>
    </w:p>
    <w:p w:rsidR="00601686" w:rsidRPr="009D382B" w:rsidRDefault="00601686" w:rsidP="007B6C35">
      <w:pPr>
        <w:pStyle w:val="ListParagraph"/>
        <w:numPr>
          <w:ilvl w:val="0"/>
          <w:numId w:val="32"/>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Ancient Greek Traditions – Herodotus, Thucydides </w:t>
      </w:r>
    </w:p>
    <w:p w:rsidR="00601686" w:rsidRPr="009D382B" w:rsidRDefault="00601686" w:rsidP="007B6C35">
      <w:pPr>
        <w:pStyle w:val="ListParagraph"/>
        <w:numPr>
          <w:ilvl w:val="0"/>
          <w:numId w:val="32"/>
        </w:numPr>
        <w:spacing w:line="360" w:lineRule="auto"/>
        <w:rPr>
          <w:rFonts w:ascii="Times New Roman" w:hAnsi="Times New Roman" w:cs="Times New Roman"/>
          <w:sz w:val="24"/>
          <w:szCs w:val="24"/>
        </w:rPr>
      </w:pPr>
      <w:r w:rsidRPr="009D382B">
        <w:rPr>
          <w:rFonts w:ascii="Times New Roman" w:hAnsi="Times New Roman" w:cs="Times New Roman"/>
          <w:sz w:val="24"/>
          <w:szCs w:val="24"/>
        </w:rPr>
        <w:t>Ancient Roman Traditions - Polybius, Livy and Tacitus</w:t>
      </w:r>
    </w:p>
    <w:p w:rsidR="00601686" w:rsidRPr="009D382B" w:rsidRDefault="00601686" w:rsidP="007B6C35">
      <w:pPr>
        <w:pStyle w:val="ListParagraph"/>
        <w:numPr>
          <w:ilvl w:val="0"/>
          <w:numId w:val="32"/>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Medieval Understanding: Western – St. Augustine, Arabic – Ibn Khaldun.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Unit-III: History as Interdisciplinary Practice </w:t>
      </w:r>
    </w:p>
    <w:p w:rsidR="00601686" w:rsidRPr="009D382B" w:rsidRDefault="00601686" w:rsidP="007B6C35">
      <w:pPr>
        <w:pStyle w:val="ListParagraph"/>
        <w:numPr>
          <w:ilvl w:val="0"/>
          <w:numId w:val="33"/>
        </w:numPr>
        <w:spacing w:line="360" w:lineRule="auto"/>
        <w:rPr>
          <w:rFonts w:ascii="Times New Roman" w:hAnsi="Times New Roman" w:cs="Times New Roman"/>
          <w:sz w:val="24"/>
          <w:szCs w:val="24"/>
        </w:rPr>
      </w:pPr>
      <w:r w:rsidRPr="009D382B">
        <w:rPr>
          <w:rFonts w:ascii="Times New Roman" w:hAnsi="Times New Roman" w:cs="Times New Roman"/>
          <w:sz w:val="24"/>
          <w:szCs w:val="24"/>
        </w:rPr>
        <w:t>History and Archaeology, History and Anthropology.</w:t>
      </w:r>
    </w:p>
    <w:p w:rsidR="00601686" w:rsidRPr="009D382B" w:rsidRDefault="00601686" w:rsidP="007B6C35">
      <w:pPr>
        <w:pStyle w:val="ListParagraph"/>
        <w:numPr>
          <w:ilvl w:val="0"/>
          <w:numId w:val="33"/>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History and Psychology, History and Literature. </w:t>
      </w:r>
    </w:p>
    <w:p w:rsidR="00601686" w:rsidRPr="009D382B" w:rsidRDefault="00601686" w:rsidP="007B6C35">
      <w:pPr>
        <w:pStyle w:val="ListParagraph"/>
        <w:numPr>
          <w:ilvl w:val="0"/>
          <w:numId w:val="33"/>
        </w:numPr>
        <w:spacing w:line="360" w:lineRule="auto"/>
        <w:rPr>
          <w:rFonts w:ascii="Times New Roman" w:hAnsi="Times New Roman" w:cs="Times New Roman"/>
          <w:sz w:val="24"/>
          <w:szCs w:val="24"/>
        </w:rPr>
      </w:pPr>
      <w:r w:rsidRPr="009D382B">
        <w:rPr>
          <w:rFonts w:ascii="Times New Roman" w:hAnsi="Times New Roman" w:cs="Times New Roman"/>
          <w:sz w:val="24"/>
          <w:szCs w:val="24"/>
        </w:rPr>
        <w:t>History and Political Science</w:t>
      </w:r>
      <w:r>
        <w:rPr>
          <w:rFonts w:ascii="Times New Roman" w:hAnsi="Times New Roman" w:cs="Times New Roman"/>
          <w:sz w:val="24"/>
          <w:szCs w:val="24"/>
        </w:rPr>
        <w:t xml:space="preserve">, History and Sociology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Unit-IV: Historical Methods</w:t>
      </w:r>
    </w:p>
    <w:p w:rsidR="00601686" w:rsidRPr="009D382B" w:rsidRDefault="00601686" w:rsidP="007B6C35">
      <w:pPr>
        <w:pStyle w:val="ListParagraph"/>
        <w:numPr>
          <w:ilvl w:val="0"/>
          <w:numId w:val="34"/>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Sources of History: Written, Oral. Visual &amp; Archaeological. </w:t>
      </w:r>
    </w:p>
    <w:p w:rsidR="00601686" w:rsidRPr="009D382B" w:rsidRDefault="00601686" w:rsidP="007B6C35">
      <w:pPr>
        <w:pStyle w:val="ListParagraph"/>
        <w:numPr>
          <w:ilvl w:val="0"/>
          <w:numId w:val="34"/>
        </w:numPr>
        <w:spacing w:line="360" w:lineRule="auto"/>
        <w:rPr>
          <w:rFonts w:ascii="Times New Roman" w:hAnsi="Times New Roman" w:cs="Times New Roman"/>
          <w:sz w:val="24"/>
          <w:szCs w:val="24"/>
        </w:rPr>
      </w:pPr>
      <w:r w:rsidRPr="009D382B">
        <w:rPr>
          <w:rFonts w:ascii="Times New Roman" w:hAnsi="Times New Roman" w:cs="Times New Roman"/>
          <w:sz w:val="24"/>
          <w:szCs w:val="24"/>
        </w:rPr>
        <w:t>Historical facts.</w:t>
      </w:r>
    </w:p>
    <w:p w:rsidR="00601686" w:rsidRPr="009D382B" w:rsidRDefault="00601686" w:rsidP="007B6C35">
      <w:pPr>
        <w:pStyle w:val="ListParagraph"/>
        <w:numPr>
          <w:ilvl w:val="0"/>
          <w:numId w:val="34"/>
        </w:numPr>
        <w:spacing w:line="360" w:lineRule="auto"/>
        <w:rPr>
          <w:rFonts w:ascii="Times New Roman" w:hAnsi="Times New Roman" w:cs="Times New Roman"/>
          <w:sz w:val="24"/>
          <w:szCs w:val="24"/>
        </w:rPr>
      </w:pPr>
      <w:r w:rsidRPr="009D382B">
        <w:rPr>
          <w:rFonts w:ascii="Times New Roman" w:hAnsi="Times New Roman" w:cs="Times New Roman"/>
          <w:sz w:val="24"/>
          <w:szCs w:val="24"/>
        </w:rPr>
        <w:t>Historical Causation.</w:t>
      </w:r>
    </w:p>
    <w:p w:rsidR="00601686" w:rsidRPr="009D382B" w:rsidRDefault="00601686" w:rsidP="007B6C35">
      <w:pPr>
        <w:pStyle w:val="ListParagraph"/>
        <w:numPr>
          <w:ilvl w:val="0"/>
          <w:numId w:val="34"/>
        </w:numPr>
        <w:spacing w:line="360" w:lineRule="auto"/>
        <w:rPr>
          <w:rFonts w:ascii="Times New Roman" w:hAnsi="Times New Roman" w:cs="Times New Roman"/>
          <w:sz w:val="24"/>
          <w:szCs w:val="24"/>
        </w:rPr>
      </w:pPr>
      <w:r w:rsidRPr="009D382B">
        <w:rPr>
          <w:rFonts w:ascii="Times New Roman" w:hAnsi="Times New Roman" w:cs="Times New Roman"/>
          <w:sz w:val="24"/>
          <w:szCs w:val="24"/>
        </w:rPr>
        <w:t>Historical Objectivity</w:t>
      </w:r>
    </w:p>
    <w:p w:rsidR="00437945"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 I: </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lastRenderedPageBreak/>
        <w:t>This unit deals with the nature of history as a knowledge discipline and its expanding scope in 20</w:t>
      </w:r>
      <w:r w:rsidRPr="009D382B">
        <w:rPr>
          <w:rFonts w:ascii="Times New Roman" w:hAnsi="Times New Roman" w:cs="Times New Roman"/>
          <w:bCs/>
          <w:sz w:val="24"/>
          <w:szCs w:val="24"/>
          <w:vertAlign w:val="superscript"/>
        </w:rPr>
        <w:t>th</w:t>
      </w:r>
      <w:r w:rsidRPr="009D382B">
        <w:rPr>
          <w:rFonts w:ascii="Times New Roman" w:hAnsi="Times New Roman" w:cs="Times New Roman"/>
          <w:bCs/>
          <w:sz w:val="24"/>
          <w:szCs w:val="24"/>
        </w:rPr>
        <w:t xml:space="preserve"> century. Question such as whether it is a science or art, finality in history, difference between historical methods and scientific methods, nature of sources will be discussed.</w:t>
      </w:r>
    </w:p>
    <w:p w:rsidR="00437945"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 II: </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This unit deals with the ancient Greco-Roman conception of history. It seeks to bring out difference between modern historiography and ancient and medieval notion of history.</w:t>
      </w:r>
    </w:p>
    <w:p w:rsidR="00437945"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 III: </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The third unit deals with history’s relation with other social sciences and how the development of sociology has changed the historical writing. Further it deals with the way methods of physical sciences are used in historical research</w:t>
      </w:r>
    </w:p>
    <w:p w:rsidR="00437945"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 IV: </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 xml:space="preserve">It seeks to engage with students on historical causation and how historical causation is different from causation in natural sciences. It deals with the difference between evidence and historical facts and issues of objectivity in historical writing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Suggested Text Books:</w:t>
      </w:r>
    </w:p>
    <w:p w:rsidR="00601686" w:rsidRPr="009D382B" w:rsidRDefault="00601686" w:rsidP="007B6C35">
      <w:pPr>
        <w:pStyle w:val="ListParagraph"/>
        <w:numPr>
          <w:ilvl w:val="0"/>
          <w:numId w:val="35"/>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B. Sheik Ali, </w:t>
      </w:r>
      <w:r w:rsidRPr="009D382B">
        <w:rPr>
          <w:rFonts w:ascii="Times New Roman" w:hAnsi="Times New Roman" w:cs="Times New Roman"/>
          <w:i/>
          <w:iCs/>
          <w:sz w:val="24"/>
          <w:szCs w:val="24"/>
        </w:rPr>
        <w:t>History: Its Theory and Method</w:t>
      </w:r>
      <w:r w:rsidRPr="009D382B">
        <w:rPr>
          <w:rFonts w:ascii="Times New Roman" w:hAnsi="Times New Roman" w:cs="Times New Roman"/>
          <w:sz w:val="24"/>
          <w:szCs w:val="24"/>
        </w:rPr>
        <w:t>, Macmillan, Reprinted, 1996.</w:t>
      </w:r>
    </w:p>
    <w:p w:rsidR="00601686" w:rsidRPr="009D382B" w:rsidRDefault="00601686" w:rsidP="007B6C35">
      <w:pPr>
        <w:pStyle w:val="ListParagraph"/>
        <w:numPr>
          <w:ilvl w:val="0"/>
          <w:numId w:val="35"/>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E. H. Carr, </w:t>
      </w:r>
      <w:r w:rsidRPr="009D382B">
        <w:rPr>
          <w:rFonts w:ascii="Times New Roman" w:hAnsi="Times New Roman" w:cs="Times New Roman"/>
          <w:i/>
          <w:iCs/>
          <w:sz w:val="24"/>
          <w:szCs w:val="24"/>
        </w:rPr>
        <w:t>What is History?</w:t>
      </w:r>
      <w:r w:rsidRPr="009D382B">
        <w:rPr>
          <w:rFonts w:ascii="Times New Roman" w:hAnsi="Times New Roman" w:cs="Times New Roman"/>
          <w:sz w:val="24"/>
          <w:szCs w:val="24"/>
        </w:rPr>
        <w:t xml:space="preserve"> , Penguin Books, Reprinted, 1983.</w:t>
      </w:r>
    </w:p>
    <w:p w:rsidR="00601686" w:rsidRPr="009D382B" w:rsidRDefault="00601686" w:rsidP="007B6C35">
      <w:pPr>
        <w:pStyle w:val="ListParagraph"/>
        <w:numPr>
          <w:ilvl w:val="0"/>
          <w:numId w:val="35"/>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R.G. Collingwood, </w:t>
      </w:r>
      <w:r w:rsidRPr="009D382B">
        <w:rPr>
          <w:rFonts w:ascii="Times New Roman" w:hAnsi="Times New Roman" w:cs="Times New Roman"/>
          <w:i/>
          <w:iCs/>
          <w:sz w:val="24"/>
          <w:szCs w:val="24"/>
        </w:rPr>
        <w:t>The Idea of History</w:t>
      </w:r>
      <w:r w:rsidRPr="009D382B">
        <w:rPr>
          <w:rFonts w:ascii="Times New Roman" w:hAnsi="Times New Roman" w:cs="Times New Roman"/>
          <w:sz w:val="24"/>
          <w:szCs w:val="24"/>
        </w:rPr>
        <w:t xml:space="preserve">, OUP,  Delhi, </w:t>
      </w:r>
    </w:p>
    <w:p w:rsidR="00601686" w:rsidRPr="009D382B" w:rsidRDefault="00601686" w:rsidP="007B6C35">
      <w:pPr>
        <w:pStyle w:val="ListParagraph"/>
        <w:numPr>
          <w:ilvl w:val="0"/>
          <w:numId w:val="35"/>
        </w:numPr>
        <w:spacing w:line="360" w:lineRule="auto"/>
        <w:rPr>
          <w:rFonts w:ascii="Times New Roman" w:hAnsi="Times New Roman" w:cs="Times New Roman"/>
          <w:sz w:val="24"/>
          <w:szCs w:val="24"/>
        </w:rPr>
      </w:pPr>
      <w:r w:rsidRPr="009D382B">
        <w:rPr>
          <w:rFonts w:ascii="Times New Roman" w:hAnsi="Times New Roman" w:cs="Times New Roman"/>
          <w:sz w:val="24"/>
          <w:szCs w:val="24"/>
        </w:rPr>
        <w:t>E. Sreedharan, A Text Book of Historiography, Orient Longman, Reprinted, 2004.</w:t>
      </w:r>
    </w:p>
    <w:p w:rsidR="00601686" w:rsidRPr="009D382B" w:rsidRDefault="00601686" w:rsidP="007B6C35">
      <w:pPr>
        <w:pStyle w:val="ListParagraph"/>
        <w:numPr>
          <w:ilvl w:val="0"/>
          <w:numId w:val="35"/>
        </w:numPr>
        <w:spacing w:line="360" w:lineRule="auto"/>
        <w:rPr>
          <w:rFonts w:ascii="Times New Roman" w:hAnsi="Times New Roman" w:cs="Times New Roman"/>
          <w:sz w:val="24"/>
          <w:szCs w:val="24"/>
        </w:rPr>
      </w:pPr>
      <w:r w:rsidRPr="009D382B">
        <w:rPr>
          <w:rFonts w:ascii="Times New Roman" w:hAnsi="Times New Roman" w:cs="Times New Roman"/>
          <w:sz w:val="24"/>
          <w:szCs w:val="24"/>
        </w:rPr>
        <w:t>Goldstein: historical Knowing</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b/>
          <w:sz w:val="24"/>
          <w:szCs w:val="24"/>
        </w:rPr>
        <w:t>Reference Reading:</w:t>
      </w:r>
      <w:r w:rsidRPr="009D382B">
        <w:rPr>
          <w:rFonts w:ascii="Times New Roman" w:hAnsi="Times New Roman" w:cs="Times New Roman"/>
          <w:sz w:val="24"/>
          <w:szCs w:val="24"/>
        </w:rPr>
        <w:t xml:space="preserve"> Marc Bloch, The Historian’s Craft.</w:t>
      </w:r>
    </w:p>
    <w:p w:rsidR="00601686" w:rsidRPr="009D382B" w:rsidRDefault="00601686" w:rsidP="007B6C35">
      <w:pPr>
        <w:pStyle w:val="ListParagraph"/>
        <w:numPr>
          <w:ilvl w:val="0"/>
          <w:numId w:val="36"/>
        </w:numPr>
        <w:spacing w:line="360" w:lineRule="auto"/>
        <w:rPr>
          <w:rFonts w:ascii="Times New Roman" w:hAnsi="Times New Roman" w:cs="Times New Roman"/>
          <w:sz w:val="24"/>
          <w:szCs w:val="24"/>
        </w:rPr>
      </w:pPr>
      <w:r w:rsidRPr="009D382B">
        <w:rPr>
          <w:rFonts w:ascii="Times New Roman" w:hAnsi="Times New Roman" w:cs="Times New Roman"/>
          <w:sz w:val="24"/>
          <w:szCs w:val="24"/>
        </w:rPr>
        <w:t>G.T.Reiner, History: Its Purpose and Method.</w:t>
      </w:r>
    </w:p>
    <w:p w:rsidR="00601686" w:rsidRPr="009D382B" w:rsidRDefault="00601686" w:rsidP="007B6C35">
      <w:pPr>
        <w:pStyle w:val="ListParagraph"/>
        <w:numPr>
          <w:ilvl w:val="0"/>
          <w:numId w:val="36"/>
        </w:numPr>
        <w:spacing w:line="360" w:lineRule="auto"/>
        <w:rPr>
          <w:rFonts w:ascii="Times New Roman" w:hAnsi="Times New Roman" w:cs="Times New Roman"/>
          <w:sz w:val="24"/>
          <w:szCs w:val="24"/>
        </w:rPr>
      </w:pPr>
      <w:r w:rsidRPr="009D382B">
        <w:rPr>
          <w:rFonts w:ascii="Times New Roman" w:hAnsi="Times New Roman" w:cs="Times New Roman"/>
          <w:sz w:val="24"/>
          <w:szCs w:val="24"/>
        </w:rPr>
        <w:t>K.Rajan, History: it’s Theory &amp; Method</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Internet resources</w:t>
      </w:r>
    </w:p>
    <w:p w:rsidR="00601686" w:rsidRPr="00437945" w:rsidRDefault="00601686" w:rsidP="007B6C35">
      <w:pPr>
        <w:pStyle w:val="ListParagraph"/>
        <w:numPr>
          <w:ilvl w:val="0"/>
          <w:numId w:val="110"/>
        </w:numPr>
        <w:spacing w:line="360" w:lineRule="auto"/>
        <w:rPr>
          <w:rFonts w:ascii="Times New Roman" w:hAnsi="Times New Roman" w:cs="Times New Roman"/>
          <w:sz w:val="24"/>
          <w:szCs w:val="24"/>
        </w:rPr>
      </w:pPr>
      <w:r w:rsidRPr="00437945">
        <w:rPr>
          <w:rFonts w:ascii="Times New Roman" w:hAnsi="Times New Roman" w:cs="Times New Roman"/>
          <w:sz w:val="24"/>
          <w:szCs w:val="24"/>
        </w:rPr>
        <w:t xml:space="preserve">Historical Causation: </w:t>
      </w:r>
      <w:hyperlink r:id="rId51" w:history="1">
        <w:r w:rsidRPr="00437945">
          <w:rPr>
            <w:rStyle w:val="Hyperlink"/>
            <w:rFonts w:ascii="Times New Roman" w:hAnsi="Times New Roman" w:cs="Times New Roman"/>
            <w:sz w:val="24"/>
            <w:szCs w:val="24"/>
          </w:rPr>
          <w:t>https://www.youtube.com/watch?v=mOrWbLvbmgU</w:t>
        </w:r>
      </w:hyperlink>
    </w:p>
    <w:p w:rsidR="00437945" w:rsidRPr="00437945" w:rsidRDefault="00601686" w:rsidP="007B6C35">
      <w:pPr>
        <w:pStyle w:val="ListParagraph"/>
        <w:numPr>
          <w:ilvl w:val="0"/>
          <w:numId w:val="110"/>
        </w:numPr>
        <w:spacing w:line="360" w:lineRule="auto"/>
        <w:rPr>
          <w:rFonts w:ascii="Times New Roman" w:hAnsi="Times New Roman" w:cs="Times New Roman"/>
          <w:sz w:val="24"/>
          <w:szCs w:val="24"/>
        </w:rPr>
      </w:pPr>
      <w:r w:rsidRPr="00437945">
        <w:rPr>
          <w:rFonts w:ascii="Times New Roman" w:hAnsi="Times New Roman" w:cs="Times New Roman"/>
          <w:sz w:val="24"/>
          <w:szCs w:val="24"/>
        </w:rPr>
        <w:t xml:space="preserve">Historical Objectivity: </w:t>
      </w:r>
      <w:hyperlink r:id="rId52" w:history="1">
        <w:r w:rsidRPr="00437945">
          <w:rPr>
            <w:rStyle w:val="Hyperlink"/>
            <w:rFonts w:ascii="Times New Roman" w:hAnsi="Times New Roman" w:cs="Times New Roman"/>
            <w:sz w:val="24"/>
            <w:szCs w:val="24"/>
          </w:rPr>
          <w:t>https://www.youtube.com/watch?v=FVm3eNMmCMY</w:t>
        </w:r>
      </w:hyperlink>
    </w:p>
    <w:p w:rsidR="00601686" w:rsidRPr="00437945" w:rsidRDefault="00601686" w:rsidP="007B6C35">
      <w:pPr>
        <w:pStyle w:val="ListParagraph"/>
        <w:numPr>
          <w:ilvl w:val="0"/>
          <w:numId w:val="110"/>
        </w:numPr>
        <w:spacing w:line="360" w:lineRule="auto"/>
        <w:rPr>
          <w:rFonts w:ascii="Times New Roman" w:hAnsi="Times New Roman" w:cs="Times New Roman"/>
          <w:sz w:val="24"/>
          <w:szCs w:val="24"/>
        </w:rPr>
      </w:pPr>
      <w:r w:rsidRPr="00437945">
        <w:rPr>
          <w:rFonts w:ascii="Times New Roman" w:hAnsi="Times New Roman" w:cs="Times New Roman"/>
          <w:sz w:val="24"/>
          <w:szCs w:val="24"/>
        </w:rPr>
        <w:t xml:space="preserve">Historiography (history of Historical writing): </w:t>
      </w:r>
      <w:hyperlink r:id="rId53" w:history="1">
        <w:r w:rsidRPr="00437945">
          <w:rPr>
            <w:rStyle w:val="Hyperlink"/>
            <w:rFonts w:ascii="Times New Roman" w:hAnsi="Times New Roman" w:cs="Times New Roman"/>
            <w:sz w:val="24"/>
            <w:szCs w:val="24"/>
          </w:rPr>
          <w:t>https://www.youtube.com/watch?v=XKRgibRw-Bw</w:t>
        </w:r>
      </w:hyperlink>
    </w:p>
    <w:p w:rsidR="00437945"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A</w:t>
      </w:r>
      <w:r w:rsidR="00437945">
        <w:rPr>
          <w:rFonts w:ascii="Times New Roman" w:hAnsi="Times New Roman" w:cs="Times New Roman"/>
          <w:b/>
          <w:bCs/>
          <w:sz w:val="24"/>
          <w:szCs w:val="24"/>
        </w:rPr>
        <w:t>ctivities</w:t>
      </w:r>
    </w:p>
    <w:p w:rsidR="00601686" w:rsidRPr="00437945" w:rsidRDefault="00601686" w:rsidP="007B6C35">
      <w:pPr>
        <w:pStyle w:val="ListParagraph"/>
        <w:numPr>
          <w:ilvl w:val="0"/>
          <w:numId w:val="111"/>
        </w:numPr>
        <w:spacing w:line="360" w:lineRule="auto"/>
        <w:rPr>
          <w:rFonts w:ascii="Times New Roman" w:hAnsi="Times New Roman" w:cs="Times New Roman"/>
          <w:b/>
          <w:bCs/>
          <w:sz w:val="24"/>
          <w:szCs w:val="24"/>
        </w:rPr>
      </w:pPr>
      <w:r w:rsidRPr="00437945">
        <w:rPr>
          <w:rFonts w:ascii="Times New Roman" w:hAnsi="Times New Roman" w:cs="Times New Roman"/>
          <w:sz w:val="24"/>
          <w:szCs w:val="24"/>
        </w:rPr>
        <w:lastRenderedPageBreak/>
        <w:t>Construct history of your class room</w:t>
      </w:r>
    </w:p>
    <w:p w:rsidR="00601686" w:rsidRPr="00437945" w:rsidRDefault="00601686" w:rsidP="007B6C35">
      <w:pPr>
        <w:pStyle w:val="ListParagraph"/>
        <w:numPr>
          <w:ilvl w:val="0"/>
          <w:numId w:val="111"/>
        </w:numPr>
        <w:spacing w:line="360" w:lineRule="auto"/>
        <w:rPr>
          <w:rFonts w:ascii="Times New Roman" w:hAnsi="Times New Roman" w:cs="Times New Roman"/>
          <w:sz w:val="24"/>
          <w:szCs w:val="24"/>
        </w:rPr>
      </w:pPr>
      <w:r w:rsidRPr="00437945">
        <w:rPr>
          <w:rFonts w:ascii="Times New Roman" w:hAnsi="Times New Roman" w:cs="Times New Roman"/>
          <w:sz w:val="24"/>
          <w:szCs w:val="24"/>
        </w:rPr>
        <w:t>Construct the history of your local area</w:t>
      </w:r>
    </w:p>
    <w:p w:rsidR="00601686" w:rsidRPr="00437945" w:rsidRDefault="00601686" w:rsidP="007B6C35">
      <w:pPr>
        <w:pStyle w:val="ListParagraph"/>
        <w:numPr>
          <w:ilvl w:val="0"/>
          <w:numId w:val="111"/>
        </w:numPr>
        <w:spacing w:line="360" w:lineRule="auto"/>
        <w:rPr>
          <w:rFonts w:ascii="Times New Roman" w:hAnsi="Times New Roman" w:cs="Times New Roman"/>
          <w:sz w:val="24"/>
          <w:szCs w:val="24"/>
        </w:rPr>
      </w:pPr>
      <w:r w:rsidRPr="00437945">
        <w:rPr>
          <w:rFonts w:ascii="Times New Roman" w:hAnsi="Times New Roman" w:cs="Times New Roman"/>
          <w:sz w:val="24"/>
          <w:szCs w:val="24"/>
        </w:rPr>
        <w:t xml:space="preserve">Group discussion on the nature of historical evidence </w:t>
      </w:r>
    </w:p>
    <w:p w:rsidR="00601686" w:rsidRPr="00437945" w:rsidRDefault="00437945" w:rsidP="00601686">
      <w:pPr>
        <w:spacing w:after="0" w:line="360" w:lineRule="auto"/>
        <w:jc w:val="center"/>
        <w:rPr>
          <w:rFonts w:ascii="Times New Roman" w:hAnsi="Times New Roman" w:cs="Times New Roman"/>
          <w:b/>
          <w:bCs/>
          <w:sz w:val="28"/>
          <w:szCs w:val="28"/>
        </w:rPr>
      </w:pPr>
      <w:r w:rsidRPr="00437945">
        <w:rPr>
          <w:rFonts w:ascii="Times New Roman" w:hAnsi="Times New Roman" w:cs="Times New Roman"/>
          <w:b/>
          <w:bCs/>
          <w:sz w:val="28"/>
          <w:szCs w:val="28"/>
        </w:rPr>
        <w:t>Semester</w:t>
      </w:r>
      <w:r w:rsidR="00601686" w:rsidRPr="00437945">
        <w:rPr>
          <w:rFonts w:ascii="Times New Roman" w:hAnsi="Times New Roman" w:cs="Times New Roman"/>
          <w:b/>
          <w:bCs/>
          <w:sz w:val="28"/>
          <w:szCs w:val="28"/>
        </w:rPr>
        <w:t>-V</w:t>
      </w:r>
    </w:p>
    <w:p w:rsidR="004F3149" w:rsidRDefault="00437945" w:rsidP="00437945">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601686" w:rsidRPr="00437945">
        <w:rPr>
          <w:rFonts w:ascii="Times New Roman" w:hAnsi="Times New Roman" w:cs="Times New Roman"/>
          <w:b/>
          <w:bCs/>
          <w:sz w:val="28"/>
          <w:szCs w:val="28"/>
        </w:rPr>
        <w:t>History of Modern Europe- I (c. 1780-1880)</w:t>
      </w:r>
      <w:r w:rsidR="00601686" w:rsidRPr="009D382B">
        <w:rPr>
          <w:rFonts w:ascii="Times New Roman" w:hAnsi="Times New Roman" w:cs="Times New Roman"/>
          <w:b/>
          <w:bCs/>
          <w:sz w:val="24"/>
          <w:szCs w:val="24"/>
        </w:rPr>
        <w:t xml:space="preserve"> </w:t>
      </w:r>
    </w:p>
    <w:p w:rsidR="004F3149" w:rsidRDefault="004F3149" w:rsidP="004F3149">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Paper-X</w:t>
      </w:r>
      <w:r>
        <w:rPr>
          <w:rFonts w:ascii="Times New Roman" w:hAnsi="Times New Roman" w:cs="Times New Roman"/>
          <w:b/>
          <w:sz w:val="24"/>
          <w:szCs w:val="24"/>
        </w:rPr>
        <w:t>I</w:t>
      </w:r>
    </w:p>
    <w:p w:rsidR="004F3149" w:rsidRDefault="004F3149" w:rsidP="004F3149">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Credit-04</w:t>
      </w:r>
    </w:p>
    <w:p w:rsidR="004F3149" w:rsidRPr="00E8336D" w:rsidRDefault="004F3149" w:rsidP="004F3149">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Full Mark-100</w:t>
      </w:r>
    </w:p>
    <w:p w:rsidR="00601686" w:rsidRPr="00437945" w:rsidRDefault="00601686" w:rsidP="00437945">
      <w:pPr>
        <w:spacing w:after="0" w:line="360" w:lineRule="auto"/>
        <w:rPr>
          <w:rFonts w:ascii="Times New Roman" w:hAnsi="Times New Roman" w:cs="Times New Roman"/>
          <w:b/>
          <w:bCs/>
          <w:sz w:val="24"/>
          <w:szCs w:val="24"/>
        </w:rPr>
      </w:pPr>
      <w:r w:rsidRPr="009D382B">
        <w:rPr>
          <w:rFonts w:ascii="Times New Roman" w:hAnsi="Times New Roman" w:cs="Times New Roman"/>
          <w:b/>
          <w:bCs/>
          <w:sz w:val="24"/>
          <w:szCs w:val="24"/>
        </w:rPr>
        <w:t xml:space="preserve">   </w:t>
      </w:r>
    </w:p>
    <w:p w:rsidR="00601686" w:rsidRPr="00437945" w:rsidRDefault="00601686" w:rsidP="00601686">
      <w:pPr>
        <w:spacing w:after="0" w:line="360" w:lineRule="auto"/>
        <w:jc w:val="both"/>
        <w:rPr>
          <w:rFonts w:ascii="Times New Roman" w:hAnsi="Times New Roman" w:cs="Times New Roman"/>
          <w:sz w:val="24"/>
          <w:szCs w:val="24"/>
        </w:rPr>
      </w:pPr>
      <w:r w:rsidRPr="00437945">
        <w:rPr>
          <w:rFonts w:ascii="Times New Roman" w:hAnsi="Times New Roman" w:cs="Times New Roman"/>
          <w:b/>
          <w:bCs/>
          <w:sz w:val="24"/>
          <w:szCs w:val="24"/>
        </w:rPr>
        <w:t>Course Objective</w:t>
      </w:r>
      <w:r w:rsidRPr="00437945">
        <w:rPr>
          <w:rFonts w:ascii="Times New Roman" w:hAnsi="Times New Roman" w:cs="Times New Roman"/>
          <w:sz w:val="24"/>
          <w:szCs w:val="24"/>
        </w:rPr>
        <w:t xml:space="preserve">: </w:t>
      </w:r>
    </w:p>
    <w:p w:rsidR="00601686" w:rsidRPr="009D382B" w:rsidRDefault="00601686" w:rsidP="007B6C35">
      <w:pPr>
        <w:pStyle w:val="ListParagraph"/>
        <w:numPr>
          <w:ilvl w:val="0"/>
          <w:numId w:val="112"/>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They will learn about the French Revolution and its impact of European countries. Unity and power Makes people to strength which has showed in the French revolution in 1789. </w:t>
      </w:r>
    </w:p>
    <w:p w:rsidR="00601686" w:rsidRPr="009D382B" w:rsidRDefault="00601686" w:rsidP="007B6C35">
      <w:pPr>
        <w:pStyle w:val="ListParagraph"/>
        <w:numPr>
          <w:ilvl w:val="0"/>
          <w:numId w:val="112"/>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It shall also trace the patterns and outcomes of social upheaval throughout Europe in the first half of 19th century. </w:t>
      </w:r>
    </w:p>
    <w:p w:rsidR="00601686" w:rsidRPr="009D382B" w:rsidRDefault="00601686" w:rsidP="007B6C35">
      <w:pPr>
        <w:pStyle w:val="ListParagraph"/>
        <w:numPr>
          <w:ilvl w:val="0"/>
          <w:numId w:val="112"/>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 debates on the development and impact of industrial capitalism shall be discussed. </w:t>
      </w:r>
    </w:p>
    <w:p w:rsidR="00601686" w:rsidRPr="009D382B" w:rsidRDefault="00601686" w:rsidP="007B6C35">
      <w:pPr>
        <w:pStyle w:val="ListParagraph"/>
        <w:numPr>
          <w:ilvl w:val="0"/>
          <w:numId w:val="112"/>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The birth of new social movements, political ideas and structures shall be contextualised within developing capitalism of the nineteenth century.</w:t>
      </w:r>
    </w:p>
    <w:p w:rsidR="00601686" w:rsidRPr="009D382B" w:rsidRDefault="00601686" w:rsidP="007B6C35">
      <w:pPr>
        <w:pStyle w:val="ListParagraph"/>
        <w:numPr>
          <w:ilvl w:val="0"/>
          <w:numId w:val="112"/>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 paper intends to explore the relation between Capitalism and Imperialism and imperial conflict and discusses theories such as theory of Lenin, Hobson and Rosa Luxemburg </w:t>
      </w:r>
    </w:p>
    <w:p w:rsidR="00601686" w:rsidRPr="009D382B" w:rsidRDefault="00601686" w:rsidP="007B6C35">
      <w:pPr>
        <w:pStyle w:val="ListParagraph"/>
        <w:numPr>
          <w:ilvl w:val="0"/>
          <w:numId w:val="112"/>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Students will know about alternative to Capitalism such as Socialism, Nihilism, anarchism</w:t>
      </w:r>
    </w:p>
    <w:p w:rsidR="00601686" w:rsidRPr="00437945" w:rsidRDefault="00601686" w:rsidP="00601686">
      <w:pPr>
        <w:spacing w:after="0" w:line="360" w:lineRule="auto"/>
        <w:jc w:val="both"/>
        <w:rPr>
          <w:rFonts w:ascii="Times New Roman" w:hAnsi="Times New Roman" w:cs="Times New Roman"/>
          <w:b/>
          <w:sz w:val="24"/>
          <w:szCs w:val="24"/>
        </w:rPr>
      </w:pPr>
      <w:r w:rsidRPr="00437945">
        <w:rPr>
          <w:rFonts w:ascii="Times New Roman" w:hAnsi="Times New Roman" w:cs="Times New Roman"/>
          <w:b/>
          <w:sz w:val="24"/>
          <w:szCs w:val="24"/>
        </w:rPr>
        <w:t>Course Outcomes</w:t>
      </w:r>
    </w:p>
    <w:p w:rsidR="00601686" w:rsidRPr="00437945" w:rsidRDefault="00601686" w:rsidP="007B6C35">
      <w:pPr>
        <w:pStyle w:val="ListParagraph"/>
        <w:numPr>
          <w:ilvl w:val="0"/>
          <w:numId w:val="113"/>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At the end of the course students will be able to identify what is meant by the French Revolution.</w:t>
      </w:r>
    </w:p>
    <w:p w:rsidR="00601686" w:rsidRPr="00437945" w:rsidRDefault="00601686" w:rsidP="007B6C35">
      <w:pPr>
        <w:pStyle w:val="ListParagraph"/>
        <w:numPr>
          <w:ilvl w:val="0"/>
          <w:numId w:val="113"/>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 xml:space="preserve">Trace short-term and long-term repercussions of revolutionary regimes and Empire-building by France. </w:t>
      </w:r>
    </w:p>
    <w:p w:rsidR="00601686" w:rsidRPr="00437945" w:rsidRDefault="00601686" w:rsidP="007B6C35">
      <w:pPr>
        <w:pStyle w:val="ListParagraph"/>
        <w:numPr>
          <w:ilvl w:val="0"/>
          <w:numId w:val="113"/>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 xml:space="preserve">Understand ideological alternatives to the ideology of capitalism and </w:t>
      </w:r>
    </w:p>
    <w:p w:rsidR="00601686" w:rsidRPr="00437945" w:rsidRDefault="00601686" w:rsidP="007B6C35">
      <w:pPr>
        <w:pStyle w:val="ListParagraph"/>
        <w:numPr>
          <w:ilvl w:val="0"/>
          <w:numId w:val="113"/>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 xml:space="preserve">Delineate diverse patterns of industrialization in Europe and assess the social impact of capitalist industrialization. </w:t>
      </w:r>
    </w:p>
    <w:p w:rsidR="00601686" w:rsidRPr="00437945" w:rsidRDefault="00601686" w:rsidP="007B6C35">
      <w:pPr>
        <w:pStyle w:val="ListParagraph"/>
        <w:numPr>
          <w:ilvl w:val="0"/>
          <w:numId w:val="113"/>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 xml:space="preserve">Students will analyse the debates on Capitalism, development theories and conflict </w:t>
      </w:r>
    </w:p>
    <w:p w:rsidR="00601686" w:rsidRPr="00437945" w:rsidRDefault="00601686" w:rsidP="007B6C35">
      <w:pPr>
        <w:pStyle w:val="ListParagraph"/>
        <w:numPr>
          <w:ilvl w:val="0"/>
          <w:numId w:val="113"/>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lastRenderedPageBreak/>
        <w:t>Analyse patterns of resistance to industrial capital and the emerging political assertions by new social classes</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 The French Revolution (1789):</w:t>
      </w:r>
    </w:p>
    <w:p w:rsidR="00601686" w:rsidRPr="009D382B" w:rsidRDefault="00601686" w:rsidP="007B6C35">
      <w:pPr>
        <w:pStyle w:val="ListParagraph"/>
        <w:numPr>
          <w:ilvl w:val="0"/>
          <w:numId w:val="37"/>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Socio, Religious, Economic and Political Conditions </w:t>
      </w:r>
    </w:p>
    <w:p w:rsidR="00601686" w:rsidRPr="009D382B" w:rsidRDefault="00601686" w:rsidP="007B6C35">
      <w:pPr>
        <w:pStyle w:val="ListParagraph"/>
        <w:numPr>
          <w:ilvl w:val="0"/>
          <w:numId w:val="37"/>
        </w:numPr>
        <w:spacing w:line="360" w:lineRule="auto"/>
        <w:rPr>
          <w:rFonts w:ascii="Times New Roman" w:hAnsi="Times New Roman" w:cs="Times New Roman"/>
          <w:sz w:val="24"/>
          <w:szCs w:val="24"/>
        </w:rPr>
      </w:pPr>
      <w:r w:rsidRPr="009D382B">
        <w:rPr>
          <w:rFonts w:ascii="Times New Roman" w:hAnsi="Times New Roman" w:cs="Times New Roman"/>
          <w:sz w:val="24"/>
          <w:szCs w:val="24"/>
        </w:rPr>
        <w:t>Intellectual Currents.</w:t>
      </w:r>
    </w:p>
    <w:p w:rsidR="00601686" w:rsidRPr="009D382B" w:rsidRDefault="00601686" w:rsidP="007B6C35">
      <w:pPr>
        <w:pStyle w:val="ListParagraph"/>
        <w:numPr>
          <w:ilvl w:val="0"/>
          <w:numId w:val="37"/>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Role of the Middle Classes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Unit-II: Revolution and its European Repercussions: </w:t>
      </w:r>
    </w:p>
    <w:p w:rsidR="00601686" w:rsidRPr="009D382B" w:rsidRDefault="00601686" w:rsidP="007B6C35">
      <w:pPr>
        <w:pStyle w:val="ListParagraph"/>
        <w:numPr>
          <w:ilvl w:val="0"/>
          <w:numId w:val="38"/>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National Constituent Assembly </w:t>
      </w:r>
    </w:p>
    <w:p w:rsidR="00601686" w:rsidRPr="009D382B" w:rsidRDefault="00601686" w:rsidP="007B6C35">
      <w:pPr>
        <w:pStyle w:val="ListParagraph"/>
        <w:numPr>
          <w:ilvl w:val="0"/>
          <w:numId w:val="38"/>
        </w:numPr>
        <w:spacing w:line="360" w:lineRule="auto"/>
        <w:rPr>
          <w:rFonts w:ascii="Times New Roman" w:hAnsi="Times New Roman" w:cs="Times New Roman"/>
          <w:sz w:val="24"/>
          <w:szCs w:val="24"/>
        </w:rPr>
      </w:pPr>
      <w:r w:rsidRPr="009D382B">
        <w:rPr>
          <w:rFonts w:ascii="Times New Roman" w:hAnsi="Times New Roman" w:cs="Times New Roman"/>
          <w:sz w:val="24"/>
          <w:szCs w:val="24"/>
        </w:rPr>
        <w:t>National Legislative Assembly</w:t>
      </w:r>
    </w:p>
    <w:p w:rsidR="00601686" w:rsidRPr="009D382B" w:rsidRDefault="00601686" w:rsidP="007B6C35">
      <w:pPr>
        <w:pStyle w:val="ListParagraph"/>
        <w:numPr>
          <w:ilvl w:val="0"/>
          <w:numId w:val="38"/>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Napoleonic Consolidation- Reform and Empire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Unit-III: Restoration and Revolution: c. 1815 - 1848</w:t>
      </w:r>
    </w:p>
    <w:p w:rsidR="00601686" w:rsidRPr="009D382B" w:rsidRDefault="00601686" w:rsidP="007B6C35">
      <w:pPr>
        <w:pStyle w:val="ListParagraph"/>
        <w:numPr>
          <w:ilvl w:val="0"/>
          <w:numId w:val="39"/>
        </w:numPr>
        <w:spacing w:line="360" w:lineRule="auto"/>
        <w:rPr>
          <w:rFonts w:ascii="Times New Roman" w:hAnsi="Times New Roman" w:cs="Times New Roman"/>
          <w:sz w:val="24"/>
          <w:szCs w:val="24"/>
        </w:rPr>
      </w:pPr>
      <w:r w:rsidRPr="009D382B">
        <w:rPr>
          <w:rFonts w:ascii="Times New Roman" w:hAnsi="Times New Roman" w:cs="Times New Roman"/>
          <w:sz w:val="24"/>
          <w:szCs w:val="24"/>
        </w:rPr>
        <w:t>Congress of Vienna Restoration of old Hierarchies</w:t>
      </w:r>
    </w:p>
    <w:p w:rsidR="00601686" w:rsidRPr="009D382B" w:rsidRDefault="00601686" w:rsidP="007B6C35">
      <w:pPr>
        <w:pStyle w:val="ListParagraph"/>
        <w:numPr>
          <w:ilvl w:val="0"/>
          <w:numId w:val="39"/>
        </w:numPr>
        <w:spacing w:line="360" w:lineRule="auto"/>
        <w:rPr>
          <w:rFonts w:ascii="Times New Roman" w:hAnsi="Times New Roman" w:cs="Times New Roman"/>
          <w:sz w:val="24"/>
          <w:szCs w:val="24"/>
        </w:rPr>
      </w:pPr>
      <w:r w:rsidRPr="009D382B">
        <w:rPr>
          <w:rFonts w:ascii="Times New Roman" w:hAnsi="Times New Roman" w:cs="Times New Roman"/>
          <w:sz w:val="24"/>
          <w:szCs w:val="24"/>
        </w:rPr>
        <w:t>Revolutionary and Radical Movements-  A) July Revolution (1830) and  B) February Revolution (1848)</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Unit-IV: Socio-Economic Transformation and Remaking of States (Late 18th Century to Late 19th Century)</w:t>
      </w:r>
    </w:p>
    <w:p w:rsidR="00601686" w:rsidRPr="009D382B" w:rsidRDefault="00601686" w:rsidP="007B6C35">
      <w:pPr>
        <w:pStyle w:val="ListParagraph"/>
        <w:numPr>
          <w:ilvl w:val="0"/>
          <w:numId w:val="40"/>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Process of Capitalist Development: Agrarian and Industrial Revolutions in England and German States.</w:t>
      </w:r>
    </w:p>
    <w:p w:rsidR="00601686" w:rsidRPr="009D382B" w:rsidRDefault="00601686" w:rsidP="007B6C35">
      <w:pPr>
        <w:pStyle w:val="ListParagraph"/>
        <w:numPr>
          <w:ilvl w:val="0"/>
          <w:numId w:val="40"/>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Evolution of Social Classes: Land Owners, Peasantry: Bourgeoisie and Proletariat</w:t>
      </w:r>
    </w:p>
    <w:p w:rsidR="00601686" w:rsidRPr="009D382B" w:rsidRDefault="00601686" w:rsidP="007B6C35">
      <w:pPr>
        <w:pStyle w:val="ListParagraph"/>
        <w:numPr>
          <w:ilvl w:val="0"/>
          <w:numId w:val="40"/>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Popular Movements and the Formation of National Identities in Germany and Italy, Ireland </w:t>
      </w:r>
    </w:p>
    <w:p w:rsidR="00437945" w:rsidRDefault="00601686" w:rsidP="00601686">
      <w:pPr>
        <w:spacing w:after="0" w:line="360" w:lineRule="auto"/>
        <w:contextualSpacing/>
        <w:rPr>
          <w:rFonts w:ascii="Times New Roman" w:hAnsi="Times New Roman" w:cs="Times New Roman"/>
          <w:b/>
          <w:sz w:val="24"/>
          <w:szCs w:val="24"/>
        </w:rPr>
      </w:pPr>
      <w:r w:rsidRPr="009D382B">
        <w:rPr>
          <w:rFonts w:ascii="Times New Roman" w:hAnsi="Times New Roman" w:cs="Times New Roman"/>
          <w:b/>
          <w:sz w:val="24"/>
          <w:szCs w:val="24"/>
        </w:rPr>
        <w:t xml:space="preserve">Unit I: </w:t>
      </w:r>
    </w:p>
    <w:p w:rsidR="00601686" w:rsidRPr="009D382B" w:rsidRDefault="00601686" w:rsidP="00601686">
      <w:pPr>
        <w:spacing w:after="0" w:line="360" w:lineRule="auto"/>
        <w:contextualSpacing/>
        <w:rPr>
          <w:rFonts w:ascii="Times New Roman" w:hAnsi="Times New Roman" w:cs="Times New Roman"/>
          <w:color w:val="000000"/>
          <w:sz w:val="24"/>
          <w:szCs w:val="24"/>
        </w:rPr>
      </w:pPr>
      <w:r w:rsidRPr="009D382B">
        <w:rPr>
          <w:rFonts w:ascii="Times New Roman" w:hAnsi="Times New Roman" w:cs="Times New Roman"/>
          <w:color w:val="000000"/>
          <w:sz w:val="24"/>
          <w:szCs w:val="24"/>
        </w:rPr>
        <w:t>This paper shall provide a critical overview of the French Revolution, and acquaint the students with the repercussions of the revolution, both within and beyond France.</w:t>
      </w:r>
    </w:p>
    <w:p w:rsidR="00437945" w:rsidRDefault="00601686" w:rsidP="00601686">
      <w:pPr>
        <w:spacing w:after="0" w:line="360" w:lineRule="auto"/>
        <w:contextualSpacing/>
        <w:rPr>
          <w:rFonts w:ascii="Times New Roman" w:hAnsi="Times New Roman" w:cs="Times New Roman"/>
          <w:color w:val="000000"/>
          <w:sz w:val="24"/>
          <w:szCs w:val="24"/>
        </w:rPr>
      </w:pPr>
      <w:r w:rsidRPr="009D382B">
        <w:rPr>
          <w:rFonts w:ascii="Times New Roman" w:hAnsi="Times New Roman" w:cs="Times New Roman"/>
          <w:b/>
          <w:bCs/>
          <w:color w:val="000000"/>
          <w:sz w:val="24"/>
          <w:szCs w:val="24"/>
        </w:rPr>
        <w:t>Unit II</w:t>
      </w:r>
      <w:r w:rsidRPr="009D382B">
        <w:rPr>
          <w:rFonts w:ascii="Times New Roman" w:hAnsi="Times New Roman" w:cs="Times New Roman"/>
          <w:color w:val="000000"/>
          <w:sz w:val="24"/>
          <w:szCs w:val="24"/>
        </w:rPr>
        <w:t xml:space="preserve">: </w:t>
      </w:r>
    </w:p>
    <w:p w:rsidR="00601686" w:rsidRPr="009D382B" w:rsidRDefault="00601686" w:rsidP="00601686">
      <w:pPr>
        <w:spacing w:after="0" w:line="360" w:lineRule="auto"/>
        <w:contextualSpacing/>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This unit deals with the making of the democratic nation-state of France through the up heavens and violence that France saw after the fall of Bastille. </w:t>
      </w:r>
    </w:p>
    <w:p w:rsidR="00437945" w:rsidRDefault="00601686" w:rsidP="00601686">
      <w:pPr>
        <w:spacing w:after="0" w:line="360" w:lineRule="auto"/>
        <w:contextualSpacing/>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Unit III:</w:t>
      </w:r>
    </w:p>
    <w:p w:rsidR="00601686" w:rsidRPr="009D382B" w:rsidRDefault="00601686" w:rsidP="00601686">
      <w:pPr>
        <w:spacing w:after="0" w:line="360" w:lineRule="auto"/>
        <w:contextualSpacing/>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 This unit locates the continuous struggle between forces of status quo versus forces of change ushered in by the French Revolution. The status quoits wanted to go back to the days </w:t>
      </w:r>
      <w:r w:rsidRPr="009D382B">
        <w:rPr>
          <w:rFonts w:ascii="Times New Roman" w:hAnsi="Times New Roman" w:cs="Times New Roman"/>
          <w:color w:val="000000"/>
          <w:sz w:val="24"/>
          <w:szCs w:val="24"/>
        </w:rPr>
        <w:lastRenderedPageBreak/>
        <w:t>of the Absolute monarchies while forces of changes were resented by the idea of nationalism, and democracy.</w:t>
      </w:r>
    </w:p>
    <w:p w:rsidR="00437945" w:rsidRPr="00437945" w:rsidRDefault="00601686" w:rsidP="00601686">
      <w:pPr>
        <w:spacing w:after="0" w:line="360" w:lineRule="auto"/>
        <w:contextualSpacing/>
        <w:rPr>
          <w:rFonts w:ascii="Times New Roman" w:hAnsi="Times New Roman" w:cs="Times New Roman"/>
          <w:b/>
          <w:color w:val="000000"/>
          <w:sz w:val="24"/>
          <w:szCs w:val="24"/>
        </w:rPr>
      </w:pPr>
      <w:r w:rsidRPr="009D382B">
        <w:rPr>
          <w:rFonts w:ascii="Times New Roman" w:hAnsi="Times New Roman" w:cs="Times New Roman"/>
          <w:color w:val="000000"/>
          <w:sz w:val="24"/>
          <w:szCs w:val="24"/>
        </w:rPr>
        <w:t xml:space="preserve"> </w:t>
      </w:r>
      <w:r w:rsidRPr="00437945">
        <w:rPr>
          <w:rFonts w:ascii="Times New Roman" w:hAnsi="Times New Roman" w:cs="Times New Roman"/>
          <w:b/>
          <w:color w:val="000000"/>
          <w:sz w:val="24"/>
          <w:szCs w:val="24"/>
        </w:rPr>
        <w:t xml:space="preserve">Unit IV: </w:t>
      </w:r>
    </w:p>
    <w:p w:rsidR="00601686" w:rsidRPr="009D382B" w:rsidRDefault="00601686" w:rsidP="00601686">
      <w:pPr>
        <w:spacing w:after="0" w:line="360" w:lineRule="auto"/>
        <w:contextualSpacing/>
        <w:rPr>
          <w:rFonts w:ascii="Times New Roman" w:hAnsi="Times New Roman" w:cs="Times New Roman"/>
          <w:b/>
          <w:sz w:val="24"/>
          <w:szCs w:val="24"/>
        </w:rPr>
      </w:pPr>
      <w:r w:rsidRPr="009D382B">
        <w:rPr>
          <w:rFonts w:ascii="Times New Roman" w:hAnsi="Times New Roman" w:cs="Times New Roman"/>
          <w:color w:val="000000"/>
          <w:sz w:val="24"/>
          <w:szCs w:val="24"/>
        </w:rPr>
        <w:t>At the end of this unit students will be expected to demonstrate an understanding of the transformations of the political systems, social and economic in nineteenth century Europe. As a case study of fruition of the ideology of nationalism, it takes up the issue of Italian and German unification</w:t>
      </w:r>
    </w:p>
    <w:p w:rsidR="00601686" w:rsidRPr="009D382B" w:rsidRDefault="00601686" w:rsidP="00601686">
      <w:pPr>
        <w:spacing w:after="0" w:line="360" w:lineRule="auto"/>
        <w:contextualSpacing/>
        <w:rPr>
          <w:rFonts w:ascii="Times New Roman" w:hAnsi="Times New Roman" w:cs="Times New Roman"/>
          <w:b/>
          <w:sz w:val="24"/>
          <w:szCs w:val="24"/>
        </w:rPr>
      </w:pPr>
      <w:r w:rsidRPr="009D382B">
        <w:rPr>
          <w:rFonts w:ascii="Times New Roman" w:hAnsi="Times New Roman" w:cs="Times New Roman"/>
          <w:b/>
          <w:sz w:val="24"/>
          <w:szCs w:val="24"/>
        </w:rPr>
        <w:t>Suggested Text Books:</w:t>
      </w:r>
    </w:p>
    <w:p w:rsidR="00601686" w:rsidRPr="00437945" w:rsidRDefault="00601686" w:rsidP="007B6C35">
      <w:pPr>
        <w:pStyle w:val="ListParagraph"/>
        <w:numPr>
          <w:ilvl w:val="0"/>
          <w:numId w:val="114"/>
        </w:numPr>
        <w:spacing w:after="0" w:line="360" w:lineRule="auto"/>
        <w:rPr>
          <w:rFonts w:ascii="Times New Roman" w:hAnsi="Times New Roman" w:cs="Times New Roman"/>
          <w:i/>
          <w:sz w:val="24"/>
          <w:szCs w:val="24"/>
        </w:rPr>
      </w:pPr>
      <w:r w:rsidRPr="00437945">
        <w:rPr>
          <w:rFonts w:ascii="Times New Roman" w:hAnsi="Times New Roman" w:cs="Times New Roman"/>
          <w:i/>
          <w:sz w:val="24"/>
          <w:szCs w:val="24"/>
        </w:rPr>
        <w:t xml:space="preserve">David Thomson, </w:t>
      </w:r>
      <w:r w:rsidRPr="00437945">
        <w:rPr>
          <w:rFonts w:ascii="Times New Roman" w:hAnsi="Times New Roman" w:cs="Times New Roman"/>
          <w:i/>
          <w:iCs/>
          <w:sz w:val="24"/>
          <w:szCs w:val="24"/>
        </w:rPr>
        <w:t>Europe since Napoleon</w:t>
      </w:r>
      <w:r w:rsidRPr="00437945">
        <w:rPr>
          <w:rFonts w:ascii="Times New Roman" w:hAnsi="Times New Roman" w:cs="Times New Roman"/>
          <w:i/>
          <w:sz w:val="24"/>
          <w:szCs w:val="24"/>
        </w:rPr>
        <w:t>, Delhi, Penguin, various editions</w:t>
      </w:r>
    </w:p>
    <w:p w:rsidR="00601686" w:rsidRPr="00437945" w:rsidRDefault="00601686" w:rsidP="007B6C35">
      <w:pPr>
        <w:pStyle w:val="ListParagraph"/>
        <w:numPr>
          <w:ilvl w:val="0"/>
          <w:numId w:val="114"/>
        </w:numPr>
        <w:spacing w:after="0" w:line="360" w:lineRule="auto"/>
        <w:rPr>
          <w:rFonts w:ascii="Times New Roman" w:hAnsi="Times New Roman" w:cs="Times New Roman"/>
          <w:i/>
          <w:sz w:val="24"/>
          <w:szCs w:val="24"/>
        </w:rPr>
      </w:pPr>
      <w:r w:rsidRPr="00437945">
        <w:rPr>
          <w:rFonts w:ascii="Times New Roman" w:hAnsi="Times New Roman" w:cs="Times New Roman"/>
          <w:i/>
          <w:color w:val="000000"/>
          <w:sz w:val="24"/>
          <w:szCs w:val="24"/>
        </w:rPr>
        <w:t xml:space="preserve">FrancoisFuret, </w:t>
      </w:r>
      <w:proofErr w:type="gramStart"/>
      <w:r w:rsidR="00437945" w:rsidRPr="00437945">
        <w:rPr>
          <w:rFonts w:ascii="Times New Roman" w:hAnsi="Times New Roman" w:cs="Times New Roman"/>
          <w:i/>
          <w:iCs/>
          <w:color w:val="000000"/>
          <w:sz w:val="24"/>
          <w:szCs w:val="24"/>
        </w:rPr>
        <w:t>The</w:t>
      </w:r>
      <w:proofErr w:type="gramEnd"/>
      <w:r w:rsidR="00437945" w:rsidRPr="00437945">
        <w:rPr>
          <w:rFonts w:ascii="Times New Roman" w:hAnsi="Times New Roman" w:cs="Times New Roman"/>
          <w:i/>
          <w:iCs/>
          <w:color w:val="000000"/>
          <w:sz w:val="24"/>
          <w:szCs w:val="24"/>
        </w:rPr>
        <w:t xml:space="preserve"> French</w:t>
      </w:r>
      <w:r w:rsidRPr="00437945">
        <w:rPr>
          <w:rFonts w:ascii="Times New Roman" w:hAnsi="Times New Roman" w:cs="Times New Roman"/>
          <w:i/>
          <w:iCs/>
          <w:color w:val="000000"/>
          <w:sz w:val="24"/>
          <w:szCs w:val="24"/>
        </w:rPr>
        <w:t xml:space="preserve"> Revolution 1770-1814</w:t>
      </w:r>
      <w:r w:rsidRPr="00437945">
        <w:rPr>
          <w:rFonts w:ascii="Times New Roman" w:hAnsi="Times New Roman" w:cs="Times New Roman"/>
          <w:i/>
          <w:color w:val="000000"/>
          <w:sz w:val="24"/>
          <w:szCs w:val="24"/>
        </w:rPr>
        <w:t>. Oxford: Blackwell, pp.3-100 and 211-66. , (1988).</w:t>
      </w:r>
    </w:p>
    <w:p w:rsidR="00601686" w:rsidRPr="00437945" w:rsidRDefault="00601686" w:rsidP="007B6C35">
      <w:pPr>
        <w:pStyle w:val="ListParagraph"/>
        <w:numPr>
          <w:ilvl w:val="0"/>
          <w:numId w:val="114"/>
        </w:numPr>
        <w:spacing w:after="0" w:line="360" w:lineRule="auto"/>
        <w:rPr>
          <w:rFonts w:ascii="Times New Roman" w:hAnsi="Times New Roman" w:cs="Times New Roman"/>
          <w:i/>
          <w:sz w:val="24"/>
          <w:szCs w:val="24"/>
        </w:rPr>
      </w:pPr>
      <w:r w:rsidRPr="00437945">
        <w:rPr>
          <w:rFonts w:ascii="Times New Roman" w:hAnsi="Times New Roman" w:cs="Times New Roman"/>
          <w:i/>
          <w:sz w:val="24"/>
          <w:szCs w:val="24"/>
        </w:rPr>
        <w:t xml:space="preserve">T.S. Hamerow, </w:t>
      </w:r>
      <w:r w:rsidRPr="00437945">
        <w:rPr>
          <w:rFonts w:ascii="Times New Roman" w:hAnsi="Times New Roman" w:cs="Times New Roman"/>
          <w:i/>
          <w:iCs/>
          <w:sz w:val="24"/>
          <w:szCs w:val="24"/>
        </w:rPr>
        <w:t xml:space="preserve">Restoration, Revolution and Reaction: Economics and Politics </w:t>
      </w:r>
      <w:r w:rsidR="00437945" w:rsidRPr="00437945">
        <w:rPr>
          <w:rFonts w:ascii="Times New Roman" w:hAnsi="Times New Roman" w:cs="Times New Roman"/>
          <w:i/>
          <w:iCs/>
          <w:sz w:val="24"/>
          <w:szCs w:val="24"/>
        </w:rPr>
        <w:t>in Germany</w:t>
      </w:r>
      <w:r w:rsidRPr="00437945">
        <w:rPr>
          <w:rFonts w:ascii="Times New Roman" w:hAnsi="Times New Roman" w:cs="Times New Roman"/>
          <w:i/>
          <w:iCs/>
          <w:sz w:val="24"/>
          <w:szCs w:val="24"/>
        </w:rPr>
        <w:t xml:space="preserve"> [1815 - 1871].</w:t>
      </w:r>
    </w:p>
    <w:p w:rsidR="00601686" w:rsidRPr="00437945" w:rsidRDefault="00601686" w:rsidP="007B6C35">
      <w:pPr>
        <w:pStyle w:val="ListParagraph"/>
        <w:numPr>
          <w:ilvl w:val="0"/>
          <w:numId w:val="114"/>
        </w:numPr>
        <w:spacing w:after="0" w:line="360" w:lineRule="auto"/>
        <w:rPr>
          <w:rFonts w:ascii="Times New Roman" w:hAnsi="Times New Roman" w:cs="Times New Roman"/>
          <w:i/>
          <w:sz w:val="24"/>
          <w:szCs w:val="24"/>
        </w:rPr>
      </w:pPr>
      <w:r w:rsidRPr="00437945">
        <w:rPr>
          <w:rFonts w:ascii="Times New Roman" w:hAnsi="Times New Roman" w:cs="Times New Roman"/>
          <w:i/>
          <w:sz w:val="24"/>
          <w:szCs w:val="24"/>
        </w:rPr>
        <w:t xml:space="preserve">Anthony Wood, </w:t>
      </w:r>
      <w:r w:rsidRPr="00437945">
        <w:rPr>
          <w:rFonts w:ascii="Times New Roman" w:hAnsi="Times New Roman" w:cs="Times New Roman"/>
          <w:i/>
          <w:iCs/>
          <w:sz w:val="24"/>
          <w:szCs w:val="24"/>
        </w:rPr>
        <w:t xml:space="preserve">History of Europe, 1815 to </w:t>
      </w:r>
      <w:r w:rsidR="00437945" w:rsidRPr="00437945">
        <w:rPr>
          <w:rFonts w:ascii="Times New Roman" w:hAnsi="Times New Roman" w:cs="Times New Roman"/>
          <w:i/>
          <w:iCs/>
          <w:sz w:val="24"/>
          <w:szCs w:val="24"/>
        </w:rPr>
        <w:t>1960</w:t>
      </w:r>
      <w:r w:rsidR="00437945" w:rsidRPr="00437945">
        <w:rPr>
          <w:rFonts w:ascii="Times New Roman" w:hAnsi="Times New Roman" w:cs="Times New Roman"/>
          <w:i/>
          <w:sz w:val="24"/>
          <w:szCs w:val="24"/>
        </w:rPr>
        <w:t>,</w:t>
      </w:r>
      <w:r w:rsidRPr="00437945">
        <w:rPr>
          <w:rFonts w:ascii="Times New Roman" w:hAnsi="Times New Roman" w:cs="Times New Roman"/>
          <w:i/>
          <w:sz w:val="24"/>
          <w:szCs w:val="24"/>
        </w:rPr>
        <w:t xml:space="preserve"> 1983.</w:t>
      </w:r>
    </w:p>
    <w:p w:rsidR="00601686" w:rsidRPr="00437945" w:rsidRDefault="00601686" w:rsidP="007B6C35">
      <w:pPr>
        <w:pStyle w:val="ListParagraph"/>
        <w:numPr>
          <w:ilvl w:val="0"/>
          <w:numId w:val="114"/>
        </w:numPr>
        <w:spacing w:after="0" w:line="360" w:lineRule="auto"/>
        <w:rPr>
          <w:rFonts w:ascii="Times New Roman" w:hAnsi="Times New Roman" w:cs="Times New Roman"/>
          <w:i/>
          <w:sz w:val="24"/>
          <w:szCs w:val="24"/>
        </w:rPr>
      </w:pPr>
      <w:r w:rsidRPr="00437945">
        <w:rPr>
          <w:rFonts w:ascii="Times New Roman" w:hAnsi="Times New Roman" w:cs="Times New Roman"/>
          <w:i/>
          <w:sz w:val="24"/>
          <w:szCs w:val="24"/>
        </w:rPr>
        <w:t xml:space="preserve">Best, Geoffrey (Ed.); 'The Permanent Revolution, </w:t>
      </w:r>
      <w:proofErr w:type="gramStart"/>
      <w:r w:rsidRPr="00437945">
        <w:rPr>
          <w:rFonts w:ascii="Times New Roman" w:hAnsi="Times New Roman" w:cs="Times New Roman"/>
          <w:i/>
          <w:sz w:val="24"/>
          <w:szCs w:val="24"/>
        </w:rPr>
        <w:t>The</w:t>
      </w:r>
      <w:proofErr w:type="gramEnd"/>
      <w:r w:rsidRPr="00437945">
        <w:rPr>
          <w:rFonts w:ascii="Times New Roman" w:hAnsi="Times New Roman" w:cs="Times New Roman"/>
          <w:i/>
          <w:sz w:val="24"/>
          <w:szCs w:val="24"/>
        </w:rPr>
        <w:t xml:space="preserve"> French Revolution and its Legacy, 1789-1989'; London, 1988.</w:t>
      </w:r>
    </w:p>
    <w:p w:rsidR="00601686" w:rsidRPr="009D382B" w:rsidRDefault="00601686" w:rsidP="00601686">
      <w:pPr>
        <w:spacing w:after="0" w:line="360" w:lineRule="auto"/>
        <w:contextualSpacing/>
        <w:rPr>
          <w:rFonts w:ascii="Times New Roman" w:hAnsi="Times New Roman" w:cs="Times New Roman"/>
          <w:b/>
          <w:sz w:val="24"/>
          <w:szCs w:val="24"/>
        </w:rPr>
      </w:pPr>
      <w:r w:rsidRPr="009D382B">
        <w:rPr>
          <w:rFonts w:ascii="Times New Roman" w:hAnsi="Times New Roman" w:cs="Times New Roman"/>
          <w:b/>
          <w:sz w:val="24"/>
          <w:szCs w:val="24"/>
        </w:rPr>
        <w:t>Reference Reading:</w:t>
      </w:r>
    </w:p>
    <w:p w:rsidR="00601686" w:rsidRPr="00437945" w:rsidRDefault="00601686" w:rsidP="007B6C35">
      <w:pPr>
        <w:pStyle w:val="ListParagraph"/>
        <w:numPr>
          <w:ilvl w:val="0"/>
          <w:numId w:val="115"/>
        </w:numPr>
        <w:spacing w:after="0" w:line="360" w:lineRule="auto"/>
        <w:rPr>
          <w:rFonts w:ascii="Times New Roman" w:hAnsi="Times New Roman" w:cs="Times New Roman"/>
          <w:i/>
          <w:sz w:val="24"/>
          <w:szCs w:val="24"/>
        </w:rPr>
      </w:pPr>
      <w:r w:rsidRPr="00437945">
        <w:rPr>
          <w:rFonts w:ascii="Times New Roman" w:hAnsi="Times New Roman" w:cs="Times New Roman"/>
          <w:i/>
          <w:sz w:val="24"/>
          <w:szCs w:val="24"/>
        </w:rPr>
        <w:t>E.J. Hobsbawm, Nations and Nationalism, Age of Revolution, Age of Capita and Age of Empire</w:t>
      </w:r>
    </w:p>
    <w:p w:rsidR="00601686" w:rsidRPr="00437945" w:rsidRDefault="00601686" w:rsidP="007B6C35">
      <w:pPr>
        <w:pStyle w:val="ListParagraph"/>
        <w:numPr>
          <w:ilvl w:val="0"/>
          <w:numId w:val="115"/>
        </w:numPr>
        <w:spacing w:after="0" w:line="360" w:lineRule="auto"/>
        <w:rPr>
          <w:rFonts w:ascii="Times New Roman" w:hAnsi="Times New Roman" w:cs="Times New Roman"/>
          <w:i/>
          <w:sz w:val="24"/>
          <w:szCs w:val="24"/>
        </w:rPr>
      </w:pPr>
      <w:r w:rsidRPr="00437945">
        <w:rPr>
          <w:rFonts w:ascii="Times New Roman" w:hAnsi="Times New Roman" w:cs="Times New Roman"/>
          <w:i/>
          <w:sz w:val="24"/>
          <w:szCs w:val="24"/>
        </w:rPr>
        <w:t xml:space="preserve">A .Wesley Rohem, </w:t>
      </w:r>
      <w:proofErr w:type="gramStart"/>
      <w:r w:rsidRPr="00437945">
        <w:rPr>
          <w:rFonts w:ascii="Times New Roman" w:hAnsi="Times New Roman" w:cs="Times New Roman"/>
          <w:i/>
          <w:sz w:val="24"/>
          <w:szCs w:val="24"/>
        </w:rPr>
        <w:t>The</w:t>
      </w:r>
      <w:proofErr w:type="gramEnd"/>
      <w:r w:rsidRPr="00437945">
        <w:rPr>
          <w:rFonts w:ascii="Times New Roman" w:hAnsi="Times New Roman" w:cs="Times New Roman"/>
          <w:i/>
          <w:sz w:val="24"/>
          <w:szCs w:val="24"/>
        </w:rPr>
        <w:t xml:space="preserve"> Record of Mankind, Health and Company, Boston, 1952.</w:t>
      </w:r>
    </w:p>
    <w:p w:rsidR="00601686" w:rsidRPr="00437945" w:rsidRDefault="00601686" w:rsidP="007B6C35">
      <w:pPr>
        <w:pStyle w:val="ListParagraph"/>
        <w:numPr>
          <w:ilvl w:val="0"/>
          <w:numId w:val="115"/>
        </w:numPr>
        <w:spacing w:after="0" w:line="360" w:lineRule="auto"/>
        <w:rPr>
          <w:rFonts w:ascii="Times New Roman" w:hAnsi="Times New Roman" w:cs="Times New Roman"/>
          <w:i/>
          <w:sz w:val="24"/>
          <w:szCs w:val="24"/>
        </w:rPr>
      </w:pPr>
      <w:r w:rsidRPr="00437945">
        <w:rPr>
          <w:rFonts w:ascii="Times New Roman" w:hAnsi="Times New Roman" w:cs="Times New Roman"/>
          <w:i/>
          <w:sz w:val="24"/>
          <w:szCs w:val="24"/>
        </w:rPr>
        <w:t>CMD Ketelbey, History of Modern Times since 1789, OUP, 2009.</w:t>
      </w:r>
    </w:p>
    <w:p w:rsidR="00601686" w:rsidRPr="00437945" w:rsidRDefault="00601686" w:rsidP="007B6C35">
      <w:pPr>
        <w:pStyle w:val="ListParagraph"/>
        <w:numPr>
          <w:ilvl w:val="0"/>
          <w:numId w:val="115"/>
        </w:numPr>
        <w:spacing w:after="0" w:line="360" w:lineRule="auto"/>
        <w:rPr>
          <w:rFonts w:ascii="Times New Roman" w:hAnsi="Times New Roman" w:cs="Times New Roman"/>
          <w:i/>
          <w:sz w:val="24"/>
          <w:szCs w:val="24"/>
        </w:rPr>
      </w:pPr>
      <w:r w:rsidRPr="00437945">
        <w:rPr>
          <w:rFonts w:ascii="Times New Roman" w:hAnsi="Times New Roman" w:cs="Times New Roman"/>
          <w:i/>
          <w:sz w:val="24"/>
          <w:szCs w:val="24"/>
        </w:rPr>
        <w:t>David Thomson, Europe since Napoleon, Pelican Books, 1985.</w:t>
      </w:r>
    </w:p>
    <w:p w:rsidR="00601686" w:rsidRPr="00437945" w:rsidRDefault="00601686" w:rsidP="007B6C35">
      <w:pPr>
        <w:pStyle w:val="ListParagraph"/>
        <w:numPr>
          <w:ilvl w:val="0"/>
          <w:numId w:val="115"/>
        </w:numPr>
        <w:spacing w:after="0" w:line="360" w:lineRule="auto"/>
        <w:rPr>
          <w:rFonts w:ascii="Times New Roman" w:hAnsi="Times New Roman" w:cs="Times New Roman"/>
          <w:i/>
          <w:sz w:val="24"/>
          <w:szCs w:val="24"/>
        </w:rPr>
      </w:pPr>
      <w:r w:rsidRPr="00437945">
        <w:rPr>
          <w:rFonts w:ascii="Times New Roman" w:hAnsi="Times New Roman" w:cs="Times New Roman"/>
          <w:i/>
          <w:sz w:val="24"/>
          <w:szCs w:val="24"/>
        </w:rPr>
        <w:t>Edward Mac Nall Burns et al, World Civilizations, vols. A</w:t>
      </w:r>
      <w:proofErr w:type="gramStart"/>
      <w:r w:rsidRPr="00437945">
        <w:rPr>
          <w:rFonts w:ascii="Times New Roman" w:hAnsi="Times New Roman" w:cs="Times New Roman"/>
          <w:i/>
          <w:sz w:val="24"/>
          <w:szCs w:val="24"/>
        </w:rPr>
        <w:t>,B,C,Goyal</w:t>
      </w:r>
      <w:proofErr w:type="gramEnd"/>
      <w:r w:rsidRPr="00437945">
        <w:rPr>
          <w:rFonts w:ascii="Times New Roman" w:hAnsi="Times New Roman" w:cs="Times New Roman"/>
          <w:i/>
          <w:sz w:val="24"/>
          <w:szCs w:val="24"/>
        </w:rPr>
        <w:t xml:space="preserve"> Saab, New</w:t>
      </w:r>
      <w:r w:rsidR="00437945">
        <w:rPr>
          <w:rFonts w:ascii="Times New Roman" w:hAnsi="Times New Roman" w:cs="Times New Roman"/>
          <w:i/>
          <w:sz w:val="24"/>
          <w:szCs w:val="24"/>
        </w:rPr>
        <w:t xml:space="preserve"> </w:t>
      </w:r>
      <w:r w:rsidRPr="00437945">
        <w:rPr>
          <w:rFonts w:ascii="Times New Roman" w:hAnsi="Times New Roman" w:cs="Times New Roman"/>
          <w:i/>
          <w:sz w:val="24"/>
          <w:szCs w:val="24"/>
        </w:rPr>
        <w:t>Delhi.</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Internet Resources</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1. French Revolution: </w:t>
      </w:r>
      <w:hyperlink r:id="rId54" w:history="1">
        <w:r w:rsidRPr="009D382B">
          <w:rPr>
            <w:rStyle w:val="Hyperlink"/>
            <w:rFonts w:ascii="Times New Roman" w:hAnsi="Times New Roman" w:cs="Times New Roman"/>
            <w:sz w:val="24"/>
            <w:szCs w:val="24"/>
          </w:rPr>
          <w:t>https://www.youtube.com/watch?v=ywJkQhm9j0A</w:t>
        </w:r>
      </w:hyperlink>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2. Historiography of French Revolution: </w:t>
      </w:r>
      <w:hyperlink r:id="rId55" w:history="1">
        <w:r w:rsidRPr="009D382B">
          <w:rPr>
            <w:rStyle w:val="Hyperlink"/>
            <w:rFonts w:ascii="Times New Roman" w:hAnsi="Times New Roman" w:cs="Times New Roman"/>
            <w:sz w:val="24"/>
            <w:szCs w:val="24"/>
          </w:rPr>
          <w:t>https://www.youtube.com/watch?v=ywJkQhm9j0A</w:t>
        </w:r>
      </w:hyperlink>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3. German unification: </w:t>
      </w:r>
      <w:hyperlink r:id="rId56" w:history="1">
        <w:r w:rsidRPr="009D382B">
          <w:rPr>
            <w:rStyle w:val="Hyperlink"/>
            <w:rFonts w:ascii="Times New Roman" w:hAnsi="Times New Roman" w:cs="Times New Roman"/>
            <w:sz w:val="24"/>
            <w:szCs w:val="24"/>
          </w:rPr>
          <w:t>https://www.youtube.com/watch?v=ywJkQhm9j0A</w:t>
        </w:r>
      </w:hyperlink>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4. Unification of Italy (CEC): </w:t>
      </w:r>
      <w:hyperlink r:id="rId57" w:history="1">
        <w:r w:rsidRPr="009D382B">
          <w:rPr>
            <w:rStyle w:val="Hyperlink"/>
            <w:rFonts w:ascii="Times New Roman" w:hAnsi="Times New Roman" w:cs="Times New Roman"/>
            <w:sz w:val="24"/>
            <w:szCs w:val="24"/>
          </w:rPr>
          <w:t>https://www.youtube.com/watch?v=y0ztWqv1uVs</w:t>
        </w:r>
      </w:hyperlink>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Activities;</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1. Prepare a report on the historiography of French Revolution</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lastRenderedPageBreak/>
        <w:t>2. Group Discussion on the novelty of nation-state and ideology of nationalism</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3. Groups discussion on the question why did very often revolution end in dictatorship?</w:t>
      </w:r>
    </w:p>
    <w:p w:rsidR="00601686" w:rsidRPr="009D382B" w:rsidRDefault="00601686" w:rsidP="00601686">
      <w:pPr>
        <w:spacing w:line="360" w:lineRule="auto"/>
        <w:rPr>
          <w:rFonts w:ascii="Times New Roman" w:hAnsi="Times New Roman" w:cs="Times New Roman"/>
          <w:sz w:val="24"/>
          <w:szCs w:val="24"/>
        </w:rPr>
      </w:pPr>
    </w:p>
    <w:p w:rsidR="00601686" w:rsidRPr="009D382B" w:rsidRDefault="004830A3" w:rsidP="00437945">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601686" w:rsidRPr="009D382B">
        <w:rPr>
          <w:rFonts w:ascii="Times New Roman" w:hAnsi="Times New Roman" w:cs="Times New Roman"/>
          <w:b/>
          <w:bCs/>
          <w:sz w:val="24"/>
          <w:szCs w:val="24"/>
        </w:rPr>
        <w:t>HISTORY OF INDIA (c. 1750 - 1857)</w:t>
      </w:r>
    </w:p>
    <w:p w:rsidR="00440BC1" w:rsidRDefault="00440BC1" w:rsidP="00440BC1">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Paper-X</w:t>
      </w:r>
      <w:r>
        <w:rPr>
          <w:rFonts w:ascii="Times New Roman" w:hAnsi="Times New Roman" w:cs="Times New Roman"/>
          <w:b/>
          <w:sz w:val="24"/>
          <w:szCs w:val="24"/>
        </w:rPr>
        <w:t>I</w:t>
      </w:r>
      <w:r>
        <w:rPr>
          <w:rFonts w:ascii="Times New Roman" w:hAnsi="Times New Roman" w:cs="Times New Roman"/>
          <w:b/>
          <w:sz w:val="24"/>
          <w:szCs w:val="24"/>
        </w:rPr>
        <w:t>I</w:t>
      </w:r>
    </w:p>
    <w:p w:rsidR="00440BC1" w:rsidRDefault="00440BC1" w:rsidP="00440BC1">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Credit-04</w:t>
      </w:r>
    </w:p>
    <w:p w:rsidR="00601686" w:rsidRPr="00440BC1" w:rsidRDefault="00440BC1" w:rsidP="00440BC1">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Full Mark-100</w:t>
      </w:r>
      <w:r w:rsidR="004830A3">
        <w:rPr>
          <w:rFonts w:ascii="Times New Roman" w:hAnsi="Times New Roman" w:cs="Times New Roman"/>
          <w:b/>
          <w:bCs/>
          <w:sz w:val="24"/>
          <w:szCs w:val="24"/>
        </w:rPr>
        <w:t xml:space="preserve">  </w:t>
      </w:r>
    </w:p>
    <w:p w:rsidR="00601686" w:rsidRPr="004830A3" w:rsidRDefault="00601686" w:rsidP="00601686">
      <w:pPr>
        <w:spacing w:after="0" w:line="360" w:lineRule="auto"/>
        <w:jc w:val="both"/>
        <w:rPr>
          <w:rFonts w:ascii="Times New Roman" w:hAnsi="Times New Roman" w:cs="Times New Roman"/>
          <w:sz w:val="24"/>
          <w:szCs w:val="24"/>
        </w:rPr>
      </w:pPr>
      <w:r w:rsidRPr="004830A3">
        <w:rPr>
          <w:rFonts w:ascii="Times New Roman" w:hAnsi="Times New Roman" w:cs="Times New Roman"/>
          <w:b/>
          <w:bCs/>
          <w:sz w:val="24"/>
          <w:szCs w:val="24"/>
        </w:rPr>
        <w:t>Course Objectives</w:t>
      </w:r>
      <w:r w:rsidRPr="004830A3">
        <w:rPr>
          <w:rFonts w:ascii="Times New Roman" w:hAnsi="Times New Roman" w:cs="Times New Roman"/>
          <w:sz w:val="24"/>
          <w:szCs w:val="24"/>
        </w:rPr>
        <w:t>:</w:t>
      </w:r>
    </w:p>
    <w:p w:rsidR="00601686" w:rsidRPr="009D382B" w:rsidRDefault="00601686" w:rsidP="007B6C35">
      <w:pPr>
        <w:pStyle w:val="ListParagraph"/>
        <w:numPr>
          <w:ilvl w:val="0"/>
          <w:numId w:val="116"/>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Students of history will learn how to raise regional powers in India after the downfall of the Mughal Empire and in the course of time how to rise of the Company’s absolute power in India. </w:t>
      </w:r>
    </w:p>
    <w:p w:rsidR="00601686" w:rsidRPr="009D382B" w:rsidRDefault="00601686" w:rsidP="007B6C35">
      <w:pPr>
        <w:pStyle w:val="ListParagraph"/>
        <w:numPr>
          <w:ilvl w:val="0"/>
          <w:numId w:val="116"/>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They can understand about the colonial nature of state during 200 years rule of the British power in this land. </w:t>
      </w:r>
    </w:p>
    <w:p w:rsidR="00601686" w:rsidRPr="009D382B" w:rsidRDefault="00601686" w:rsidP="007B6C35">
      <w:pPr>
        <w:pStyle w:val="ListParagraph"/>
        <w:numPr>
          <w:ilvl w:val="0"/>
          <w:numId w:val="116"/>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They can gather knowledge about how the Indian society, politics, religion and economy had changed during the Company’s rule in India. </w:t>
      </w:r>
    </w:p>
    <w:p w:rsidR="00601686" w:rsidRPr="009D382B" w:rsidRDefault="00601686" w:rsidP="007B6C35">
      <w:pPr>
        <w:pStyle w:val="ListParagraph"/>
        <w:numPr>
          <w:ilvl w:val="0"/>
          <w:numId w:val="116"/>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They will understand how the company’s economic exploitation made Indian revolutionary against the British rule. </w:t>
      </w:r>
    </w:p>
    <w:p w:rsidR="00601686" w:rsidRPr="009D382B" w:rsidRDefault="00601686" w:rsidP="007B6C35">
      <w:pPr>
        <w:pStyle w:val="ListParagraph"/>
        <w:numPr>
          <w:ilvl w:val="0"/>
          <w:numId w:val="116"/>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That ultimately paved the background of the Great Revolt of 1857. </w:t>
      </w:r>
    </w:p>
    <w:p w:rsidR="00601686" w:rsidRPr="004830A3" w:rsidRDefault="00601686" w:rsidP="00601686">
      <w:pPr>
        <w:spacing w:after="0" w:line="360" w:lineRule="auto"/>
        <w:jc w:val="both"/>
        <w:rPr>
          <w:rFonts w:ascii="Times New Roman" w:hAnsi="Times New Roman" w:cs="Times New Roman"/>
          <w:b/>
          <w:bCs/>
          <w:sz w:val="24"/>
          <w:szCs w:val="24"/>
        </w:rPr>
      </w:pPr>
      <w:r w:rsidRPr="004830A3">
        <w:rPr>
          <w:rFonts w:ascii="Times New Roman" w:hAnsi="Times New Roman" w:cs="Times New Roman"/>
          <w:b/>
          <w:bCs/>
          <w:sz w:val="24"/>
          <w:szCs w:val="24"/>
        </w:rPr>
        <w:t>Course Outcomes</w:t>
      </w:r>
    </w:p>
    <w:p w:rsidR="00601686" w:rsidRPr="004830A3" w:rsidRDefault="00601686" w:rsidP="007B6C35">
      <w:pPr>
        <w:pStyle w:val="ListParagraph"/>
        <w:numPr>
          <w:ilvl w:val="0"/>
          <w:numId w:val="117"/>
        </w:numPr>
        <w:spacing w:after="0" w:line="360" w:lineRule="auto"/>
        <w:jc w:val="both"/>
        <w:rPr>
          <w:rFonts w:ascii="Times New Roman" w:hAnsi="Times New Roman" w:cs="Times New Roman"/>
          <w:sz w:val="24"/>
          <w:szCs w:val="24"/>
        </w:rPr>
      </w:pPr>
      <w:r w:rsidRPr="004830A3">
        <w:rPr>
          <w:rFonts w:ascii="Times New Roman" w:hAnsi="Times New Roman" w:cs="Times New Roman"/>
          <w:sz w:val="24"/>
          <w:szCs w:val="24"/>
        </w:rPr>
        <w:t>Appreciate the relation between capitalism and colonialism in the context of a colonial country like India</w:t>
      </w:r>
    </w:p>
    <w:p w:rsidR="00601686" w:rsidRPr="004830A3" w:rsidRDefault="00601686" w:rsidP="007B6C35">
      <w:pPr>
        <w:pStyle w:val="ListParagraph"/>
        <w:numPr>
          <w:ilvl w:val="0"/>
          <w:numId w:val="117"/>
        </w:numPr>
        <w:spacing w:after="0" w:line="360" w:lineRule="auto"/>
        <w:jc w:val="both"/>
        <w:rPr>
          <w:rFonts w:ascii="Times New Roman" w:hAnsi="Times New Roman" w:cs="Times New Roman"/>
          <w:sz w:val="24"/>
          <w:szCs w:val="24"/>
        </w:rPr>
      </w:pPr>
      <w:r w:rsidRPr="004830A3">
        <w:rPr>
          <w:rFonts w:ascii="Times New Roman" w:hAnsi="Times New Roman" w:cs="Times New Roman"/>
          <w:sz w:val="24"/>
          <w:szCs w:val="24"/>
        </w:rPr>
        <w:t>Understand the domestic political economic and foreign policy that operated from the standpoint of the British Imperialism</w:t>
      </w:r>
    </w:p>
    <w:p w:rsidR="00601686" w:rsidRPr="004830A3" w:rsidRDefault="00601686" w:rsidP="007B6C35">
      <w:pPr>
        <w:pStyle w:val="ListParagraph"/>
        <w:numPr>
          <w:ilvl w:val="0"/>
          <w:numId w:val="117"/>
        </w:numPr>
        <w:spacing w:after="0" w:line="360" w:lineRule="auto"/>
        <w:jc w:val="both"/>
        <w:rPr>
          <w:rFonts w:ascii="Times New Roman" w:hAnsi="Times New Roman" w:cs="Times New Roman"/>
          <w:sz w:val="24"/>
          <w:szCs w:val="24"/>
        </w:rPr>
      </w:pPr>
      <w:r w:rsidRPr="004830A3">
        <w:rPr>
          <w:rFonts w:ascii="Times New Roman" w:hAnsi="Times New Roman" w:cs="Times New Roman"/>
          <w:sz w:val="24"/>
          <w:szCs w:val="24"/>
        </w:rPr>
        <w:t xml:space="preserve">Analyse the discourses of Development by the Raj and the incidental benefits of such development on national consciousness </w:t>
      </w:r>
    </w:p>
    <w:p w:rsidR="00601686" w:rsidRPr="004830A3" w:rsidRDefault="00601686" w:rsidP="007B6C35">
      <w:pPr>
        <w:pStyle w:val="ListParagraph"/>
        <w:numPr>
          <w:ilvl w:val="0"/>
          <w:numId w:val="117"/>
        </w:numPr>
        <w:spacing w:after="0" w:line="360" w:lineRule="auto"/>
        <w:jc w:val="both"/>
        <w:rPr>
          <w:rFonts w:ascii="Times New Roman" w:hAnsi="Times New Roman" w:cs="Times New Roman"/>
          <w:sz w:val="24"/>
          <w:szCs w:val="24"/>
        </w:rPr>
      </w:pPr>
      <w:r w:rsidRPr="004830A3">
        <w:rPr>
          <w:rFonts w:ascii="Times New Roman" w:hAnsi="Times New Roman" w:cs="Times New Roman"/>
          <w:sz w:val="24"/>
          <w:szCs w:val="24"/>
        </w:rPr>
        <w:t>Critically examines the coercive and hegemonic basis of the Raj</w:t>
      </w:r>
    </w:p>
    <w:p w:rsidR="00601686" w:rsidRPr="004830A3" w:rsidRDefault="00601686" w:rsidP="007B6C35">
      <w:pPr>
        <w:pStyle w:val="ListParagraph"/>
        <w:numPr>
          <w:ilvl w:val="0"/>
          <w:numId w:val="117"/>
        </w:numPr>
        <w:spacing w:after="0" w:line="360" w:lineRule="auto"/>
        <w:jc w:val="both"/>
        <w:rPr>
          <w:rFonts w:ascii="Times New Roman" w:hAnsi="Times New Roman" w:cs="Times New Roman"/>
          <w:sz w:val="24"/>
          <w:szCs w:val="24"/>
        </w:rPr>
      </w:pPr>
      <w:r w:rsidRPr="004830A3">
        <w:rPr>
          <w:rFonts w:ascii="Times New Roman" w:hAnsi="Times New Roman" w:cs="Times New Roman"/>
          <w:sz w:val="24"/>
          <w:szCs w:val="24"/>
        </w:rPr>
        <w:t>Students will be able to develop team to discuss on the nature of 1857 Revolt</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 Expansion and Consolidation of Colonial Power:</w:t>
      </w:r>
    </w:p>
    <w:p w:rsidR="00601686" w:rsidRPr="009D382B" w:rsidRDefault="00601686" w:rsidP="007B6C35">
      <w:pPr>
        <w:pStyle w:val="ListParagraph"/>
        <w:numPr>
          <w:ilvl w:val="0"/>
          <w:numId w:val="41"/>
        </w:numPr>
        <w:spacing w:line="360" w:lineRule="auto"/>
        <w:rPr>
          <w:rFonts w:ascii="Times New Roman" w:hAnsi="Times New Roman" w:cs="Times New Roman"/>
          <w:sz w:val="24"/>
          <w:szCs w:val="24"/>
        </w:rPr>
      </w:pPr>
      <w:r w:rsidRPr="009D382B">
        <w:rPr>
          <w:rFonts w:ascii="Times New Roman" w:hAnsi="Times New Roman" w:cs="Times New Roman"/>
          <w:sz w:val="24"/>
          <w:szCs w:val="24"/>
        </w:rPr>
        <w:t>Foreign Trade and Early forms of Economic Exploitations in Bengal</w:t>
      </w:r>
    </w:p>
    <w:p w:rsidR="00601686" w:rsidRPr="009D382B" w:rsidRDefault="00601686" w:rsidP="007B6C35">
      <w:pPr>
        <w:pStyle w:val="ListParagraph"/>
        <w:numPr>
          <w:ilvl w:val="0"/>
          <w:numId w:val="41"/>
        </w:numPr>
        <w:spacing w:line="360" w:lineRule="auto"/>
        <w:rPr>
          <w:rFonts w:ascii="Times New Roman" w:hAnsi="Times New Roman" w:cs="Times New Roman"/>
          <w:sz w:val="24"/>
          <w:szCs w:val="24"/>
        </w:rPr>
      </w:pPr>
      <w:r w:rsidRPr="009D382B">
        <w:rPr>
          <w:rFonts w:ascii="Times New Roman" w:hAnsi="Times New Roman" w:cs="Times New Roman"/>
          <w:sz w:val="24"/>
          <w:szCs w:val="24"/>
        </w:rPr>
        <w:t>Dynamics of Expansion, with special reference to Bengal, Mysore and Odisha</w:t>
      </w:r>
    </w:p>
    <w:p w:rsidR="00601686" w:rsidRPr="009D382B" w:rsidRDefault="00601686" w:rsidP="007B6C35">
      <w:pPr>
        <w:pStyle w:val="ListParagraph"/>
        <w:numPr>
          <w:ilvl w:val="0"/>
          <w:numId w:val="41"/>
        </w:numPr>
        <w:spacing w:line="360" w:lineRule="auto"/>
        <w:rPr>
          <w:rFonts w:ascii="Times New Roman" w:hAnsi="Times New Roman" w:cs="Times New Roman"/>
          <w:sz w:val="24"/>
          <w:szCs w:val="24"/>
        </w:rPr>
      </w:pPr>
      <w:r w:rsidRPr="009D382B">
        <w:rPr>
          <w:rFonts w:ascii="Times New Roman" w:hAnsi="Times New Roman" w:cs="Times New Roman"/>
          <w:sz w:val="24"/>
          <w:szCs w:val="24"/>
        </w:rPr>
        <w:t>Expanding frontiers: Foreign Policy of British India</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 Colonial State and Ideology:</w:t>
      </w:r>
    </w:p>
    <w:p w:rsidR="00601686" w:rsidRPr="009D382B" w:rsidRDefault="00601686" w:rsidP="007B6C35">
      <w:pPr>
        <w:pStyle w:val="ListParagraph"/>
        <w:numPr>
          <w:ilvl w:val="0"/>
          <w:numId w:val="42"/>
        </w:numPr>
        <w:spacing w:line="360" w:lineRule="auto"/>
        <w:rPr>
          <w:rFonts w:ascii="Times New Roman" w:hAnsi="Times New Roman" w:cs="Times New Roman"/>
          <w:sz w:val="24"/>
          <w:szCs w:val="24"/>
        </w:rPr>
      </w:pPr>
      <w:r w:rsidRPr="009D382B">
        <w:rPr>
          <w:rFonts w:ascii="Times New Roman" w:hAnsi="Times New Roman" w:cs="Times New Roman"/>
          <w:sz w:val="24"/>
          <w:szCs w:val="24"/>
        </w:rPr>
        <w:lastRenderedPageBreak/>
        <w:t>Arms of the Colonial state: army, Police, Law</w:t>
      </w:r>
    </w:p>
    <w:p w:rsidR="00601686" w:rsidRPr="009D382B" w:rsidRDefault="00601686" w:rsidP="007B6C35">
      <w:pPr>
        <w:pStyle w:val="ListParagraph"/>
        <w:numPr>
          <w:ilvl w:val="0"/>
          <w:numId w:val="42"/>
        </w:numPr>
        <w:spacing w:line="360" w:lineRule="auto"/>
        <w:rPr>
          <w:rFonts w:ascii="Times New Roman" w:hAnsi="Times New Roman" w:cs="Times New Roman"/>
          <w:sz w:val="24"/>
          <w:szCs w:val="24"/>
        </w:rPr>
      </w:pPr>
      <w:r w:rsidRPr="009D382B">
        <w:rPr>
          <w:rFonts w:ascii="Times New Roman" w:hAnsi="Times New Roman" w:cs="Times New Roman"/>
          <w:sz w:val="24"/>
          <w:szCs w:val="24"/>
        </w:rPr>
        <w:t>Imperial Ideology: Orientalism and Utilitarianism</w:t>
      </w:r>
    </w:p>
    <w:p w:rsidR="00601686" w:rsidRPr="009D382B" w:rsidRDefault="00601686" w:rsidP="007B6C35">
      <w:pPr>
        <w:pStyle w:val="ListParagraph"/>
        <w:numPr>
          <w:ilvl w:val="0"/>
          <w:numId w:val="42"/>
        </w:numPr>
        <w:spacing w:line="360" w:lineRule="auto"/>
        <w:rPr>
          <w:rFonts w:ascii="Times New Roman" w:hAnsi="Times New Roman" w:cs="Times New Roman"/>
          <w:sz w:val="24"/>
          <w:szCs w:val="24"/>
        </w:rPr>
      </w:pPr>
      <w:r w:rsidRPr="009D382B">
        <w:rPr>
          <w:rFonts w:ascii="Times New Roman" w:hAnsi="Times New Roman" w:cs="Times New Roman"/>
          <w:sz w:val="24"/>
          <w:szCs w:val="24"/>
        </w:rPr>
        <w:t>Education: Indigenous and Modern.</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Unit-III: Economy and Society:</w:t>
      </w:r>
    </w:p>
    <w:p w:rsidR="00601686" w:rsidRPr="009D382B" w:rsidRDefault="00601686" w:rsidP="007B6C35">
      <w:pPr>
        <w:pStyle w:val="ListParagraph"/>
        <w:numPr>
          <w:ilvl w:val="0"/>
          <w:numId w:val="43"/>
        </w:numPr>
        <w:spacing w:line="360" w:lineRule="auto"/>
        <w:rPr>
          <w:rFonts w:ascii="Times New Roman" w:hAnsi="Times New Roman" w:cs="Times New Roman"/>
          <w:sz w:val="24"/>
          <w:szCs w:val="24"/>
        </w:rPr>
      </w:pPr>
      <w:r w:rsidRPr="009D382B">
        <w:rPr>
          <w:rFonts w:ascii="Times New Roman" w:hAnsi="Times New Roman" w:cs="Times New Roman"/>
          <w:sz w:val="24"/>
          <w:szCs w:val="24"/>
        </w:rPr>
        <w:t>Land revenue systems- Permanent, Ryotwari and Mahalwari.</w:t>
      </w:r>
    </w:p>
    <w:p w:rsidR="00601686" w:rsidRPr="009D382B" w:rsidRDefault="00601686" w:rsidP="007B6C35">
      <w:pPr>
        <w:pStyle w:val="ListParagraph"/>
        <w:numPr>
          <w:ilvl w:val="0"/>
          <w:numId w:val="43"/>
        </w:numPr>
        <w:spacing w:line="360" w:lineRule="auto"/>
        <w:rPr>
          <w:rFonts w:ascii="Times New Roman" w:hAnsi="Times New Roman" w:cs="Times New Roman"/>
          <w:sz w:val="24"/>
          <w:szCs w:val="24"/>
        </w:rPr>
      </w:pPr>
      <w:r w:rsidRPr="009D382B">
        <w:rPr>
          <w:rFonts w:ascii="Times New Roman" w:hAnsi="Times New Roman" w:cs="Times New Roman"/>
          <w:sz w:val="24"/>
          <w:szCs w:val="24"/>
        </w:rPr>
        <w:t>Commercialization of Agriculture- Consequences</w:t>
      </w:r>
    </w:p>
    <w:p w:rsidR="00601686" w:rsidRPr="009D382B" w:rsidRDefault="00601686" w:rsidP="007B6C35">
      <w:pPr>
        <w:pStyle w:val="ListParagraph"/>
        <w:numPr>
          <w:ilvl w:val="0"/>
          <w:numId w:val="43"/>
        </w:numPr>
        <w:spacing w:line="360" w:lineRule="auto"/>
        <w:rPr>
          <w:rFonts w:ascii="Times New Roman" w:hAnsi="Times New Roman" w:cs="Times New Roman"/>
          <w:sz w:val="24"/>
          <w:szCs w:val="24"/>
        </w:rPr>
      </w:pPr>
      <w:r w:rsidRPr="009D382B">
        <w:rPr>
          <w:rFonts w:ascii="Times New Roman" w:hAnsi="Times New Roman" w:cs="Times New Roman"/>
          <w:sz w:val="24"/>
          <w:szCs w:val="24"/>
        </w:rPr>
        <w:t>Drain of Wealth- Causes and Consequences</w:t>
      </w:r>
    </w:p>
    <w:p w:rsidR="00601686" w:rsidRPr="009D382B" w:rsidRDefault="00601686" w:rsidP="007B6C35">
      <w:pPr>
        <w:pStyle w:val="ListParagraph"/>
        <w:numPr>
          <w:ilvl w:val="0"/>
          <w:numId w:val="43"/>
        </w:numPr>
        <w:spacing w:line="360" w:lineRule="auto"/>
        <w:rPr>
          <w:rFonts w:ascii="Times New Roman" w:hAnsi="Times New Roman" w:cs="Times New Roman"/>
          <w:sz w:val="24"/>
          <w:szCs w:val="24"/>
        </w:rPr>
      </w:pPr>
      <w:r w:rsidRPr="009D382B">
        <w:rPr>
          <w:rFonts w:ascii="Times New Roman" w:hAnsi="Times New Roman" w:cs="Times New Roman"/>
          <w:sz w:val="24"/>
          <w:szCs w:val="24"/>
        </w:rPr>
        <w:t>Growth of Modern Industry</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Unit-IV: Popular Resistance:</w:t>
      </w:r>
    </w:p>
    <w:p w:rsidR="00601686" w:rsidRPr="009D382B" w:rsidRDefault="00601686" w:rsidP="007B6C35">
      <w:pPr>
        <w:pStyle w:val="ListParagraph"/>
        <w:numPr>
          <w:ilvl w:val="0"/>
          <w:numId w:val="44"/>
        </w:numPr>
        <w:spacing w:line="360" w:lineRule="auto"/>
        <w:rPr>
          <w:rFonts w:ascii="Times New Roman" w:hAnsi="Times New Roman" w:cs="Times New Roman"/>
          <w:sz w:val="24"/>
          <w:szCs w:val="24"/>
        </w:rPr>
      </w:pPr>
      <w:r w:rsidRPr="009D382B">
        <w:rPr>
          <w:rFonts w:ascii="Times New Roman" w:hAnsi="Times New Roman" w:cs="Times New Roman"/>
          <w:sz w:val="24"/>
          <w:szCs w:val="24"/>
        </w:rPr>
        <w:t>Santhal Uprising (1856-57)</w:t>
      </w:r>
    </w:p>
    <w:p w:rsidR="00601686" w:rsidRPr="009D382B" w:rsidRDefault="00601686" w:rsidP="007B6C35">
      <w:pPr>
        <w:pStyle w:val="ListParagraph"/>
        <w:numPr>
          <w:ilvl w:val="0"/>
          <w:numId w:val="44"/>
        </w:numPr>
        <w:spacing w:line="360" w:lineRule="auto"/>
        <w:rPr>
          <w:rFonts w:ascii="Times New Roman" w:hAnsi="Times New Roman" w:cs="Times New Roman"/>
          <w:sz w:val="24"/>
          <w:szCs w:val="24"/>
        </w:rPr>
      </w:pPr>
      <w:r w:rsidRPr="009D382B">
        <w:rPr>
          <w:rFonts w:ascii="Times New Roman" w:hAnsi="Times New Roman" w:cs="Times New Roman"/>
          <w:sz w:val="24"/>
          <w:szCs w:val="24"/>
        </w:rPr>
        <w:t>Indigo Rebellion (1860)</w:t>
      </w:r>
    </w:p>
    <w:p w:rsidR="00601686" w:rsidRPr="009D382B" w:rsidRDefault="00601686" w:rsidP="007B6C35">
      <w:pPr>
        <w:pStyle w:val="ListParagraph"/>
        <w:numPr>
          <w:ilvl w:val="0"/>
          <w:numId w:val="44"/>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Movement of 1857- Causes and Consequences </w:t>
      </w:r>
    </w:p>
    <w:p w:rsidR="004830A3" w:rsidRDefault="004830A3" w:rsidP="00601686">
      <w:pPr>
        <w:spacing w:line="360" w:lineRule="auto"/>
        <w:rPr>
          <w:rFonts w:ascii="Times New Roman" w:hAnsi="Times New Roman" w:cs="Times New Roman"/>
          <w:b/>
          <w:bCs/>
          <w:sz w:val="24"/>
          <w:szCs w:val="24"/>
        </w:rPr>
      </w:pPr>
    </w:p>
    <w:p w:rsidR="004830A3"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Unit I &amp; II:</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sz w:val="24"/>
          <w:szCs w:val="24"/>
        </w:rPr>
        <w:t xml:space="preserve"> </w:t>
      </w:r>
      <w:r w:rsidRPr="009D382B">
        <w:rPr>
          <w:rFonts w:ascii="Times New Roman" w:hAnsi="Times New Roman" w:cs="Times New Roman"/>
          <w:color w:val="000000"/>
          <w:sz w:val="24"/>
          <w:szCs w:val="24"/>
        </w:rPr>
        <w:t xml:space="preserve">This unit will discuss the structure and apparatus of governability by the Imperial British Power. The unit also looks at the way the EEC rule brought about fundamental transformation in peasants relation with the land and how it brought about the notion of individualism and eminent domain in then sphere of property and natural resources. It deals with consolidation of Colonial state through law, judiciary, army, </w:t>
      </w:r>
      <w:proofErr w:type="gramStart"/>
      <w:r w:rsidRPr="009D382B">
        <w:rPr>
          <w:rFonts w:ascii="Times New Roman" w:hAnsi="Times New Roman" w:cs="Times New Roman"/>
          <w:color w:val="000000"/>
          <w:sz w:val="24"/>
          <w:szCs w:val="24"/>
        </w:rPr>
        <w:t>police</w:t>
      </w:r>
      <w:proofErr w:type="gramEnd"/>
      <w:r w:rsidRPr="009D382B">
        <w:rPr>
          <w:rFonts w:ascii="Times New Roman" w:hAnsi="Times New Roman" w:cs="Times New Roman"/>
          <w:color w:val="000000"/>
          <w:sz w:val="24"/>
          <w:szCs w:val="24"/>
        </w:rPr>
        <w:t>. The unit also deals with the emergence of cartographic British India with emphasis on extending India’s natural frontier which led to war with Afghanistan and frontier extension in the north-eastern India.</w:t>
      </w:r>
    </w:p>
    <w:p w:rsidR="004830A3" w:rsidRDefault="00601686" w:rsidP="00601686">
      <w:pPr>
        <w:spacing w:line="360" w:lineRule="auto"/>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Unit III:</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b/>
          <w:bCs/>
          <w:color w:val="000000"/>
          <w:sz w:val="24"/>
          <w:szCs w:val="24"/>
        </w:rPr>
        <w:t xml:space="preserve"> </w:t>
      </w:r>
      <w:r w:rsidRPr="009D382B">
        <w:rPr>
          <w:rFonts w:ascii="Times New Roman" w:hAnsi="Times New Roman" w:cs="Times New Roman"/>
          <w:color w:val="000000"/>
          <w:sz w:val="24"/>
          <w:szCs w:val="24"/>
        </w:rPr>
        <w:t>This unit engages with the issue of disruption and change that British policies brought about in India’s economy. Students will be acquainted with debates regarding the linkage between British policy, and famine, deindustrialisation debate and changes in Indian society brought about by the colonial rule.</w:t>
      </w:r>
    </w:p>
    <w:p w:rsidR="004830A3" w:rsidRDefault="00601686" w:rsidP="00601686">
      <w:pPr>
        <w:spacing w:line="360" w:lineRule="auto"/>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 xml:space="preserve">Unit IV: </w:t>
      </w:r>
    </w:p>
    <w:p w:rsidR="00601686" w:rsidRPr="009D382B" w:rsidRDefault="00601686" w:rsidP="00601686">
      <w:pPr>
        <w:spacing w:line="360" w:lineRule="auto"/>
        <w:rPr>
          <w:rFonts w:ascii="Times New Roman" w:hAnsi="Times New Roman" w:cs="Times New Roman"/>
          <w:sz w:val="24"/>
          <w:szCs w:val="24"/>
        </w:rPr>
      </w:pPr>
      <w:proofErr w:type="gramStart"/>
      <w:r w:rsidRPr="009D382B">
        <w:rPr>
          <w:rFonts w:ascii="Times New Roman" w:hAnsi="Times New Roman" w:cs="Times New Roman"/>
          <w:color w:val="000000"/>
          <w:sz w:val="24"/>
          <w:szCs w:val="24"/>
        </w:rPr>
        <w:lastRenderedPageBreak/>
        <w:t>the</w:t>
      </w:r>
      <w:proofErr w:type="gramEnd"/>
      <w:r w:rsidRPr="009D382B">
        <w:rPr>
          <w:rFonts w:ascii="Times New Roman" w:hAnsi="Times New Roman" w:cs="Times New Roman"/>
          <w:color w:val="000000"/>
          <w:sz w:val="24"/>
          <w:szCs w:val="24"/>
        </w:rPr>
        <w:t xml:space="preserve"> fundamental changes brought about by colonial policies dispossessed many Indians. Many sections of India rose in protest against the British rule. These revolts vary from restoration to millenarianism. The unit discusses forms and nature of these protests.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Suggested Text Books: </w:t>
      </w:r>
    </w:p>
    <w:p w:rsidR="00601686" w:rsidRPr="004830A3" w:rsidRDefault="00601686" w:rsidP="007B6C35">
      <w:pPr>
        <w:pStyle w:val="ListParagraph"/>
        <w:numPr>
          <w:ilvl w:val="0"/>
          <w:numId w:val="118"/>
        </w:numPr>
        <w:spacing w:line="360" w:lineRule="auto"/>
        <w:rPr>
          <w:rFonts w:ascii="Times New Roman" w:hAnsi="Times New Roman" w:cs="Times New Roman"/>
          <w:i/>
          <w:sz w:val="24"/>
          <w:szCs w:val="24"/>
        </w:rPr>
      </w:pPr>
      <w:r w:rsidRPr="004830A3">
        <w:rPr>
          <w:rFonts w:ascii="Times New Roman" w:hAnsi="Times New Roman" w:cs="Times New Roman"/>
          <w:i/>
          <w:sz w:val="24"/>
          <w:szCs w:val="24"/>
        </w:rPr>
        <w:t>Dharma Kumar and Tapan Raychaudhuri, (ed.)</w:t>
      </w:r>
      <w:proofErr w:type="gramStart"/>
      <w:r w:rsidRPr="004830A3">
        <w:rPr>
          <w:rFonts w:ascii="Times New Roman" w:hAnsi="Times New Roman" w:cs="Times New Roman"/>
          <w:i/>
          <w:sz w:val="24"/>
          <w:szCs w:val="24"/>
        </w:rPr>
        <w:t>.,</w:t>
      </w:r>
      <w:proofErr w:type="gramEnd"/>
      <w:r w:rsidRPr="004830A3">
        <w:rPr>
          <w:rFonts w:ascii="Times New Roman" w:hAnsi="Times New Roman" w:cs="Times New Roman"/>
          <w:i/>
          <w:sz w:val="24"/>
          <w:szCs w:val="24"/>
        </w:rPr>
        <w:t xml:space="preserve"> The Cambridge Economic History of India, Vol. II.</w:t>
      </w:r>
    </w:p>
    <w:p w:rsidR="00601686" w:rsidRPr="004830A3" w:rsidRDefault="00601686" w:rsidP="007B6C35">
      <w:pPr>
        <w:pStyle w:val="ListParagraph"/>
        <w:numPr>
          <w:ilvl w:val="0"/>
          <w:numId w:val="118"/>
        </w:numPr>
        <w:spacing w:line="360" w:lineRule="auto"/>
        <w:rPr>
          <w:rFonts w:ascii="Times New Roman" w:hAnsi="Times New Roman" w:cs="Times New Roman"/>
          <w:i/>
          <w:sz w:val="24"/>
          <w:szCs w:val="24"/>
        </w:rPr>
      </w:pPr>
      <w:r w:rsidRPr="004830A3">
        <w:rPr>
          <w:rFonts w:ascii="Times New Roman" w:hAnsi="Times New Roman" w:cs="Times New Roman"/>
          <w:i/>
          <w:sz w:val="24"/>
          <w:szCs w:val="24"/>
        </w:rPr>
        <w:t xml:space="preserve">Bipan Chandra, K.N. Panikkar, Mridula Mukherjee, Sucheta Mahajan and Aditya Mukherjee, </w:t>
      </w:r>
      <w:r w:rsidRPr="004830A3">
        <w:rPr>
          <w:rFonts w:ascii="Times New Roman" w:hAnsi="Times New Roman" w:cs="Times New Roman"/>
          <w:i/>
          <w:iCs/>
          <w:sz w:val="24"/>
          <w:szCs w:val="24"/>
        </w:rPr>
        <w:t>India’s Struggle for Independence</w:t>
      </w:r>
      <w:r w:rsidRPr="004830A3">
        <w:rPr>
          <w:rFonts w:ascii="Times New Roman" w:hAnsi="Times New Roman" w:cs="Times New Roman"/>
          <w:i/>
          <w:sz w:val="24"/>
          <w:szCs w:val="24"/>
        </w:rPr>
        <w:t xml:space="preserve">,,Delhi, </w:t>
      </w:r>
    </w:p>
    <w:p w:rsidR="00601686" w:rsidRPr="004830A3" w:rsidRDefault="00601686" w:rsidP="007B6C35">
      <w:pPr>
        <w:pStyle w:val="ListParagraph"/>
        <w:numPr>
          <w:ilvl w:val="0"/>
          <w:numId w:val="118"/>
        </w:numPr>
        <w:spacing w:line="360" w:lineRule="auto"/>
        <w:rPr>
          <w:rFonts w:ascii="Times New Roman" w:hAnsi="Times New Roman" w:cs="Times New Roman"/>
          <w:i/>
          <w:sz w:val="24"/>
          <w:szCs w:val="24"/>
        </w:rPr>
      </w:pPr>
      <w:r w:rsidRPr="004830A3">
        <w:rPr>
          <w:rFonts w:ascii="Times New Roman" w:hAnsi="Times New Roman" w:cs="Times New Roman"/>
          <w:i/>
          <w:sz w:val="24"/>
          <w:szCs w:val="24"/>
        </w:rPr>
        <w:t xml:space="preserve">Sumit Sarkar, </w:t>
      </w:r>
      <w:r w:rsidRPr="004830A3">
        <w:rPr>
          <w:rFonts w:ascii="Times New Roman" w:hAnsi="Times New Roman" w:cs="Times New Roman"/>
          <w:i/>
          <w:iCs/>
          <w:sz w:val="24"/>
          <w:szCs w:val="24"/>
        </w:rPr>
        <w:t>Modern India (1885-1947</w:t>
      </w:r>
      <w:r w:rsidRPr="004830A3">
        <w:rPr>
          <w:rFonts w:ascii="Times New Roman" w:hAnsi="Times New Roman" w:cs="Times New Roman"/>
          <w:i/>
          <w:sz w:val="24"/>
          <w:szCs w:val="24"/>
        </w:rPr>
        <w:t xml:space="preserve">), Delhi, Macmillan, various edition </w:t>
      </w:r>
    </w:p>
    <w:p w:rsidR="00601686" w:rsidRPr="004830A3" w:rsidRDefault="00601686" w:rsidP="007B6C35">
      <w:pPr>
        <w:pStyle w:val="ListParagraph"/>
        <w:numPr>
          <w:ilvl w:val="0"/>
          <w:numId w:val="118"/>
        </w:numPr>
        <w:spacing w:line="360" w:lineRule="auto"/>
        <w:rPr>
          <w:rFonts w:ascii="Times New Roman" w:hAnsi="Times New Roman" w:cs="Times New Roman"/>
          <w:i/>
          <w:sz w:val="24"/>
          <w:szCs w:val="24"/>
        </w:rPr>
      </w:pPr>
      <w:r w:rsidRPr="004830A3">
        <w:rPr>
          <w:rFonts w:ascii="Times New Roman" w:hAnsi="Times New Roman" w:cs="Times New Roman"/>
          <w:i/>
          <w:sz w:val="24"/>
          <w:szCs w:val="24"/>
        </w:rPr>
        <w:t>,Isita Banerjee Dubey, Modern India, Delhi, Cambridge University Press, 2019</w:t>
      </w:r>
    </w:p>
    <w:p w:rsidR="00601686" w:rsidRPr="004830A3" w:rsidRDefault="00601686" w:rsidP="007B6C35">
      <w:pPr>
        <w:pStyle w:val="ListParagraph"/>
        <w:numPr>
          <w:ilvl w:val="0"/>
          <w:numId w:val="118"/>
        </w:numPr>
        <w:spacing w:line="360" w:lineRule="auto"/>
        <w:rPr>
          <w:rFonts w:ascii="Times New Roman" w:hAnsi="Times New Roman" w:cs="Times New Roman"/>
          <w:i/>
          <w:sz w:val="24"/>
          <w:szCs w:val="24"/>
        </w:rPr>
      </w:pPr>
      <w:r w:rsidRPr="004830A3">
        <w:rPr>
          <w:rFonts w:ascii="Times New Roman" w:hAnsi="Times New Roman" w:cs="Times New Roman"/>
          <w:i/>
          <w:color w:val="000000"/>
          <w:sz w:val="24"/>
          <w:szCs w:val="24"/>
        </w:rPr>
        <w:t>. Bandyopadhyay, (2017). From Plassey to Partition and After: A History of Modern India, New Delhi: Orient Blackswan, 2nd edition (Chapter 7, “Many Voices of a Nation”).</w:t>
      </w:r>
    </w:p>
    <w:p w:rsidR="00601686" w:rsidRPr="004830A3" w:rsidRDefault="00601686" w:rsidP="007B6C35">
      <w:pPr>
        <w:pStyle w:val="ListParagraph"/>
        <w:numPr>
          <w:ilvl w:val="0"/>
          <w:numId w:val="118"/>
        </w:numPr>
        <w:spacing w:line="360" w:lineRule="auto"/>
        <w:rPr>
          <w:rFonts w:ascii="Times New Roman" w:hAnsi="Times New Roman" w:cs="Times New Roman"/>
          <w:i/>
          <w:sz w:val="24"/>
          <w:szCs w:val="24"/>
        </w:rPr>
      </w:pPr>
      <w:r w:rsidRPr="004830A3">
        <w:rPr>
          <w:rFonts w:ascii="Times New Roman" w:hAnsi="Times New Roman" w:cs="Times New Roman"/>
          <w:i/>
          <w:color w:val="000000"/>
          <w:sz w:val="24"/>
          <w:szCs w:val="24"/>
        </w:rPr>
        <w:t>Metcalfe, Barbara D and Thomas R. (2002). A Concise History of India. Cambridge: Cambridge University Press,</w:t>
      </w:r>
    </w:p>
    <w:p w:rsidR="00601686" w:rsidRPr="009D382B" w:rsidRDefault="00601686" w:rsidP="00601686">
      <w:pPr>
        <w:pStyle w:val="ListParagraph"/>
        <w:spacing w:line="360" w:lineRule="auto"/>
        <w:rPr>
          <w:rFonts w:ascii="Times New Roman" w:hAnsi="Times New Roman" w:cs="Times New Roman"/>
          <w:sz w:val="24"/>
          <w:szCs w:val="24"/>
        </w:rPr>
      </w:pP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Reference Reading:</w:t>
      </w:r>
    </w:p>
    <w:p w:rsidR="00601686" w:rsidRPr="004830A3" w:rsidRDefault="00601686" w:rsidP="007B6C35">
      <w:pPr>
        <w:pStyle w:val="ListParagraph"/>
        <w:numPr>
          <w:ilvl w:val="0"/>
          <w:numId w:val="119"/>
        </w:numPr>
        <w:spacing w:line="360" w:lineRule="auto"/>
        <w:rPr>
          <w:rFonts w:ascii="Times New Roman" w:hAnsi="Times New Roman" w:cs="Times New Roman"/>
          <w:i/>
          <w:sz w:val="24"/>
          <w:szCs w:val="24"/>
        </w:rPr>
      </w:pPr>
      <w:r w:rsidRPr="004830A3">
        <w:rPr>
          <w:rFonts w:ascii="Times New Roman" w:hAnsi="Times New Roman" w:cs="Times New Roman"/>
          <w:i/>
          <w:sz w:val="24"/>
          <w:szCs w:val="24"/>
        </w:rPr>
        <w:t xml:space="preserve">P.J. Marshall </w:t>
      </w:r>
      <w:proofErr w:type="gramStart"/>
      <w:r w:rsidRPr="004830A3">
        <w:rPr>
          <w:rFonts w:ascii="Times New Roman" w:hAnsi="Times New Roman" w:cs="Times New Roman"/>
          <w:i/>
          <w:sz w:val="24"/>
          <w:szCs w:val="24"/>
        </w:rPr>
        <w:t>The</w:t>
      </w:r>
      <w:proofErr w:type="gramEnd"/>
      <w:r w:rsidRPr="004830A3">
        <w:rPr>
          <w:rFonts w:ascii="Times New Roman" w:hAnsi="Times New Roman" w:cs="Times New Roman"/>
          <w:i/>
          <w:sz w:val="24"/>
          <w:szCs w:val="24"/>
        </w:rPr>
        <w:t xml:space="preserve"> New Cambridge History of India- Bengal The British Bridgehead, Cambridge, Cambridge University Press, 2008.</w:t>
      </w:r>
    </w:p>
    <w:p w:rsidR="00601686" w:rsidRPr="004830A3" w:rsidRDefault="00601686" w:rsidP="007B6C35">
      <w:pPr>
        <w:pStyle w:val="ListParagraph"/>
        <w:numPr>
          <w:ilvl w:val="0"/>
          <w:numId w:val="119"/>
        </w:numPr>
        <w:spacing w:line="360" w:lineRule="auto"/>
        <w:rPr>
          <w:rFonts w:ascii="Times New Roman" w:hAnsi="Times New Roman" w:cs="Times New Roman"/>
          <w:i/>
          <w:sz w:val="24"/>
          <w:szCs w:val="24"/>
        </w:rPr>
      </w:pPr>
      <w:r w:rsidRPr="004830A3">
        <w:rPr>
          <w:rFonts w:ascii="Times New Roman" w:hAnsi="Times New Roman" w:cs="Times New Roman"/>
          <w:i/>
          <w:sz w:val="24"/>
          <w:szCs w:val="24"/>
        </w:rPr>
        <w:t>R. Vlyanovsky, Agrarian India between the World Wars.</w:t>
      </w:r>
    </w:p>
    <w:p w:rsidR="00601686" w:rsidRPr="004830A3" w:rsidRDefault="00601686" w:rsidP="007B6C35">
      <w:pPr>
        <w:pStyle w:val="ListParagraph"/>
        <w:numPr>
          <w:ilvl w:val="0"/>
          <w:numId w:val="119"/>
        </w:numPr>
        <w:spacing w:line="360" w:lineRule="auto"/>
        <w:rPr>
          <w:rFonts w:ascii="Times New Roman" w:hAnsi="Times New Roman" w:cs="Times New Roman"/>
          <w:i/>
          <w:sz w:val="24"/>
          <w:szCs w:val="24"/>
        </w:rPr>
      </w:pPr>
      <w:r w:rsidRPr="004830A3">
        <w:rPr>
          <w:rFonts w:ascii="Times New Roman" w:hAnsi="Times New Roman" w:cs="Times New Roman"/>
          <w:i/>
          <w:sz w:val="24"/>
          <w:szCs w:val="24"/>
        </w:rPr>
        <w:t>G.Kaushal, Economic History of India, 1757-1956</w:t>
      </w:r>
    </w:p>
    <w:p w:rsidR="00601686" w:rsidRDefault="00601686" w:rsidP="00601686">
      <w:pPr>
        <w:spacing w:line="360" w:lineRule="auto"/>
        <w:ind w:left="360"/>
        <w:rPr>
          <w:rFonts w:ascii="Times New Roman" w:hAnsi="Times New Roman" w:cs="Times New Roman"/>
          <w:b/>
          <w:bCs/>
          <w:sz w:val="24"/>
          <w:szCs w:val="24"/>
        </w:rPr>
      </w:pPr>
    </w:p>
    <w:p w:rsidR="00601686" w:rsidRPr="009D382B" w:rsidRDefault="004830A3" w:rsidP="004830A3">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EB7155">
        <w:rPr>
          <w:rFonts w:ascii="Times New Roman" w:hAnsi="Times New Roman" w:cs="Times New Roman"/>
          <w:b/>
          <w:bCs/>
          <w:sz w:val="24"/>
          <w:szCs w:val="24"/>
        </w:rPr>
        <w:tab/>
      </w:r>
      <w:r>
        <w:rPr>
          <w:rFonts w:ascii="Times New Roman" w:hAnsi="Times New Roman" w:cs="Times New Roman"/>
          <w:b/>
          <w:bCs/>
          <w:sz w:val="24"/>
          <w:szCs w:val="24"/>
        </w:rPr>
        <w:t>History o</w:t>
      </w:r>
      <w:r w:rsidRPr="009D382B">
        <w:rPr>
          <w:rFonts w:ascii="Times New Roman" w:hAnsi="Times New Roman" w:cs="Times New Roman"/>
          <w:b/>
          <w:bCs/>
          <w:sz w:val="24"/>
          <w:szCs w:val="24"/>
        </w:rPr>
        <w:t>f India</w:t>
      </w:r>
      <w:r w:rsidR="00601686" w:rsidRPr="009D382B">
        <w:rPr>
          <w:rFonts w:ascii="Times New Roman" w:hAnsi="Times New Roman" w:cs="Times New Roman"/>
          <w:b/>
          <w:bCs/>
          <w:sz w:val="24"/>
          <w:szCs w:val="24"/>
        </w:rPr>
        <w:t xml:space="preserve"> (c. 1857 - 1950)</w:t>
      </w:r>
    </w:p>
    <w:p w:rsidR="006A5054" w:rsidRDefault="006A5054" w:rsidP="006A5054">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Paper-XII</w:t>
      </w:r>
      <w:r>
        <w:rPr>
          <w:rFonts w:ascii="Times New Roman" w:hAnsi="Times New Roman" w:cs="Times New Roman"/>
          <w:b/>
          <w:sz w:val="24"/>
          <w:szCs w:val="24"/>
        </w:rPr>
        <w:t>I</w:t>
      </w:r>
    </w:p>
    <w:p w:rsidR="006A5054" w:rsidRDefault="006A5054" w:rsidP="006A5054">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Credit-04</w:t>
      </w:r>
    </w:p>
    <w:p w:rsidR="006A5054" w:rsidRPr="00440BC1" w:rsidRDefault="006A5054" w:rsidP="006A5054">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Full Mark-100</w:t>
      </w:r>
      <w:r>
        <w:rPr>
          <w:rFonts w:ascii="Times New Roman" w:hAnsi="Times New Roman" w:cs="Times New Roman"/>
          <w:b/>
          <w:bCs/>
          <w:sz w:val="24"/>
          <w:szCs w:val="24"/>
        </w:rPr>
        <w:t xml:space="preserve">  </w:t>
      </w:r>
    </w:p>
    <w:p w:rsidR="00601686" w:rsidRPr="004830A3" w:rsidRDefault="00601686" w:rsidP="00601686">
      <w:pPr>
        <w:spacing w:line="360" w:lineRule="auto"/>
        <w:jc w:val="both"/>
        <w:rPr>
          <w:rFonts w:ascii="Times New Roman" w:hAnsi="Times New Roman" w:cs="Times New Roman"/>
          <w:sz w:val="24"/>
          <w:szCs w:val="24"/>
        </w:rPr>
      </w:pPr>
      <w:r w:rsidRPr="004830A3">
        <w:rPr>
          <w:rFonts w:ascii="Times New Roman" w:hAnsi="Times New Roman" w:cs="Times New Roman"/>
          <w:b/>
          <w:bCs/>
          <w:sz w:val="24"/>
          <w:szCs w:val="24"/>
        </w:rPr>
        <w:t>Course Objectives:</w:t>
      </w:r>
    </w:p>
    <w:p w:rsidR="00601686" w:rsidRPr="009D382B" w:rsidRDefault="00601686" w:rsidP="007B6C35">
      <w:pPr>
        <w:pStyle w:val="ListParagraph"/>
        <w:numPr>
          <w:ilvl w:val="0"/>
          <w:numId w:val="120"/>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Students can acquire vast knowledge on local rebellion and movements like the Indigo rebellion, the Deccan Riots, the growth of the new middle class; the age of associations, the Aligarh movement, the Arya and the Prarthana Samaj aftermath of 1857. </w:t>
      </w:r>
    </w:p>
    <w:p w:rsidR="00601686" w:rsidRPr="009D382B" w:rsidRDefault="00601686" w:rsidP="007B6C35">
      <w:pPr>
        <w:pStyle w:val="ListParagraph"/>
        <w:numPr>
          <w:ilvl w:val="0"/>
          <w:numId w:val="120"/>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lastRenderedPageBreak/>
        <w:t xml:space="preserve">They will learn the real historiography of Indian Nationalism; Birth of Indian National Congress, The Moderates and the Extremists, Partition of Bengal, the Swadeshi movement in Bengal in 1905. </w:t>
      </w:r>
    </w:p>
    <w:p w:rsidR="00601686" w:rsidRPr="009D382B" w:rsidRDefault="00601686" w:rsidP="007B6C35">
      <w:pPr>
        <w:pStyle w:val="ListParagraph"/>
        <w:numPr>
          <w:ilvl w:val="0"/>
          <w:numId w:val="120"/>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They can acquire knowledge how to rise of Gandhi’s power in Indian politics and his activities towards the freedom like, Rowlatt Satyagraha, Khilafat and Non-cooperation movement, The Swarajya party, Poona Pact, Civil Disobedience Movement, Quit India Movement. </w:t>
      </w:r>
    </w:p>
    <w:p w:rsidR="00601686" w:rsidRPr="009D382B" w:rsidRDefault="00601686" w:rsidP="007B6C35">
      <w:pPr>
        <w:pStyle w:val="ListParagraph"/>
        <w:numPr>
          <w:ilvl w:val="0"/>
          <w:numId w:val="120"/>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They also learn how to raise communal politics and opposition politics on the eve of the Freedom movement in India and aftermath of partition in India</w:t>
      </w:r>
    </w:p>
    <w:p w:rsidR="00601686" w:rsidRPr="009D382B" w:rsidRDefault="00601686" w:rsidP="007B6C35">
      <w:pPr>
        <w:pStyle w:val="ListParagraph"/>
        <w:numPr>
          <w:ilvl w:val="0"/>
          <w:numId w:val="120"/>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The paper deals with the making of independence and Constitution making in search of an equalitarian democratic society</w:t>
      </w:r>
    </w:p>
    <w:p w:rsidR="00601686" w:rsidRPr="004830A3" w:rsidRDefault="00601686" w:rsidP="004830A3">
      <w:pPr>
        <w:spacing w:after="0" w:line="360" w:lineRule="auto"/>
        <w:jc w:val="both"/>
        <w:rPr>
          <w:rFonts w:ascii="Times New Roman" w:hAnsi="Times New Roman" w:cs="Times New Roman"/>
          <w:b/>
          <w:sz w:val="24"/>
          <w:szCs w:val="24"/>
        </w:rPr>
      </w:pPr>
      <w:r w:rsidRPr="004830A3">
        <w:rPr>
          <w:rFonts w:ascii="Times New Roman" w:hAnsi="Times New Roman" w:cs="Times New Roman"/>
          <w:b/>
          <w:sz w:val="24"/>
          <w:szCs w:val="24"/>
        </w:rPr>
        <w:t>Course Outcome</w:t>
      </w:r>
    </w:p>
    <w:p w:rsidR="00601686" w:rsidRPr="004830A3" w:rsidRDefault="00601686" w:rsidP="007B6C35">
      <w:pPr>
        <w:pStyle w:val="ListParagraph"/>
        <w:numPr>
          <w:ilvl w:val="0"/>
          <w:numId w:val="121"/>
        </w:numPr>
        <w:spacing w:after="0" w:line="360" w:lineRule="auto"/>
        <w:jc w:val="both"/>
        <w:rPr>
          <w:rFonts w:ascii="Times New Roman" w:hAnsi="Times New Roman" w:cs="Times New Roman"/>
          <w:sz w:val="24"/>
          <w:szCs w:val="24"/>
        </w:rPr>
      </w:pPr>
      <w:r w:rsidRPr="004830A3">
        <w:rPr>
          <w:rFonts w:ascii="Times New Roman" w:hAnsi="Times New Roman" w:cs="Times New Roman"/>
          <w:sz w:val="24"/>
          <w:szCs w:val="24"/>
        </w:rPr>
        <w:t xml:space="preserve">After successful completion of the course, the students will be able to: Identify how different regional, religious, linguistic and gender identities developed in the late 19th and early 20th centuries. </w:t>
      </w:r>
    </w:p>
    <w:p w:rsidR="00601686" w:rsidRPr="004830A3" w:rsidRDefault="00601686" w:rsidP="007B6C35">
      <w:pPr>
        <w:pStyle w:val="ListParagraph"/>
        <w:numPr>
          <w:ilvl w:val="0"/>
          <w:numId w:val="121"/>
        </w:numPr>
        <w:spacing w:after="0" w:line="360" w:lineRule="auto"/>
        <w:jc w:val="both"/>
        <w:rPr>
          <w:rFonts w:ascii="Times New Roman" w:hAnsi="Times New Roman" w:cs="Times New Roman"/>
          <w:sz w:val="24"/>
          <w:szCs w:val="24"/>
        </w:rPr>
      </w:pPr>
      <w:r w:rsidRPr="004830A3">
        <w:rPr>
          <w:rFonts w:ascii="Times New Roman" w:hAnsi="Times New Roman" w:cs="Times New Roman"/>
          <w:sz w:val="24"/>
          <w:szCs w:val="24"/>
        </w:rPr>
        <w:t xml:space="preserve">Outline the social and economic facets of colonial India and their influence on the national movement. </w:t>
      </w:r>
    </w:p>
    <w:p w:rsidR="00601686" w:rsidRPr="004830A3" w:rsidRDefault="00601686" w:rsidP="007B6C35">
      <w:pPr>
        <w:pStyle w:val="ListParagraph"/>
        <w:numPr>
          <w:ilvl w:val="0"/>
          <w:numId w:val="121"/>
        </w:numPr>
        <w:spacing w:after="0" w:line="360" w:lineRule="auto"/>
        <w:jc w:val="both"/>
        <w:rPr>
          <w:rFonts w:ascii="Times New Roman" w:hAnsi="Times New Roman" w:cs="Times New Roman"/>
          <w:sz w:val="24"/>
          <w:szCs w:val="24"/>
        </w:rPr>
      </w:pPr>
      <w:r w:rsidRPr="004830A3">
        <w:rPr>
          <w:rFonts w:ascii="Times New Roman" w:hAnsi="Times New Roman" w:cs="Times New Roman"/>
          <w:sz w:val="24"/>
          <w:szCs w:val="24"/>
        </w:rPr>
        <w:t xml:space="preserve">Explain the various trends of anti-colonial struggles in colonial India. </w:t>
      </w:r>
    </w:p>
    <w:p w:rsidR="00601686" w:rsidRPr="004830A3" w:rsidRDefault="00601686" w:rsidP="007B6C35">
      <w:pPr>
        <w:pStyle w:val="ListParagraph"/>
        <w:numPr>
          <w:ilvl w:val="0"/>
          <w:numId w:val="121"/>
        </w:numPr>
        <w:spacing w:after="0" w:line="360" w:lineRule="auto"/>
        <w:jc w:val="both"/>
        <w:rPr>
          <w:rFonts w:ascii="Times New Roman" w:hAnsi="Times New Roman" w:cs="Times New Roman"/>
          <w:sz w:val="24"/>
          <w:szCs w:val="24"/>
        </w:rPr>
      </w:pPr>
      <w:r w:rsidRPr="004830A3">
        <w:rPr>
          <w:rFonts w:ascii="Times New Roman" w:hAnsi="Times New Roman" w:cs="Times New Roman"/>
          <w:sz w:val="24"/>
          <w:szCs w:val="24"/>
        </w:rPr>
        <w:t xml:space="preserve">Analyse the complex developments leading to communal violence and Partition. </w:t>
      </w:r>
    </w:p>
    <w:p w:rsidR="00601686" w:rsidRPr="004830A3" w:rsidRDefault="00601686" w:rsidP="007B6C35">
      <w:pPr>
        <w:pStyle w:val="ListParagraph"/>
        <w:numPr>
          <w:ilvl w:val="0"/>
          <w:numId w:val="121"/>
        </w:numPr>
        <w:spacing w:after="0" w:line="360" w:lineRule="auto"/>
        <w:jc w:val="both"/>
        <w:rPr>
          <w:rFonts w:ascii="Times New Roman" w:hAnsi="Times New Roman" w:cs="Times New Roman"/>
          <w:sz w:val="24"/>
          <w:szCs w:val="24"/>
        </w:rPr>
      </w:pPr>
      <w:r w:rsidRPr="004830A3">
        <w:rPr>
          <w:rFonts w:ascii="Times New Roman" w:hAnsi="Times New Roman" w:cs="Times New Roman"/>
          <w:sz w:val="24"/>
          <w:szCs w:val="24"/>
        </w:rPr>
        <w:t>Discuss the negotiations for independence, the key debates on the Constitution and need for socio-economic restructuring soon after independence</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 Cultural Changes, Socio and Religious Reform Movements:</w:t>
      </w:r>
    </w:p>
    <w:p w:rsidR="00601686" w:rsidRPr="009D382B" w:rsidRDefault="00601686" w:rsidP="007B6C35">
      <w:pPr>
        <w:pStyle w:val="ListParagraph"/>
        <w:numPr>
          <w:ilvl w:val="1"/>
          <w:numId w:val="8"/>
        </w:numPr>
        <w:spacing w:line="276" w:lineRule="auto"/>
        <w:ind w:left="851"/>
        <w:rPr>
          <w:rFonts w:ascii="Times New Roman" w:hAnsi="Times New Roman" w:cs="Times New Roman"/>
          <w:sz w:val="24"/>
          <w:szCs w:val="24"/>
        </w:rPr>
      </w:pPr>
      <w:r w:rsidRPr="009D382B">
        <w:rPr>
          <w:rFonts w:ascii="Times New Roman" w:hAnsi="Times New Roman" w:cs="Times New Roman"/>
          <w:sz w:val="24"/>
          <w:szCs w:val="24"/>
        </w:rPr>
        <w:t>The advent of Printing and its Implications</w:t>
      </w:r>
    </w:p>
    <w:p w:rsidR="00601686" w:rsidRPr="009D382B" w:rsidRDefault="00601686" w:rsidP="007B6C35">
      <w:pPr>
        <w:pStyle w:val="ListParagraph"/>
        <w:numPr>
          <w:ilvl w:val="1"/>
          <w:numId w:val="8"/>
        </w:numPr>
        <w:spacing w:line="276" w:lineRule="auto"/>
        <w:ind w:left="851"/>
        <w:rPr>
          <w:rFonts w:ascii="Times New Roman" w:hAnsi="Times New Roman" w:cs="Times New Roman"/>
          <w:sz w:val="24"/>
          <w:szCs w:val="24"/>
        </w:rPr>
      </w:pPr>
      <w:r w:rsidRPr="009D382B">
        <w:rPr>
          <w:rFonts w:ascii="Times New Roman" w:hAnsi="Times New Roman" w:cs="Times New Roman"/>
          <w:sz w:val="24"/>
          <w:szCs w:val="24"/>
        </w:rPr>
        <w:t>Reform and Revival: Brahmo Samaj, Arya Samaj, Aligarh Movement.</w:t>
      </w:r>
    </w:p>
    <w:p w:rsidR="00601686" w:rsidRPr="009D382B" w:rsidRDefault="00601686" w:rsidP="007B6C35">
      <w:pPr>
        <w:pStyle w:val="ListParagraph"/>
        <w:numPr>
          <w:ilvl w:val="1"/>
          <w:numId w:val="8"/>
        </w:numPr>
        <w:spacing w:line="276" w:lineRule="auto"/>
        <w:ind w:left="851"/>
        <w:rPr>
          <w:rFonts w:ascii="Times New Roman" w:hAnsi="Times New Roman" w:cs="Times New Roman"/>
          <w:sz w:val="24"/>
          <w:szCs w:val="24"/>
        </w:rPr>
      </w:pPr>
      <w:r w:rsidRPr="009D382B">
        <w:rPr>
          <w:rFonts w:ascii="Times New Roman" w:hAnsi="Times New Roman" w:cs="Times New Roman"/>
          <w:sz w:val="24"/>
          <w:szCs w:val="24"/>
        </w:rPr>
        <w:t>Emancipation of Women, Sanskritization and Anti-Caste Movements</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 Nationalism: Trends up to 1919:</w:t>
      </w:r>
    </w:p>
    <w:p w:rsidR="00601686" w:rsidRPr="009D382B" w:rsidRDefault="00601686" w:rsidP="007B6C35">
      <w:pPr>
        <w:pStyle w:val="ListParagraph"/>
        <w:numPr>
          <w:ilvl w:val="0"/>
          <w:numId w:val="45"/>
        </w:numPr>
        <w:spacing w:line="276" w:lineRule="auto"/>
        <w:rPr>
          <w:rFonts w:ascii="Times New Roman" w:hAnsi="Times New Roman" w:cs="Times New Roman"/>
          <w:sz w:val="24"/>
          <w:szCs w:val="24"/>
        </w:rPr>
      </w:pPr>
      <w:r w:rsidRPr="009D382B">
        <w:rPr>
          <w:rFonts w:ascii="Times New Roman" w:hAnsi="Times New Roman" w:cs="Times New Roman"/>
          <w:sz w:val="24"/>
          <w:szCs w:val="24"/>
        </w:rPr>
        <w:t>Political Ideology and Organizations, Formation of INC</w:t>
      </w:r>
    </w:p>
    <w:p w:rsidR="00601686" w:rsidRPr="009D382B" w:rsidRDefault="00601686" w:rsidP="007B6C35">
      <w:pPr>
        <w:pStyle w:val="ListParagraph"/>
        <w:numPr>
          <w:ilvl w:val="0"/>
          <w:numId w:val="45"/>
        </w:numPr>
        <w:spacing w:line="276" w:lineRule="auto"/>
        <w:rPr>
          <w:rFonts w:ascii="Times New Roman" w:hAnsi="Times New Roman" w:cs="Times New Roman"/>
          <w:sz w:val="24"/>
          <w:szCs w:val="24"/>
        </w:rPr>
      </w:pPr>
      <w:r w:rsidRPr="009D382B">
        <w:rPr>
          <w:rFonts w:ascii="Times New Roman" w:hAnsi="Times New Roman" w:cs="Times New Roman"/>
          <w:sz w:val="24"/>
          <w:szCs w:val="24"/>
        </w:rPr>
        <w:t>Moderates and Extremists.</w:t>
      </w:r>
    </w:p>
    <w:p w:rsidR="00601686" w:rsidRPr="009D382B" w:rsidRDefault="00601686" w:rsidP="007B6C35">
      <w:pPr>
        <w:pStyle w:val="ListParagraph"/>
        <w:numPr>
          <w:ilvl w:val="0"/>
          <w:numId w:val="45"/>
        </w:numPr>
        <w:spacing w:line="276" w:lineRule="auto"/>
        <w:rPr>
          <w:rFonts w:ascii="Times New Roman" w:hAnsi="Times New Roman" w:cs="Times New Roman"/>
          <w:sz w:val="24"/>
          <w:szCs w:val="24"/>
        </w:rPr>
      </w:pPr>
      <w:r w:rsidRPr="009D382B">
        <w:rPr>
          <w:rFonts w:ascii="Times New Roman" w:hAnsi="Times New Roman" w:cs="Times New Roman"/>
          <w:sz w:val="24"/>
          <w:szCs w:val="24"/>
        </w:rPr>
        <w:t>Swedish Movement</w:t>
      </w:r>
    </w:p>
    <w:p w:rsidR="00601686" w:rsidRPr="009D382B" w:rsidRDefault="00601686" w:rsidP="007B6C35">
      <w:pPr>
        <w:pStyle w:val="ListParagraph"/>
        <w:numPr>
          <w:ilvl w:val="0"/>
          <w:numId w:val="45"/>
        </w:numPr>
        <w:spacing w:line="276" w:lineRule="auto"/>
        <w:rPr>
          <w:rFonts w:ascii="Times New Roman" w:hAnsi="Times New Roman" w:cs="Times New Roman"/>
          <w:sz w:val="24"/>
          <w:szCs w:val="24"/>
        </w:rPr>
      </w:pPr>
      <w:r w:rsidRPr="009D382B">
        <w:rPr>
          <w:rFonts w:ascii="Times New Roman" w:hAnsi="Times New Roman" w:cs="Times New Roman"/>
          <w:sz w:val="24"/>
          <w:szCs w:val="24"/>
        </w:rPr>
        <w:t>Revolutionaries</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b/>
          <w:sz w:val="24"/>
          <w:szCs w:val="24"/>
        </w:rPr>
        <w:t>Unit-III: Gandhian Nationalism after 1919: Ideas and Movements</w:t>
      </w:r>
      <w:r w:rsidRPr="009D382B">
        <w:rPr>
          <w:rFonts w:ascii="Times New Roman" w:hAnsi="Times New Roman" w:cs="Times New Roman"/>
          <w:sz w:val="24"/>
          <w:szCs w:val="24"/>
        </w:rPr>
        <w:t>:</w:t>
      </w:r>
    </w:p>
    <w:p w:rsidR="00601686" w:rsidRPr="009D382B" w:rsidRDefault="00601686" w:rsidP="007B6C35">
      <w:pPr>
        <w:pStyle w:val="ListParagraph"/>
        <w:numPr>
          <w:ilvl w:val="0"/>
          <w:numId w:val="46"/>
        </w:numPr>
        <w:spacing w:line="276" w:lineRule="auto"/>
        <w:rPr>
          <w:rFonts w:ascii="Times New Roman" w:hAnsi="Times New Roman" w:cs="Times New Roman"/>
          <w:sz w:val="24"/>
          <w:szCs w:val="24"/>
        </w:rPr>
      </w:pPr>
      <w:r w:rsidRPr="009D382B">
        <w:rPr>
          <w:rFonts w:ascii="Times New Roman" w:hAnsi="Times New Roman" w:cs="Times New Roman"/>
          <w:sz w:val="24"/>
          <w:szCs w:val="24"/>
        </w:rPr>
        <w:t>Mahatma Gandhi: His Perspectives and Methods</w:t>
      </w:r>
    </w:p>
    <w:p w:rsidR="00601686" w:rsidRPr="009D382B" w:rsidRDefault="00601686" w:rsidP="007B6C35">
      <w:pPr>
        <w:pStyle w:val="ListParagraph"/>
        <w:numPr>
          <w:ilvl w:val="0"/>
          <w:numId w:val="46"/>
        </w:numPr>
        <w:spacing w:line="276" w:lineRule="auto"/>
        <w:rPr>
          <w:rFonts w:ascii="Times New Roman" w:hAnsi="Times New Roman" w:cs="Times New Roman"/>
          <w:sz w:val="24"/>
          <w:szCs w:val="24"/>
        </w:rPr>
      </w:pPr>
      <w:r w:rsidRPr="009D382B">
        <w:rPr>
          <w:rFonts w:ascii="Times New Roman" w:hAnsi="Times New Roman" w:cs="Times New Roman"/>
          <w:sz w:val="24"/>
          <w:szCs w:val="24"/>
        </w:rPr>
        <w:t xml:space="preserve">Non- Cooperation, Civil Disobedience, Quit India, </w:t>
      </w:r>
    </w:p>
    <w:p w:rsidR="00601686" w:rsidRPr="009D382B" w:rsidRDefault="00601686" w:rsidP="007B6C35">
      <w:pPr>
        <w:pStyle w:val="ListParagraph"/>
        <w:numPr>
          <w:ilvl w:val="0"/>
          <w:numId w:val="46"/>
        </w:numPr>
        <w:spacing w:line="276" w:lineRule="auto"/>
        <w:rPr>
          <w:rFonts w:ascii="Times New Roman" w:hAnsi="Times New Roman" w:cs="Times New Roman"/>
          <w:sz w:val="24"/>
          <w:szCs w:val="24"/>
        </w:rPr>
      </w:pPr>
      <w:r w:rsidRPr="009D382B">
        <w:rPr>
          <w:rFonts w:ascii="Times New Roman" w:hAnsi="Times New Roman" w:cs="Times New Roman"/>
          <w:sz w:val="24"/>
          <w:szCs w:val="24"/>
        </w:rPr>
        <w:lastRenderedPageBreak/>
        <w:t>Subhas Chandra Bose and INA</w:t>
      </w:r>
    </w:p>
    <w:p w:rsidR="00601686" w:rsidRPr="009D382B" w:rsidRDefault="00601686" w:rsidP="007B6C35">
      <w:pPr>
        <w:pStyle w:val="ListParagraph"/>
        <w:numPr>
          <w:ilvl w:val="0"/>
          <w:numId w:val="46"/>
        </w:numPr>
        <w:spacing w:line="276" w:lineRule="auto"/>
        <w:rPr>
          <w:rFonts w:ascii="Times New Roman" w:hAnsi="Times New Roman" w:cs="Times New Roman"/>
          <w:sz w:val="24"/>
          <w:szCs w:val="24"/>
        </w:rPr>
      </w:pPr>
      <w:r w:rsidRPr="009D382B">
        <w:rPr>
          <w:rFonts w:ascii="Times New Roman" w:hAnsi="Times New Roman" w:cs="Times New Roman"/>
          <w:sz w:val="24"/>
          <w:szCs w:val="24"/>
        </w:rPr>
        <w:t>Nationalism and Social Groups: Peasants, Tribes, Dalits and Women</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Unit-IV: Communalism and Partition: </w:t>
      </w:r>
    </w:p>
    <w:p w:rsidR="00601686" w:rsidRPr="009D382B" w:rsidRDefault="00601686" w:rsidP="007B6C35">
      <w:pPr>
        <w:pStyle w:val="ListParagraph"/>
        <w:numPr>
          <w:ilvl w:val="0"/>
          <w:numId w:val="47"/>
        </w:numPr>
        <w:spacing w:line="360" w:lineRule="auto"/>
        <w:rPr>
          <w:rFonts w:ascii="Times New Roman" w:hAnsi="Times New Roman" w:cs="Times New Roman"/>
          <w:sz w:val="24"/>
          <w:szCs w:val="24"/>
        </w:rPr>
      </w:pPr>
      <w:r w:rsidRPr="009D382B">
        <w:rPr>
          <w:rFonts w:ascii="Times New Roman" w:hAnsi="Times New Roman" w:cs="Times New Roman"/>
          <w:sz w:val="24"/>
          <w:szCs w:val="24"/>
        </w:rPr>
        <w:t>Ideologies and Practices, Muslim League</w:t>
      </w:r>
    </w:p>
    <w:p w:rsidR="00601686" w:rsidRPr="009D382B" w:rsidRDefault="00601686" w:rsidP="007B6C35">
      <w:pPr>
        <w:pStyle w:val="ListParagraph"/>
        <w:numPr>
          <w:ilvl w:val="0"/>
          <w:numId w:val="47"/>
        </w:numPr>
        <w:spacing w:line="360" w:lineRule="auto"/>
        <w:rPr>
          <w:rFonts w:ascii="Times New Roman" w:hAnsi="Times New Roman" w:cs="Times New Roman"/>
          <w:sz w:val="24"/>
          <w:szCs w:val="24"/>
        </w:rPr>
      </w:pPr>
      <w:r w:rsidRPr="009D382B">
        <w:rPr>
          <w:rFonts w:ascii="Times New Roman" w:hAnsi="Times New Roman" w:cs="Times New Roman"/>
          <w:sz w:val="24"/>
          <w:szCs w:val="24"/>
        </w:rPr>
        <w:t>Hindu Maha Sabha</w:t>
      </w:r>
    </w:p>
    <w:p w:rsidR="00601686" w:rsidRPr="009D382B" w:rsidRDefault="00601686" w:rsidP="007B6C35">
      <w:pPr>
        <w:pStyle w:val="ListParagraph"/>
        <w:numPr>
          <w:ilvl w:val="0"/>
          <w:numId w:val="47"/>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Partition and Independence </w:t>
      </w:r>
    </w:p>
    <w:p w:rsidR="00601686" w:rsidRPr="009D382B" w:rsidRDefault="00601686" w:rsidP="007B6C35">
      <w:pPr>
        <w:pStyle w:val="ListParagraph"/>
        <w:numPr>
          <w:ilvl w:val="0"/>
          <w:numId w:val="47"/>
        </w:numPr>
        <w:spacing w:line="360" w:lineRule="auto"/>
        <w:rPr>
          <w:rFonts w:ascii="Times New Roman" w:hAnsi="Times New Roman" w:cs="Times New Roman"/>
          <w:sz w:val="24"/>
          <w:szCs w:val="24"/>
        </w:rPr>
      </w:pPr>
      <w:r w:rsidRPr="009D382B">
        <w:rPr>
          <w:rFonts w:ascii="Times New Roman" w:hAnsi="Times New Roman" w:cs="Times New Roman"/>
          <w:sz w:val="24"/>
          <w:szCs w:val="24"/>
        </w:rPr>
        <w:t>Making of the Constitution</w:t>
      </w:r>
    </w:p>
    <w:p w:rsidR="00601686" w:rsidRPr="009D382B" w:rsidRDefault="00601686" w:rsidP="00601686">
      <w:pPr>
        <w:pStyle w:val="ListParagraph"/>
        <w:spacing w:line="360" w:lineRule="auto"/>
        <w:rPr>
          <w:rFonts w:ascii="Times New Roman" w:hAnsi="Times New Roman" w:cs="Times New Roman"/>
          <w:sz w:val="24"/>
          <w:szCs w:val="24"/>
        </w:rPr>
      </w:pPr>
      <w:r w:rsidRPr="009D382B">
        <w:rPr>
          <w:rFonts w:ascii="Times New Roman" w:hAnsi="Times New Roman" w:cs="Times New Roman"/>
          <w:sz w:val="24"/>
          <w:szCs w:val="24"/>
        </w:rPr>
        <w:t>Unit I: This unit looks at the different forms of responses to colonial encounter by various sections of India, including the rise of nationalism in literature</w:t>
      </w:r>
    </w:p>
    <w:p w:rsidR="00601686" w:rsidRPr="009D382B" w:rsidRDefault="00601686" w:rsidP="00601686">
      <w:pPr>
        <w:pStyle w:val="ListParagraph"/>
        <w:spacing w:line="360" w:lineRule="auto"/>
        <w:rPr>
          <w:rFonts w:ascii="Times New Roman" w:hAnsi="Times New Roman" w:cs="Times New Roman"/>
          <w:sz w:val="24"/>
          <w:szCs w:val="24"/>
        </w:rPr>
      </w:pPr>
      <w:r w:rsidRPr="009D382B">
        <w:rPr>
          <w:rFonts w:ascii="Times New Roman" w:hAnsi="Times New Roman" w:cs="Times New Roman"/>
          <w:sz w:val="24"/>
          <w:szCs w:val="24"/>
        </w:rPr>
        <w:t>Unit II: This unit engages with the early forms of National movements in India</w:t>
      </w:r>
    </w:p>
    <w:p w:rsidR="00601686" w:rsidRPr="009D382B" w:rsidRDefault="00601686" w:rsidP="00601686">
      <w:pPr>
        <w:pStyle w:val="ListParagraph"/>
        <w:spacing w:line="360" w:lineRule="auto"/>
        <w:rPr>
          <w:rFonts w:ascii="Times New Roman" w:hAnsi="Times New Roman" w:cs="Times New Roman"/>
          <w:color w:val="000000"/>
          <w:sz w:val="24"/>
          <w:szCs w:val="24"/>
        </w:rPr>
      </w:pPr>
      <w:r w:rsidRPr="009D382B">
        <w:rPr>
          <w:rFonts w:ascii="Times New Roman" w:hAnsi="Times New Roman" w:cs="Times New Roman"/>
          <w:sz w:val="24"/>
          <w:szCs w:val="24"/>
        </w:rPr>
        <w:t xml:space="preserve">Unit III: This unit the fundamental transformation in National Movement with the coming of Gandhi. </w:t>
      </w:r>
      <w:r w:rsidRPr="009D382B">
        <w:rPr>
          <w:rFonts w:ascii="Times New Roman" w:hAnsi="Times New Roman" w:cs="Times New Roman"/>
          <w:color w:val="000000"/>
          <w:sz w:val="24"/>
          <w:szCs w:val="24"/>
        </w:rPr>
        <w:t>This unit deals with how Gandhi’s politics represented a new model for mobilizing different social groups in the national movement.</w:t>
      </w:r>
    </w:p>
    <w:p w:rsidR="00601686" w:rsidRPr="009D382B" w:rsidRDefault="00601686" w:rsidP="00601686">
      <w:pPr>
        <w:pStyle w:val="ListParagraph"/>
        <w:spacing w:line="360" w:lineRule="auto"/>
        <w:rPr>
          <w:rFonts w:ascii="Times New Roman" w:hAnsi="Times New Roman" w:cs="Times New Roman"/>
          <w:sz w:val="24"/>
          <w:szCs w:val="24"/>
        </w:rPr>
      </w:pPr>
      <w:r w:rsidRPr="009D382B">
        <w:rPr>
          <w:rFonts w:ascii="Times New Roman" w:hAnsi="Times New Roman" w:cs="Times New Roman"/>
          <w:color w:val="000000"/>
          <w:sz w:val="24"/>
          <w:szCs w:val="24"/>
        </w:rPr>
        <w:t>Unit IV: It deals with events leading to partition of the British India and constitution making</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Suggested Text Books: </w:t>
      </w:r>
    </w:p>
    <w:p w:rsidR="00601686" w:rsidRPr="00C72F84" w:rsidRDefault="00601686" w:rsidP="007B6C35">
      <w:pPr>
        <w:pStyle w:val="ListParagraph"/>
        <w:numPr>
          <w:ilvl w:val="0"/>
          <w:numId w:val="122"/>
        </w:numPr>
        <w:spacing w:line="360" w:lineRule="auto"/>
        <w:rPr>
          <w:rFonts w:ascii="Times New Roman" w:hAnsi="Times New Roman" w:cs="Times New Roman"/>
          <w:i/>
          <w:sz w:val="24"/>
          <w:szCs w:val="24"/>
        </w:rPr>
      </w:pPr>
      <w:r w:rsidRPr="00C72F84">
        <w:rPr>
          <w:rFonts w:ascii="Times New Roman" w:hAnsi="Times New Roman" w:cs="Times New Roman"/>
          <w:i/>
          <w:sz w:val="24"/>
          <w:szCs w:val="24"/>
        </w:rPr>
        <w:t>Sumit Sarkar, Modern India, 1885-1947, Delhi, Macmillan, various edition</w:t>
      </w:r>
    </w:p>
    <w:p w:rsidR="00601686" w:rsidRPr="00C72F84" w:rsidRDefault="00601686" w:rsidP="007B6C35">
      <w:pPr>
        <w:pStyle w:val="ListParagraph"/>
        <w:numPr>
          <w:ilvl w:val="0"/>
          <w:numId w:val="122"/>
        </w:numPr>
        <w:spacing w:line="360" w:lineRule="auto"/>
        <w:rPr>
          <w:rFonts w:ascii="Times New Roman" w:hAnsi="Times New Roman" w:cs="Times New Roman"/>
          <w:i/>
          <w:sz w:val="24"/>
          <w:szCs w:val="24"/>
        </w:rPr>
      </w:pPr>
      <w:r w:rsidRPr="00C72F84">
        <w:rPr>
          <w:rFonts w:ascii="Times New Roman" w:hAnsi="Times New Roman" w:cs="Times New Roman"/>
          <w:i/>
          <w:sz w:val="24"/>
          <w:szCs w:val="24"/>
        </w:rPr>
        <w:t>Bipan Chandra, K.N. Panikkar, Mridula Mukherjee, Sucheta Mahajan and Aditya Mukherjee, India’s, Struggle for Independence, Penguin.</w:t>
      </w:r>
    </w:p>
    <w:p w:rsidR="00601686" w:rsidRPr="00C72F84" w:rsidRDefault="00601686" w:rsidP="007B6C35">
      <w:pPr>
        <w:pStyle w:val="ListParagraph"/>
        <w:numPr>
          <w:ilvl w:val="0"/>
          <w:numId w:val="122"/>
        </w:numPr>
        <w:spacing w:line="360" w:lineRule="auto"/>
        <w:rPr>
          <w:rFonts w:ascii="Times New Roman" w:hAnsi="Times New Roman" w:cs="Times New Roman"/>
          <w:i/>
          <w:sz w:val="24"/>
          <w:szCs w:val="24"/>
        </w:rPr>
      </w:pPr>
      <w:r w:rsidRPr="00C72F84">
        <w:rPr>
          <w:rFonts w:ascii="Times New Roman" w:hAnsi="Times New Roman" w:cs="Times New Roman"/>
          <w:i/>
          <w:color w:val="000000"/>
          <w:sz w:val="24"/>
          <w:szCs w:val="24"/>
        </w:rPr>
        <w:t xml:space="preserve">Jones, Kenneth </w:t>
      </w:r>
      <w:r w:rsidRPr="00C72F84">
        <w:rPr>
          <w:rFonts w:ascii="Times New Roman" w:hAnsi="Times New Roman" w:cs="Times New Roman"/>
          <w:i/>
          <w:iCs/>
          <w:color w:val="000000"/>
          <w:sz w:val="24"/>
          <w:szCs w:val="24"/>
        </w:rPr>
        <w:t>Socio-Religious Reform Movements in British India</w:t>
      </w:r>
      <w:r w:rsidRPr="00C72F84">
        <w:rPr>
          <w:rFonts w:ascii="Times New Roman" w:hAnsi="Times New Roman" w:cs="Times New Roman"/>
          <w:i/>
          <w:color w:val="000000"/>
          <w:sz w:val="24"/>
          <w:szCs w:val="24"/>
        </w:rPr>
        <w:t>. New Delhi: Cambridge University Press, 1994.</w:t>
      </w:r>
    </w:p>
    <w:p w:rsidR="00601686" w:rsidRPr="00C72F84" w:rsidRDefault="00601686" w:rsidP="007B6C35">
      <w:pPr>
        <w:pStyle w:val="ListParagraph"/>
        <w:numPr>
          <w:ilvl w:val="0"/>
          <w:numId w:val="122"/>
        </w:numPr>
        <w:spacing w:line="360" w:lineRule="auto"/>
        <w:rPr>
          <w:rFonts w:ascii="Times New Roman" w:hAnsi="Times New Roman" w:cs="Times New Roman"/>
          <w:i/>
          <w:sz w:val="24"/>
          <w:szCs w:val="24"/>
        </w:rPr>
      </w:pPr>
      <w:r w:rsidRPr="00C72F84">
        <w:rPr>
          <w:rFonts w:ascii="Times New Roman" w:hAnsi="Times New Roman" w:cs="Times New Roman"/>
          <w:i/>
          <w:color w:val="000000"/>
          <w:sz w:val="24"/>
          <w:szCs w:val="24"/>
        </w:rPr>
        <w:t>O’Hanlon, Rosalind. (2002). Caste, Conflict and Ideology: Mahatma Jyotirao Phule and Low Caste</w:t>
      </w:r>
      <w:r w:rsidRPr="00C72F84">
        <w:rPr>
          <w:rFonts w:ascii="Times New Roman" w:hAnsi="Times New Roman" w:cs="Times New Roman"/>
          <w:i/>
          <w:color w:val="000000"/>
          <w:sz w:val="24"/>
          <w:szCs w:val="24"/>
        </w:rPr>
        <w:br/>
        <w:t>Protest in 19th Century Western India. Ranikhet: Permanent Black, pp. 3-11.</w:t>
      </w:r>
    </w:p>
    <w:p w:rsidR="00601686" w:rsidRPr="00C72F84" w:rsidRDefault="00601686" w:rsidP="007B6C35">
      <w:pPr>
        <w:pStyle w:val="ListParagraph"/>
        <w:numPr>
          <w:ilvl w:val="0"/>
          <w:numId w:val="122"/>
        </w:numPr>
        <w:spacing w:line="360" w:lineRule="auto"/>
        <w:rPr>
          <w:rFonts w:ascii="Times New Roman" w:hAnsi="Times New Roman" w:cs="Times New Roman"/>
          <w:i/>
          <w:sz w:val="24"/>
          <w:szCs w:val="24"/>
        </w:rPr>
      </w:pPr>
      <w:r w:rsidRPr="00C72F84">
        <w:rPr>
          <w:rFonts w:ascii="Times New Roman" w:hAnsi="Times New Roman" w:cs="Times New Roman"/>
          <w:i/>
          <w:color w:val="000000"/>
          <w:sz w:val="24"/>
          <w:szCs w:val="24"/>
        </w:rPr>
        <w:t xml:space="preserve">Chandra, Bipan. (1966). </w:t>
      </w:r>
      <w:proofErr w:type="gramStart"/>
      <w:r w:rsidRPr="00C72F84">
        <w:rPr>
          <w:rFonts w:ascii="Times New Roman" w:hAnsi="Times New Roman" w:cs="Times New Roman"/>
          <w:i/>
          <w:iCs/>
          <w:color w:val="000000"/>
          <w:sz w:val="24"/>
          <w:szCs w:val="24"/>
        </w:rPr>
        <w:t>The</w:t>
      </w:r>
      <w:proofErr w:type="gramEnd"/>
      <w:r w:rsidRPr="00C72F84">
        <w:rPr>
          <w:rFonts w:ascii="Times New Roman" w:hAnsi="Times New Roman" w:cs="Times New Roman"/>
          <w:i/>
          <w:iCs/>
          <w:color w:val="000000"/>
          <w:sz w:val="24"/>
          <w:szCs w:val="24"/>
        </w:rPr>
        <w:t xml:space="preserve"> Rise and Growth of Economic Nationalism in India: Economic Policies of Indian National Leadership</w:t>
      </w:r>
      <w:r w:rsidRPr="00C72F84">
        <w:rPr>
          <w:rFonts w:ascii="Times New Roman" w:hAnsi="Times New Roman" w:cs="Times New Roman"/>
          <w:i/>
          <w:color w:val="000000"/>
          <w:sz w:val="24"/>
          <w:szCs w:val="24"/>
        </w:rPr>
        <w:t>, 1880–1905. New Delhi: People’s Publishing House (Introduction).</w:t>
      </w:r>
    </w:p>
    <w:p w:rsidR="00601686" w:rsidRPr="00C72F84" w:rsidRDefault="00601686" w:rsidP="007B6C35">
      <w:pPr>
        <w:pStyle w:val="ListParagraph"/>
        <w:numPr>
          <w:ilvl w:val="0"/>
          <w:numId w:val="122"/>
        </w:numPr>
        <w:spacing w:line="360" w:lineRule="auto"/>
        <w:rPr>
          <w:rFonts w:ascii="Times New Roman" w:hAnsi="Times New Roman" w:cs="Times New Roman"/>
          <w:i/>
          <w:sz w:val="24"/>
          <w:szCs w:val="24"/>
        </w:rPr>
      </w:pPr>
      <w:r w:rsidRPr="00C72F84">
        <w:rPr>
          <w:rFonts w:ascii="Times New Roman" w:hAnsi="Times New Roman" w:cs="Times New Roman"/>
          <w:i/>
          <w:color w:val="000000"/>
          <w:sz w:val="24"/>
          <w:szCs w:val="24"/>
        </w:rPr>
        <w:t xml:space="preserve">Bipan Chandra, </w:t>
      </w:r>
      <w:proofErr w:type="gramStart"/>
      <w:r w:rsidRPr="00C72F84">
        <w:rPr>
          <w:rFonts w:ascii="Times New Roman" w:hAnsi="Times New Roman" w:cs="Times New Roman"/>
          <w:i/>
          <w:color w:val="000000"/>
          <w:sz w:val="24"/>
          <w:szCs w:val="24"/>
        </w:rPr>
        <w:t>et</w:t>
      </w:r>
      <w:proofErr w:type="gramEnd"/>
      <w:r w:rsidRPr="00C72F84">
        <w:rPr>
          <w:rFonts w:ascii="Times New Roman" w:hAnsi="Times New Roman" w:cs="Times New Roman"/>
          <w:i/>
          <w:color w:val="000000"/>
          <w:sz w:val="24"/>
          <w:szCs w:val="24"/>
        </w:rPr>
        <w:t xml:space="preserve">. </w:t>
      </w:r>
      <w:proofErr w:type="gramStart"/>
      <w:r w:rsidRPr="00C72F84">
        <w:rPr>
          <w:rFonts w:ascii="Times New Roman" w:hAnsi="Times New Roman" w:cs="Times New Roman"/>
          <w:i/>
          <w:color w:val="000000"/>
          <w:sz w:val="24"/>
          <w:szCs w:val="24"/>
        </w:rPr>
        <w:t>al</w:t>
      </w:r>
      <w:proofErr w:type="gramEnd"/>
      <w:r w:rsidRPr="00C72F84">
        <w:rPr>
          <w:rFonts w:ascii="Times New Roman" w:hAnsi="Times New Roman" w:cs="Times New Roman"/>
          <w:i/>
          <w:color w:val="000000"/>
          <w:sz w:val="24"/>
          <w:szCs w:val="24"/>
        </w:rPr>
        <w:t xml:space="preserve">. </w:t>
      </w:r>
      <w:r w:rsidRPr="00C72F84">
        <w:rPr>
          <w:rFonts w:ascii="Times New Roman" w:hAnsi="Times New Roman" w:cs="Times New Roman"/>
          <w:i/>
          <w:iCs/>
          <w:color w:val="000000"/>
          <w:sz w:val="24"/>
          <w:szCs w:val="24"/>
        </w:rPr>
        <w:t>India’s Struggle for Independence</w:t>
      </w:r>
      <w:r w:rsidRPr="00C72F84">
        <w:rPr>
          <w:rFonts w:ascii="Times New Roman" w:hAnsi="Times New Roman" w:cs="Times New Roman"/>
          <w:i/>
          <w:color w:val="000000"/>
          <w:sz w:val="24"/>
          <w:szCs w:val="24"/>
        </w:rPr>
        <w:t>, Delhi, Pensguin, Various editions.</w:t>
      </w:r>
    </w:p>
    <w:p w:rsidR="00601686" w:rsidRPr="009D382B" w:rsidRDefault="00601686" w:rsidP="00601686">
      <w:pPr>
        <w:spacing w:line="360" w:lineRule="auto"/>
        <w:ind w:left="360"/>
        <w:rPr>
          <w:rFonts w:ascii="Times New Roman" w:hAnsi="Times New Roman" w:cs="Times New Roman"/>
          <w:b/>
          <w:bCs/>
          <w:sz w:val="24"/>
          <w:szCs w:val="24"/>
        </w:rPr>
      </w:pPr>
      <w:r w:rsidRPr="009D382B">
        <w:rPr>
          <w:rFonts w:ascii="Times New Roman" w:hAnsi="Times New Roman" w:cs="Times New Roman"/>
          <w:b/>
          <w:bCs/>
          <w:sz w:val="24"/>
          <w:szCs w:val="24"/>
        </w:rPr>
        <w:t>Reference Reading</w:t>
      </w:r>
      <w:r w:rsidR="00C72F84">
        <w:rPr>
          <w:rFonts w:ascii="Times New Roman" w:hAnsi="Times New Roman" w:cs="Times New Roman"/>
          <w:b/>
          <w:bCs/>
          <w:sz w:val="24"/>
          <w:szCs w:val="24"/>
        </w:rPr>
        <w:t>:</w:t>
      </w:r>
    </w:p>
    <w:p w:rsidR="00601686" w:rsidRPr="00C72F84" w:rsidRDefault="00601686" w:rsidP="007B6C35">
      <w:pPr>
        <w:pStyle w:val="ListParagraph"/>
        <w:numPr>
          <w:ilvl w:val="0"/>
          <w:numId w:val="123"/>
        </w:numPr>
        <w:spacing w:line="360" w:lineRule="auto"/>
        <w:rPr>
          <w:rFonts w:ascii="Times New Roman" w:hAnsi="Times New Roman" w:cs="Times New Roman"/>
          <w:i/>
          <w:sz w:val="24"/>
          <w:szCs w:val="24"/>
        </w:rPr>
      </w:pPr>
      <w:r w:rsidRPr="00C72F84">
        <w:rPr>
          <w:rFonts w:ascii="Times New Roman" w:hAnsi="Times New Roman" w:cs="Times New Roman"/>
          <w:i/>
          <w:color w:val="000000"/>
          <w:sz w:val="24"/>
          <w:szCs w:val="24"/>
        </w:rPr>
        <w:t>McLane, J.R. (1977). Indian Nationalism and the Early Congress. Princeton: Princeton University Press, pp.3-21; 89-178</w:t>
      </w:r>
    </w:p>
    <w:p w:rsidR="00601686" w:rsidRPr="00C72F84" w:rsidRDefault="00601686" w:rsidP="007B6C35">
      <w:pPr>
        <w:pStyle w:val="ListParagraph"/>
        <w:numPr>
          <w:ilvl w:val="0"/>
          <w:numId w:val="123"/>
        </w:numPr>
        <w:spacing w:line="360" w:lineRule="auto"/>
        <w:rPr>
          <w:rFonts w:ascii="Times New Roman" w:hAnsi="Times New Roman" w:cs="Times New Roman"/>
          <w:i/>
          <w:sz w:val="24"/>
          <w:szCs w:val="24"/>
        </w:rPr>
      </w:pPr>
      <w:r w:rsidRPr="00C72F84">
        <w:rPr>
          <w:rFonts w:ascii="Times New Roman" w:hAnsi="Times New Roman" w:cs="Times New Roman"/>
          <w:i/>
          <w:color w:val="000000"/>
          <w:sz w:val="24"/>
          <w:szCs w:val="24"/>
        </w:rPr>
        <w:lastRenderedPageBreak/>
        <w:t>Hardiman, David. (2005). Gandhi in his time and ours. Delhi, Orient Blackswan, pp.1-81; 109-184.</w:t>
      </w:r>
    </w:p>
    <w:p w:rsidR="00601686" w:rsidRPr="00C72F84" w:rsidRDefault="00601686" w:rsidP="007B6C35">
      <w:pPr>
        <w:pStyle w:val="ListParagraph"/>
        <w:numPr>
          <w:ilvl w:val="0"/>
          <w:numId w:val="123"/>
        </w:numPr>
        <w:spacing w:line="360" w:lineRule="auto"/>
        <w:rPr>
          <w:rFonts w:ascii="Times New Roman" w:hAnsi="Times New Roman" w:cs="Times New Roman"/>
          <w:i/>
          <w:sz w:val="24"/>
          <w:szCs w:val="24"/>
        </w:rPr>
      </w:pPr>
      <w:r w:rsidRPr="00C72F84">
        <w:rPr>
          <w:rFonts w:ascii="Times New Roman" w:hAnsi="Times New Roman" w:cs="Times New Roman"/>
          <w:i/>
          <w:color w:val="000000"/>
          <w:sz w:val="24"/>
          <w:szCs w:val="24"/>
        </w:rPr>
        <w:t>Bandyopadhyay, Sekhar. (Ed.) (2009). Nationalist Movement in India: A Reader. New Delhi: Oxford University Press, pp. 55-155.</w:t>
      </w:r>
    </w:p>
    <w:p w:rsidR="00601686" w:rsidRPr="00C72F84" w:rsidRDefault="00601686" w:rsidP="007B6C35">
      <w:pPr>
        <w:pStyle w:val="ListParagraph"/>
        <w:numPr>
          <w:ilvl w:val="0"/>
          <w:numId w:val="123"/>
        </w:numPr>
        <w:spacing w:line="360" w:lineRule="auto"/>
        <w:rPr>
          <w:rFonts w:ascii="Times New Roman" w:hAnsi="Times New Roman" w:cs="Times New Roman"/>
          <w:i/>
          <w:sz w:val="24"/>
          <w:szCs w:val="24"/>
        </w:rPr>
      </w:pPr>
      <w:r w:rsidRPr="00C72F84">
        <w:rPr>
          <w:rFonts w:ascii="Times New Roman" w:hAnsi="Times New Roman" w:cs="Times New Roman"/>
          <w:i/>
          <w:sz w:val="24"/>
          <w:szCs w:val="24"/>
        </w:rPr>
        <w:t>A. R. Desai, Social Background of Indian Nationalism, Popular, Bombay.</w:t>
      </w:r>
    </w:p>
    <w:p w:rsidR="00C72F84" w:rsidRDefault="00601686" w:rsidP="007B6C35">
      <w:pPr>
        <w:pStyle w:val="ListParagraph"/>
        <w:numPr>
          <w:ilvl w:val="0"/>
          <w:numId w:val="123"/>
        </w:numPr>
        <w:spacing w:line="360" w:lineRule="auto"/>
        <w:rPr>
          <w:rFonts w:ascii="Times New Roman" w:hAnsi="Times New Roman" w:cs="Times New Roman"/>
          <w:i/>
          <w:sz w:val="24"/>
          <w:szCs w:val="24"/>
        </w:rPr>
      </w:pPr>
      <w:r w:rsidRPr="00C72F84">
        <w:rPr>
          <w:rFonts w:ascii="Times New Roman" w:hAnsi="Times New Roman" w:cs="Times New Roman"/>
          <w:i/>
          <w:color w:val="000000"/>
          <w:sz w:val="24"/>
          <w:szCs w:val="24"/>
        </w:rPr>
        <w:t>Brown, Judith. (1972). Gandhi’s Rise to Power. Indian Politics 1915-1922. New York: Cambridge University Press (Chapters 3</w:t>
      </w:r>
      <w:proofErr w:type="gramStart"/>
      <w:r w:rsidRPr="00C72F84">
        <w:rPr>
          <w:rFonts w:ascii="Times New Roman" w:hAnsi="Times New Roman" w:cs="Times New Roman"/>
          <w:i/>
          <w:color w:val="000000"/>
          <w:sz w:val="24"/>
          <w:szCs w:val="24"/>
        </w:rPr>
        <w:t>,4,5,6,7,9</w:t>
      </w:r>
      <w:proofErr w:type="gramEnd"/>
      <w:r w:rsidRPr="00C72F84">
        <w:rPr>
          <w:rFonts w:ascii="Times New Roman" w:hAnsi="Times New Roman" w:cs="Times New Roman"/>
          <w:i/>
          <w:color w:val="000000"/>
          <w:sz w:val="24"/>
          <w:szCs w:val="24"/>
        </w:rPr>
        <w:t>).</w:t>
      </w:r>
    </w:p>
    <w:p w:rsidR="00601686" w:rsidRPr="00C72F84" w:rsidRDefault="00601686" w:rsidP="00C72F84">
      <w:pPr>
        <w:pStyle w:val="Heading1"/>
        <w:spacing w:line="276" w:lineRule="auto"/>
        <w:rPr>
          <w:rFonts w:ascii="Times New Roman" w:hAnsi="Times New Roman" w:cs="Times New Roman"/>
          <w:sz w:val="24"/>
          <w:szCs w:val="24"/>
        </w:rPr>
      </w:pPr>
      <w:r w:rsidRPr="00C72F84">
        <w:rPr>
          <w:rFonts w:ascii="Times New Roman" w:hAnsi="Times New Roman" w:cs="Times New Roman"/>
          <w:sz w:val="24"/>
          <w:szCs w:val="24"/>
        </w:rPr>
        <w:t>Internet Videos</w:t>
      </w:r>
      <w:r w:rsidRPr="00C72F84">
        <w:rPr>
          <w:rFonts w:ascii="Times New Roman" w:hAnsi="Times New Roman" w:cs="Times New Roman"/>
          <w:sz w:val="24"/>
          <w:szCs w:val="24"/>
        </w:rPr>
        <w:br/>
        <w:t xml:space="preserve">1. Foundation of the Congress </w:t>
      </w:r>
      <w:hyperlink r:id="rId58" w:history="1">
        <w:r w:rsidRPr="00C72F84">
          <w:rPr>
            <w:rStyle w:val="Hyperlink"/>
            <w:rFonts w:ascii="Times New Roman" w:hAnsi="Times New Roman" w:cs="Times New Roman"/>
            <w:sz w:val="24"/>
            <w:szCs w:val="24"/>
          </w:rPr>
          <w:t>https://www.youtube.com/watch?v=gT9_zolVWXo&amp;t=41s</w:t>
        </w:r>
      </w:hyperlink>
    </w:p>
    <w:p w:rsidR="00601686" w:rsidRPr="00C72F84" w:rsidRDefault="00601686" w:rsidP="00C72F84">
      <w:pPr>
        <w:pStyle w:val="Heading1"/>
        <w:spacing w:line="276" w:lineRule="auto"/>
        <w:rPr>
          <w:rFonts w:ascii="Times New Roman" w:hAnsi="Times New Roman" w:cs="Times New Roman"/>
          <w:sz w:val="24"/>
          <w:szCs w:val="24"/>
        </w:rPr>
      </w:pPr>
      <w:r w:rsidRPr="00C72F84">
        <w:rPr>
          <w:rFonts w:ascii="Times New Roman" w:hAnsi="Times New Roman" w:cs="Times New Roman"/>
          <w:sz w:val="24"/>
          <w:szCs w:val="24"/>
        </w:rPr>
        <w:t xml:space="preserve">2.  Mahatma Gandhi and Mass Nationalism </w:t>
      </w:r>
      <w:hyperlink r:id="rId59" w:history="1">
        <w:r w:rsidRPr="00C72F84">
          <w:rPr>
            <w:rStyle w:val="Hyperlink"/>
            <w:rFonts w:ascii="Times New Roman" w:hAnsi="Times New Roman" w:cs="Times New Roman"/>
            <w:sz w:val="24"/>
            <w:szCs w:val="24"/>
          </w:rPr>
          <w:t>https://www.youtube.com/watch?v=VjzboxNy8nw&amp;t=774s</w:t>
        </w:r>
      </w:hyperlink>
    </w:p>
    <w:p w:rsidR="00601686" w:rsidRPr="00C72F84" w:rsidRDefault="00601686" w:rsidP="00C72F84">
      <w:pPr>
        <w:spacing w:line="276" w:lineRule="auto"/>
        <w:rPr>
          <w:rFonts w:ascii="Times New Roman" w:eastAsiaTheme="majorEastAsia" w:hAnsi="Times New Roman" w:cs="Times New Roman"/>
          <w:b/>
          <w:bCs/>
          <w:i/>
          <w:color w:val="0F0F0F"/>
          <w:sz w:val="24"/>
          <w:szCs w:val="24"/>
          <w:lang w:val="en-US"/>
        </w:rPr>
      </w:pPr>
      <w:r w:rsidRPr="00C72F84">
        <w:rPr>
          <w:rFonts w:ascii="Times New Roman" w:eastAsiaTheme="majorEastAsia" w:hAnsi="Times New Roman" w:cs="Times New Roman"/>
          <w:b/>
          <w:bCs/>
          <w:i/>
          <w:color w:val="0F0F0F"/>
          <w:sz w:val="24"/>
          <w:szCs w:val="24"/>
          <w:lang w:val="en-US"/>
        </w:rPr>
        <w:t xml:space="preserve">3. Militant Nationalism </w:t>
      </w:r>
      <w:hyperlink r:id="rId60" w:history="1">
        <w:r w:rsidRPr="00C72F84">
          <w:rPr>
            <w:rStyle w:val="Hyperlink"/>
            <w:rFonts w:ascii="Times New Roman" w:eastAsiaTheme="majorEastAsia" w:hAnsi="Times New Roman" w:cs="Times New Roman"/>
            <w:b/>
            <w:bCs/>
            <w:i/>
            <w:sz w:val="24"/>
            <w:szCs w:val="24"/>
          </w:rPr>
          <w:t>https://www.youtube.com/watch?v=cPf77YP-QtE&amp;list=PLNsppmbLKJ8KB9BAenzBGCEpD2KEaMgiY&amp;index=3</w:t>
        </w:r>
      </w:hyperlink>
    </w:p>
    <w:p w:rsidR="00601686" w:rsidRPr="009D382B" w:rsidRDefault="00601686" w:rsidP="00601686">
      <w:pPr>
        <w:spacing w:line="360" w:lineRule="auto"/>
        <w:rPr>
          <w:rFonts w:ascii="Times New Roman" w:hAnsi="Times New Roman" w:cs="Times New Roman"/>
          <w:b/>
          <w:bCs/>
          <w:sz w:val="24"/>
          <w:szCs w:val="24"/>
          <w:u w:val="single"/>
          <w:lang w:val="en-US"/>
        </w:rPr>
      </w:pPr>
      <w:r w:rsidRPr="009D382B">
        <w:rPr>
          <w:rFonts w:ascii="Times New Roman" w:hAnsi="Times New Roman" w:cs="Times New Roman"/>
          <w:b/>
          <w:bCs/>
          <w:sz w:val="24"/>
          <w:szCs w:val="24"/>
          <w:u w:val="single"/>
          <w:lang w:val="en-US"/>
        </w:rPr>
        <w:t>Activities to do</w:t>
      </w:r>
    </w:p>
    <w:p w:rsidR="00601686" w:rsidRPr="009D382B" w:rsidRDefault="00601686" w:rsidP="00C72F84">
      <w:pPr>
        <w:spacing w:after="0" w:line="276" w:lineRule="auto"/>
        <w:rPr>
          <w:rFonts w:ascii="Times New Roman" w:hAnsi="Times New Roman" w:cs="Times New Roman"/>
          <w:sz w:val="24"/>
          <w:szCs w:val="24"/>
          <w:lang w:val="en-US"/>
        </w:rPr>
      </w:pPr>
      <w:r w:rsidRPr="009D382B">
        <w:rPr>
          <w:rFonts w:ascii="Times New Roman" w:hAnsi="Times New Roman" w:cs="Times New Roman"/>
          <w:sz w:val="24"/>
          <w:szCs w:val="24"/>
          <w:lang w:val="en-US"/>
        </w:rPr>
        <w:t>1. The class should be encouraged watch the film Traumas and horrors of partition.</w:t>
      </w:r>
    </w:p>
    <w:p w:rsidR="00601686" w:rsidRPr="009D382B" w:rsidRDefault="00601686" w:rsidP="00C72F84">
      <w:pPr>
        <w:spacing w:after="0" w:line="276" w:lineRule="auto"/>
        <w:rPr>
          <w:rFonts w:ascii="Times New Roman" w:hAnsi="Times New Roman" w:cs="Times New Roman"/>
          <w:sz w:val="24"/>
          <w:szCs w:val="24"/>
          <w:lang w:val="en-US"/>
        </w:rPr>
      </w:pPr>
      <w:r w:rsidRPr="009D382B">
        <w:rPr>
          <w:rFonts w:ascii="Times New Roman" w:hAnsi="Times New Roman" w:cs="Times New Roman"/>
          <w:sz w:val="24"/>
          <w:szCs w:val="24"/>
          <w:lang w:val="en-US"/>
        </w:rPr>
        <w:t>2. Students should be encouraged to read Hind Swaraj of Gandhi and a write an essay on it.</w:t>
      </w:r>
    </w:p>
    <w:p w:rsidR="00601686" w:rsidRPr="009D382B" w:rsidRDefault="00601686" w:rsidP="00C72F84">
      <w:pPr>
        <w:spacing w:after="0" w:line="276" w:lineRule="auto"/>
        <w:rPr>
          <w:rFonts w:ascii="Times New Roman" w:hAnsi="Times New Roman" w:cs="Times New Roman"/>
          <w:sz w:val="24"/>
          <w:szCs w:val="24"/>
          <w:lang w:val="en-US"/>
        </w:rPr>
      </w:pPr>
      <w:r w:rsidRPr="009D382B">
        <w:rPr>
          <w:rFonts w:ascii="Times New Roman" w:hAnsi="Times New Roman" w:cs="Times New Roman"/>
          <w:sz w:val="24"/>
          <w:szCs w:val="24"/>
          <w:lang w:val="en-US"/>
        </w:rPr>
        <w:t>3. Find out the unsung heroes in your district and prepare a report</w:t>
      </w:r>
    </w:p>
    <w:p w:rsidR="00601686" w:rsidRDefault="00601686" w:rsidP="00601686">
      <w:pPr>
        <w:spacing w:line="360" w:lineRule="auto"/>
        <w:rPr>
          <w:rFonts w:ascii="Times New Roman" w:hAnsi="Times New Roman" w:cs="Times New Roman"/>
          <w:sz w:val="24"/>
          <w:szCs w:val="24"/>
          <w:lang w:val="en-US"/>
        </w:rPr>
      </w:pPr>
    </w:p>
    <w:p w:rsidR="00C72F84" w:rsidRPr="009D382B" w:rsidRDefault="00C72F84" w:rsidP="00601686">
      <w:pPr>
        <w:spacing w:line="360" w:lineRule="auto"/>
        <w:rPr>
          <w:rFonts w:ascii="Times New Roman" w:hAnsi="Times New Roman" w:cs="Times New Roman"/>
          <w:sz w:val="24"/>
          <w:szCs w:val="24"/>
          <w:lang w:val="en-US"/>
        </w:rPr>
      </w:pPr>
    </w:p>
    <w:p w:rsidR="00C72F84" w:rsidRDefault="00C72F84" w:rsidP="00C72F84">
      <w:pPr>
        <w:widowControl w:val="0"/>
        <w:autoSpaceDE w:val="0"/>
        <w:autoSpaceDN w:val="0"/>
        <w:spacing w:after="0" w:line="360" w:lineRule="auto"/>
        <w:jc w:val="center"/>
        <w:outlineLvl w:val="0"/>
        <w:rPr>
          <w:rFonts w:ascii="Times New Roman" w:eastAsia="Caladea" w:hAnsi="Times New Roman" w:cs="Times New Roman"/>
          <w:b/>
          <w:bCs/>
          <w:sz w:val="28"/>
          <w:szCs w:val="28"/>
          <w:lang w:val="en-US"/>
        </w:rPr>
      </w:pPr>
      <w:r w:rsidRPr="00C72F84">
        <w:rPr>
          <w:rFonts w:ascii="Times New Roman" w:eastAsia="Caladea" w:hAnsi="Times New Roman" w:cs="Times New Roman"/>
          <w:b/>
          <w:bCs/>
          <w:sz w:val="28"/>
          <w:szCs w:val="28"/>
          <w:lang w:val="en-US"/>
        </w:rPr>
        <w:t>Semester-VI</w:t>
      </w:r>
    </w:p>
    <w:p w:rsidR="00C72F84" w:rsidRPr="00C72F84" w:rsidRDefault="00C72F84" w:rsidP="00C72F84">
      <w:pPr>
        <w:widowControl w:val="0"/>
        <w:autoSpaceDE w:val="0"/>
        <w:autoSpaceDN w:val="0"/>
        <w:spacing w:after="0" w:line="360" w:lineRule="auto"/>
        <w:outlineLvl w:val="0"/>
        <w:rPr>
          <w:rFonts w:ascii="Times New Roman" w:eastAsia="Caladea" w:hAnsi="Times New Roman" w:cs="Times New Roman"/>
          <w:b/>
          <w:bCs/>
          <w:sz w:val="28"/>
          <w:szCs w:val="28"/>
          <w:lang w:val="en-US"/>
        </w:rPr>
      </w:pPr>
      <w:r>
        <w:rPr>
          <w:rFonts w:ascii="Times New Roman" w:eastAsia="Caladea" w:hAnsi="Times New Roman" w:cs="Times New Roman"/>
          <w:b/>
          <w:bCs/>
          <w:sz w:val="24"/>
          <w:szCs w:val="24"/>
          <w:lang w:val="en-US"/>
        </w:rPr>
        <w:tab/>
      </w:r>
      <w:r>
        <w:rPr>
          <w:rFonts w:ascii="Times New Roman" w:eastAsia="Caladea" w:hAnsi="Times New Roman" w:cs="Times New Roman"/>
          <w:b/>
          <w:bCs/>
          <w:sz w:val="24"/>
          <w:szCs w:val="24"/>
          <w:lang w:val="en-US"/>
        </w:rPr>
        <w:tab/>
      </w:r>
      <w:r>
        <w:rPr>
          <w:rFonts w:ascii="Times New Roman" w:eastAsia="Caladea" w:hAnsi="Times New Roman" w:cs="Times New Roman"/>
          <w:b/>
          <w:bCs/>
          <w:sz w:val="24"/>
          <w:szCs w:val="24"/>
          <w:lang w:val="en-US"/>
        </w:rPr>
        <w:tab/>
      </w:r>
      <w:r w:rsidRPr="00C72F84">
        <w:rPr>
          <w:rFonts w:ascii="Times New Roman" w:eastAsia="Caladea" w:hAnsi="Times New Roman" w:cs="Times New Roman"/>
          <w:b/>
          <w:bCs/>
          <w:sz w:val="28"/>
          <w:szCs w:val="28"/>
          <w:lang w:val="en-US"/>
        </w:rPr>
        <w:t xml:space="preserve">History and Culture of Odisha-I </w:t>
      </w:r>
    </w:p>
    <w:p w:rsidR="00601686" w:rsidRDefault="00C72F84" w:rsidP="00601686">
      <w:pPr>
        <w:widowControl w:val="0"/>
        <w:autoSpaceDE w:val="0"/>
        <w:autoSpaceDN w:val="0"/>
        <w:spacing w:after="0" w:line="360" w:lineRule="auto"/>
        <w:jc w:val="center"/>
        <w:outlineLvl w:val="0"/>
        <w:rPr>
          <w:rFonts w:ascii="Times New Roman" w:eastAsia="Caladea" w:hAnsi="Times New Roman" w:cs="Times New Roman"/>
          <w:b/>
          <w:bCs/>
          <w:sz w:val="28"/>
          <w:szCs w:val="28"/>
          <w:lang w:val="en-US"/>
        </w:rPr>
      </w:pPr>
      <w:r>
        <w:rPr>
          <w:rFonts w:ascii="Times New Roman" w:eastAsia="Caladea" w:hAnsi="Times New Roman" w:cs="Times New Roman"/>
          <w:b/>
          <w:bCs/>
          <w:sz w:val="28"/>
          <w:szCs w:val="28"/>
          <w:lang w:val="en-US"/>
        </w:rPr>
        <w:t xml:space="preserve">  </w:t>
      </w:r>
      <w:r w:rsidRPr="00C72F84">
        <w:rPr>
          <w:rFonts w:ascii="Times New Roman" w:eastAsia="Caladea" w:hAnsi="Times New Roman" w:cs="Times New Roman"/>
          <w:b/>
          <w:bCs/>
          <w:sz w:val="28"/>
          <w:szCs w:val="28"/>
          <w:lang w:val="en-US"/>
        </w:rPr>
        <w:t>(The Making of a Region from Early Times to 1568)</w:t>
      </w:r>
    </w:p>
    <w:p w:rsidR="009F69FA" w:rsidRDefault="009F69FA" w:rsidP="009F69FA">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Paper-XI</w:t>
      </w:r>
      <w:r>
        <w:rPr>
          <w:rFonts w:ascii="Times New Roman" w:hAnsi="Times New Roman" w:cs="Times New Roman"/>
          <w:b/>
          <w:sz w:val="24"/>
          <w:szCs w:val="24"/>
        </w:rPr>
        <w:t>V</w:t>
      </w:r>
    </w:p>
    <w:p w:rsidR="009F69FA" w:rsidRDefault="009F69FA" w:rsidP="009F69FA">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Credit-04</w:t>
      </w:r>
    </w:p>
    <w:p w:rsidR="009F69FA" w:rsidRPr="00440BC1" w:rsidRDefault="009F69FA" w:rsidP="009F69FA">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Full Mark-100</w:t>
      </w:r>
      <w:r>
        <w:rPr>
          <w:rFonts w:ascii="Times New Roman" w:hAnsi="Times New Roman" w:cs="Times New Roman"/>
          <w:b/>
          <w:bCs/>
          <w:sz w:val="24"/>
          <w:szCs w:val="24"/>
        </w:rPr>
        <w:t xml:space="preserve">  </w:t>
      </w:r>
    </w:p>
    <w:p w:rsidR="009F69FA" w:rsidRPr="00C72F84" w:rsidRDefault="009F69FA" w:rsidP="00601686">
      <w:pPr>
        <w:widowControl w:val="0"/>
        <w:autoSpaceDE w:val="0"/>
        <w:autoSpaceDN w:val="0"/>
        <w:spacing w:after="0" w:line="360" w:lineRule="auto"/>
        <w:jc w:val="center"/>
        <w:outlineLvl w:val="0"/>
        <w:rPr>
          <w:rFonts w:ascii="Times New Roman" w:eastAsia="Caladea" w:hAnsi="Times New Roman" w:cs="Times New Roman"/>
          <w:b/>
          <w:bCs/>
          <w:sz w:val="28"/>
          <w:szCs w:val="28"/>
          <w:lang w:val="en-US"/>
        </w:rPr>
      </w:pPr>
    </w:p>
    <w:p w:rsidR="00601686" w:rsidRPr="009D382B" w:rsidRDefault="00C72F84" w:rsidP="00C72F84">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Course Objectives</w:t>
      </w:r>
      <w:r>
        <w:rPr>
          <w:rFonts w:ascii="Times New Roman" w:hAnsi="Times New Roman" w:cs="Times New Roman"/>
          <w:b/>
          <w:bCs/>
          <w:sz w:val="24"/>
          <w:szCs w:val="24"/>
        </w:rPr>
        <w:t>:</w:t>
      </w:r>
    </w:p>
    <w:p w:rsidR="00601686" w:rsidRPr="009D382B" w:rsidRDefault="00601686" w:rsidP="007B6C35">
      <w:pPr>
        <w:pStyle w:val="ListParagraph"/>
        <w:numPr>
          <w:ilvl w:val="1"/>
          <w:numId w:val="124"/>
        </w:numPr>
        <w:spacing w:line="360" w:lineRule="auto"/>
        <w:jc w:val="both"/>
        <w:rPr>
          <w:rFonts w:ascii="Times New Roman" w:hAnsi="Times New Roman" w:cs="Times New Roman"/>
          <w:b/>
          <w:bCs/>
          <w:sz w:val="24"/>
          <w:szCs w:val="24"/>
        </w:rPr>
      </w:pPr>
      <w:r w:rsidRPr="009D382B">
        <w:rPr>
          <w:rFonts w:ascii="Times New Roman" w:eastAsia="Times New Roman" w:hAnsi="Times New Roman" w:cs="Times New Roman"/>
          <w:sz w:val="24"/>
          <w:szCs w:val="24"/>
          <w:lang w:val="en-US"/>
        </w:rPr>
        <w:t xml:space="preserve">This paper aims at making students familiar with the major currents of political and socio-economic history of pre-colonial Odisha. </w:t>
      </w:r>
    </w:p>
    <w:p w:rsidR="00601686" w:rsidRPr="009D382B" w:rsidRDefault="00601686" w:rsidP="007B6C35">
      <w:pPr>
        <w:pStyle w:val="ListParagraph"/>
        <w:numPr>
          <w:ilvl w:val="1"/>
          <w:numId w:val="124"/>
        </w:numPr>
        <w:spacing w:line="360" w:lineRule="auto"/>
        <w:jc w:val="both"/>
        <w:rPr>
          <w:rFonts w:ascii="Times New Roman" w:hAnsi="Times New Roman" w:cs="Times New Roman"/>
          <w:b/>
          <w:bCs/>
          <w:sz w:val="24"/>
          <w:szCs w:val="24"/>
        </w:rPr>
      </w:pPr>
      <w:r w:rsidRPr="009D382B">
        <w:rPr>
          <w:rFonts w:ascii="Times New Roman" w:hAnsi="Times New Roman" w:cs="Times New Roman"/>
          <w:sz w:val="24"/>
          <w:szCs w:val="24"/>
        </w:rPr>
        <w:t>The students will understand the significance of different ruling dynasties of ancient Odisha and the process of making of a region and  state formation in ancient and  early medieval Odisha</w:t>
      </w:r>
    </w:p>
    <w:p w:rsidR="00601686" w:rsidRPr="009D382B" w:rsidRDefault="00601686" w:rsidP="007B6C35">
      <w:pPr>
        <w:pStyle w:val="ListParagraph"/>
        <w:numPr>
          <w:ilvl w:val="1"/>
          <w:numId w:val="124"/>
        </w:numPr>
        <w:spacing w:line="360" w:lineRule="auto"/>
        <w:jc w:val="both"/>
        <w:rPr>
          <w:rFonts w:ascii="Times New Roman" w:hAnsi="Times New Roman" w:cs="Times New Roman"/>
          <w:b/>
          <w:bCs/>
          <w:sz w:val="24"/>
          <w:szCs w:val="24"/>
        </w:rPr>
      </w:pPr>
      <w:r w:rsidRPr="009D382B">
        <w:rPr>
          <w:rFonts w:ascii="Times New Roman" w:hAnsi="Times New Roman" w:cs="Times New Roman"/>
          <w:sz w:val="24"/>
          <w:szCs w:val="24"/>
        </w:rPr>
        <w:lastRenderedPageBreak/>
        <w:t>This course paper will also make the students familiar with the political and administrative history of the Afghans, Mughals and the Marathas in Odisha.</w:t>
      </w:r>
    </w:p>
    <w:p w:rsidR="00601686" w:rsidRPr="009D382B" w:rsidRDefault="00601686" w:rsidP="00C72F84">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 xml:space="preserve">  </w:t>
      </w:r>
      <w:r w:rsidR="00C72F84" w:rsidRPr="009D382B">
        <w:rPr>
          <w:rFonts w:ascii="Times New Roman" w:hAnsi="Times New Roman" w:cs="Times New Roman"/>
          <w:b/>
          <w:bCs/>
          <w:sz w:val="24"/>
          <w:szCs w:val="24"/>
        </w:rPr>
        <w:t>Course Outcomes</w:t>
      </w:r>
      <w:r w:rsidR="00C72F84">
        <w:rPr>
          <w:rFonts w:ascii="Times New Roman" w:hAnsi="Times New Roman" w:cs="Times New Roman"/>
          <w:b/>
          <w:bCs/>
          <w:sz w:val="24"/>
          <w:szCs w:val="24"/>
        </w:rPr>
        <w:t>:</w:t>
      </w:r>
    </w:p>
    <w:p w:rsidR="00601686" w:rsidRPr="009D382B" w:rsidRDefault="00601686" w:rsidP="007B6C35">
      <w:pPr>
        <w:pStyle w:val="ListParagraph"/>
        <w:numPr>
          <w:ilvl w:val="0"/>
          <w:numId w:val="125"/>
        </w:numPr>
        <w:spacing w:line="360" w:lineRule="auto"/>
        <w:ind w:left="567"/>
        <w:jc w:val="both"/>
        <w:rPr>
          <w:rFonts w:ascii="Times New Roman" w:hAnsi="Times New Roman" w:cs="Times New Roman"/>
          <w:b/>
          <w:bCs/>
          <w:sz w:val="24"/>
          <w:szCs w:val="24"/>
        </w:rPr>
      </w:pPr>
      <w:r w:rsidRPr="009D382B">
        <w:rPr>
          <w:rFonts w:ascii="Times New Roman" w:hAnsi="Times New Roman" w:cs="Times New Roman"/>
          <w:bCs/>
          <w:sz w:val="24"/>
          <w:szCs w:val="24"/>
        </w:rPr>
        <w:t>The students will be able to appreciate the process of state formation</w:t>
      </w:r>
      <w:r w:rsidRPr="009D382B">
        <w:rPr>
          <w:rFonts w:ascii="Times New Roman" w:hAnsi="Times New Roman" w:cs="Times New Roman"/>
          <w:b/>
          <w:bCs/>
          <w:sz w:val="24"/>
          <w:szCs w:val="24"/>
        </w:rPr>
        <w:t xml:space="preserve"> </w:t>
      </w:r>
      <w:r w:rsidRPr="009D382B">
        <w:rPr>
          <w:rFonts w:ascii="Times New Roman" w:hAnsi="Times New Roman" w:cs="Times New Roman"/>
          <w:bCs/>
          <w:sz w:val="24"/>
          <w:szCs w:val="24"/>
        </w:rPr>
        <w:t xml:space="preserve">in pre-colonial </w:t>
      </w:r>
      <w:r w:rsidRPr="009D382B">
        <w:rPr>
          <w:rFonts w:ascii="Times New Roman" w:hAnsi="Times New Roman" w:cs="Times New Roman"/>
          <w:b/>
          <w:bCs/>
          <w:sz w:val="24"/>
          <w:szCs w:val="24"/>
        </w:rPr>
        <w:t xml:space="preserve"> </w:t>
      </w:r>
      <w:r w:rsidRPr="009D382B">
        <w:rPr>
          <w:rFonts w:ascii="Times New Roman" w:hAnsi="Times New Roman" w:cs="Times New Roman"/>
          <w:bCs/>
          <w:sz w:val="24"/>
          <w:szCs w:val="24"/>
        </w:rPr>
        <w:t>Odisha</w:t>
      </w:r>
    </w:p>
    <w:p w:rsidR="00601686" w:rsidRPr="009D382B" w:rsidRDefault="00601686" w:rsidP="007B6C35">
      <w:pPr>
        <w:pStyle w:val="ListParagraph"/>
        <w:numPr>
          <w:ilvl w:val="0"/>
          <w:numId w:val="125"/>
        </w:numPr>
        <w:spacing w:line="360" w:lineRule="auto"/>
        <w:ind w:left="567"/>
        <w:jc w:val="both"/>
        <w:rPr>
          <w:rFonts w:ascii="Times New Roman" w:hAnsi="Times New Roman" w:cs="Times New Roman"/>
          <w:bCs/>
          <w:sz w:val="24"/>
          <w:szCs w:val="24"/>
        </w:rPr>
      </w:pPr>
      <w:r w:rsidRPr="009D382B">
        <w:rPr>
          <w:rFonts w:ascii="Times New Roman" w:hAnsi="Times New Roman" w:cs="Times New Roman"/>
          <w:bCs/>
          <w:sz w:val="24"/>
          <w:szCs w:val="24"/>
        </w:rPr>
        <w:t>They will develop critical understanding of process of making of regional traditions.</w:t>
      </w:r>
    </w:p>
    <w:p w:rsidR="00601686" w:rsidRPr="009D382B" w:rsidRDefault="00601686" w:rsidP="007B6C35">
      <w:pPr>
        <w:pStyle w:val="ListParagraph"/>
        <w:numPr>
          <w:ilvl w:val="0"/>
          <w:numId w:val="125"/>
        </w:numPr>
        <w:spacing w:line="360" w:lineRule="auto"/>
        <w:ind w:left="567"/>
        <w:jc w:val="both"/>
        <w:rPr>
          <w:rFonts w:ascii="Times New Roman" w:hAnsi="Times New Roman" w:cs="Times New Roman"/>
          <w:bCs/>
          <w:sz w:val="24"/>
          <w:szCs w:val="24"/>
        </w:rPr>
      </w:pPr>
      <w:r w:rsidRPr="009D382B">
        <w:rPr>
          <w:rFonts w:ascii="Times New Roman" w:hAnsi="Times New Roman" w:cs="Times New Roman"/>
          <w:bCs/>
          <w:sz w:val="24"/>
          <w:szCs w:val="24"/>
        </w:rPr>
        <w:t>They will be able to trace the evolution of Odia script and language.</w:t>
      </w:r>
    </w:p>
    <w:p w:rsidR="00601686" w:rsidRPr="009D382B" w:rsidRDefault="00601686" w:rsidP="00601686">
      <w:pPr>
        <w:pStyle w:val="ListParagraph"/>
        <w:spacing w:line="360" w:lineRule="auto"/>
        <w:ind w:left="540"/>
        <w:rPr>
          <w:rFonts w:ascii="Times New Roman" w:hAnsi="Times New Roman" w:cs="Times New Roman"/>
          <w:sz w:val="24"/>
          <w:szCs w:val="24"/>
        </w:rPr>
      </w:pPr>
    </w:p>
    <w:p w:rsidR="00601686" w:rsidRPr="009D382B" w:rsidRDefault="00C72F84" w:rsidP="00C72F84">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Unit-I: </w:t>
      </w:r>
      <w:r w:rsidR="00601686" w:rsidRPr="009D382B">
        <w:rPr>
          <w:rFonts w:ascii="Times New Roman" w:hAnsi="Times New Roman" w:cs="Times New Roman"/>
          <w:b/>
          <w:sz w:val="24"/>
          <w:szCs w:val="24"/>
        </w:rPr>
        <w:t>Locating Odisha as a Region</w:t>
      </w:r>
    </w:p>
    <w:p w:rsidR="00601686" w:rsidRPr="00C72F84" w:rsidRDefault="00601686" w:rsidP="007B6C35">
      <w:pPr>
        <w:pStyle w:val="ListParagraph"/>
        <w:numPr>
          <w:ilvl w:val="0"/>
          <w:numId w:val="126"/>
        </w:numPr>
        <w:spacing w:line="360" w:lineRule="auto"/>
        <w:rPr>
          <w:rFonts w:ascii="Times New Roman" w:hAnsi="Times New Roman" w:cs="Times New Roman"/>
          <w:sz w:val="24"/>
          <w:szCs w:val="24"/>
        </w:rPr>
      </w:pPr>
      <w:r w:rsidRPr="00C72F84">
        <w:rPr>
          <w:rFonts w:ascii="Times New Roman" w:hAnsi="Times New Roman" w:cs="Times New Roman"/>
          <w:sz w:val="24"/>
          <w:szCs w:val="24"/>
        </w:rPr>
        <w:t>Historical Geography: Kalinga, Utkal, Kosala, Odra</w:t>
      </w:r>
    </w:p>
    <w:p w:rsidR="00601686" w:rsidRPr="00C72F84" w:rsidRDefault="00601686" w:rsidP="007B6C35">
      <w:pPr>
        <w:pStyle w:val="ListParagraph"/>
        <w:numPr>
          <w:ilvl w:val="0"/>
          <w:numId w:val="126"/>
        </w:numPr>
        <w:spacing w:line="360" w:lineRule="auto"/>
        <w:rPr>
          <w:rFonts w:ascii="Times New Roman" w:hAnsi="Times New Roman" w:cs="Times New Roman"/>
          <w:sz w:val="24"/>
          <w:szCs w:val="24"/>
        </w:rPr>
      </w:pPr>
      <w:r w:rsidRPr="00C72F84">
        <w:rPr>
          <w:rFonts w:ascii="Times New Roman" w:eastAsia="Times New Roman" w:hAnsi="Times New Roman" w:cs="Times New Roman"/>
          <w:sz w:val="24"/>
          <w:szCs w:val="24"/>
          <w:lang w:val="en-US"/>
        </w:rPr>
        <w:t>Early Developments</w:t>
      </w:r>
      <w:r w:rsidRPr="00C72F84">
        <w:rPr>
          <w:rFonts w:ascii="Times New Roman" w:eastAsia="Times New Roman" w:hAnsi="Times New Roman" w:cs="Times New Roman"/>
          <w:b/>
          <w:sz w:val="24"/>
          <w:szCs w:val="24"/>
          <w:lang w:val="en-US"/>
        </w:rPr>
        <w:t xml:space="preserve">: </w:t>
      </w:r>
      <w:r w:rsidRPr="00C72F84">
        <w:rPr>
          <w:rFonts w:ascii="Times New Roman" w:eastAsia="Times New Roman" w:hAnsi="Times New Roman" w:cs="Times New Roman"/>
          <w:sz w:val="24"/>
          <w:szCs w:val="24"/>
          <w:lang w:val="en-US"/>
        </w:rPr>
        <w:t xml:space="preserve">Mauryan intervention and </w:t>
      </w:r>
      <w:proofErr w:type="gramStart"/>
      <w:r w:rsidRPr="00C72F84">
        <w:rPr>
          <w:rFonts w:ascii="Times New Roman" w:eastAsia="Times New Roman" w:hAnsi="Times New Roman" w:cs="Times New Roman"/>
          <w:sz w:val="24"/>
          <w:szCs w:val="24"/>
          <w:lang w:val="en-US"/>
        </w:rPr>
        <w:t>Kharavela(</w:t>
      </w:r>
      <w:proofErr w:type="gramEnd"/>
      <w:r w:rsidRPr="00C72F84">
        <w:rPr>
          <w:rFonts w:ascii="Times New Roman" w:eastAsia="Times New Roman" w:hAnsi="Times New Roman" w:cs="Times New Roman"/>
          <w:sz w:val="24"/>
          <w:szCs w:val="24"/>
          <w:lang w:val="en-US"/>
        </w:rPr>
        <w:t>significance of</w:t>
      </w:r>
      <w:r w:rsidRPr="00C72F84">
        <w:rPr>
          <w:rFonts w:ascii="Times New Roman" w:hAnsi="Times New Roman" w:cs="Times New Roman"/>
          <w:sz w:val="24"/>
          <w:szCs w:val="24"/>
        </w:rPr>
        <w:t xml:space="preserve"> Kalinga War  and  Understanding Hatigumpha Inscription).</w:t>
      </w:r>
    </w:p>
    <w:p w:rsidR="00601686" w:rsidRPr="00C72F84" w:rsidRDefault="00601686" w:rsidP="007B6C35">
      <w:pPr>
        <w:pStyle w:val="ListParagraph"/>
        <w:numPr>
          <w:ilvl w:val="0"/>
          <w:numId w:val="126"/>
        </w:numPr>
        <w:spacing w:line="360" w:lineRule="auto"/>
        <w:rPr>
          <w:rFonts w:ascii="Times New Roman" w:hAnsi="Times New Roman" w:cs="Times New Roman"/>
          <w:sz w:val="24"/>
          <w:szCs w:val="24"/>
        </w:rPr>
      </w:pPr>
      <w:r w:rsidRPr="00C72F84">
        <w:rPr>
          <w:rFonts w:ascii="Times New Roman" w:hAnsi="Times New Roman" w:cs="Times New Roman"/>
          <w:sz w:val="24"/>
          <w:szCs w:val="24"/>
        </w:rPr>
        <w:t>Rise of Local States: Matharas, Eastern Gangas, Sailodbhavas</w:t>
      </w:r>
    </w:p>
    <w:p w:rsidR="00601686" w:rsidRPr="009D382B" w:rsidRDefault="00601686" w:rsidP="00C72F84">
      <w:pPr>
        <w:spacing w:line="360" w:lineRule="auto"/>
        <w:rPr>
          <w:rFonts w:ascii="Times New Roman" w:hAnsi="Times New Roman" w:cs="Times New Roman"/>
          <w:sz w:val="24"/>
          <w:szCs w:val="24"/>
        </w:rPr>
      </w:pPr>
      <w:r w:rsidRPr="009D382B">
        <w:rPr>
          <w:rFonts w:ascii="Times New Roman" w:eastAsia="Times New Roman" w:hAnsi="Times New Roman" w:cs="Times New Roman"/>
          <w:sz w:val="24"/>
          <w:szCs w:val="24"/>
          <w:lang w:val="en-US"/>
        </w:rPr>
        <w:t xml:space="preserve"> </w:t>
      </w:r>
      <w:r w:rsidR="00C72F84" w:rsidRPr="009D382B">
        <w:rPr>
          <w:rFonts w:ascii="Times New Roman" w:hAnsi="Times New Roman" w:cs="Times New Roman"/>
          <w:b/>
          <w:sz w:val="24"/>
          <w:szCs w:val="24"/>
        </w:rPr>
        <w:t>Unit-I</w:t>
      </w:r>
      <w:r w:rsidR="00C72F84">
        <w:rPr>
          <w:rFonts w:ascii="Times New Roman" w:hAnsi="Times New Roman" w:cs="Times New Roman"/>
          <w:b/>
          <w:sz w:val="24"/>
          <w:szCs w:val="24"/>
        </w:rPr>
        <w:t>I</w:t>
      </w:r>
      <w:r w:rsidR="00C72F84" w:rsidRPr="009D382B">
        <w:rPr>
          <w:rFonts w:ascii="Times New Roman" w:hAnsi="Times New Roman" w:cs="Times New Roman"/>
          <w:b/>
          <w:sz w:val="24"/>
          <w:szCs w:val="24"/>
        </w:rPr>
        <w:t xml:space="preserve">: </w:t>
      </w:r>
      <w:r w:rsidRPr="009D382B">
        <w:rPr>
          <w:rFonts w:ascii="Times New Roman" w:hAnsi="Times New Roman" w:cs="Times New Roman"/>
          <w:b/>
          <w:sz w:val="24"/>
          <w:szCs w:val="24"/>
        </w:rPr>
        <w:t>Towards Regional States</w:t>
      </w:r>
    </w:p>
    <w:p w:rsidR="00601686" w:rsidRPr="00C72F84" w:rsidRDefault="00601686" w:rsidP="007B6C35">
      <w:pPr>
        <w:pStyle w:val="ListParagraph"/>
        <w:numPr>
          <w:ilvl w:val="0"/>
          <w:numId w:val="127"/>
        </w:numPr>
        <w:spacing w:line="360" w:lineRule="auto"/>
        <w:rPr>
          <w:rFonts w:ascii="Times New Roman" w:hAnsi="Times New Roman" w:cs="Times New Roman"/>
          <w:sz w:val="24"/>
          <w:szCs w:val="24"/>
        </w:rPr>
      </w:pPr>
      <w:r w:rsidRPr="00C72F84">
        <w:rPr>
          <w:rFonts w:ascii="Times New Roman" w:hAnsi="Times New Roman" w:cs="Times New Roman"/>
          <w:sz w:val="24"/>
          <w:szCs w:val="24"/>
        </w:rPr>
        <w:t xml:space="preserve">Bhaumakaras </w:t>
      </w:r>
      <w:r w:rsidR="00C72F84" w:rsidRPr="00C72F84">
        <w:rPr>
          <w:rFonts w:ascii="Times New Roman" w:hAnsi="Times New Roman" w:cs="Times New Roman"/>
          <w:sz w:val="24"/>
          <w:szCs w:val="24"/>
        </w:rPr>
        <w:t>and Somavamsis</w:t>
      </w:r>
      <w:r w:rsidRPr="00C72F84">
        <w:rPr>
          <w:rFonts w:ascii="Times New Roman" w:hAnsi="Times New Roman" w:cs="Times New Roman"/>
          <w:sz w:val="24"/>
          <w:szCs w:val="24"/>
        </w:rPr>
        <w:t>: Land grants, Political Developments, Social formations: Occupational Groups under Bhaumakaras and Somavamsis</w:t>
      </w:r>
    </w:p>
    <w:p w:rsidR="00601686" w:rsidRPr="00C72F84" w:rsidRDefault="00601686" w:rsidP="007B6C35">
      <w:pPr>
        <w:pStyle w:val="ListParagraph"/>
        <w:numPr>
          <w:ilvl w:val="0"/>
          <w:numId w:val="127"/>
        </w:numPr>
        <w:spacing w:line="360" w:lineRule="auto"/>
        <w:rPr>
          <w:rFonts w:ascii="Times New Roman" w:hAnsi="Times New Roman" w:cs="Times New Roman"/>
          <w:sz w:val="24"/>
          <w:szCs w:val="24"/>
        </w:rPr>
      </w:pPr>
      <w:r w:rsidRPr="00C72F84">
        <w:rPr>
          <w:rFonts w:ascii="Times New Roman" w:hAnsi="Times New Roman" w:cs="Times New Roman"/>
          <w:sz w:val="24"/>
          <w:szCs w:val="24"/>
        </w:rPr>
        <w:t xml:space="preserve">Imperial Gangas: Career and Achievements of Chodagangadeva and Narasimhadeva, </w:t>
      </w:r>
    </w:p>
    <w:p w:rsidR="00601686" w:rsidRPr="00C72F84" w:rsidRDefault="00601686" w:rsidP="007B6C35">
      <w:pPr>
        <w:pStyle w:val="ListParagraph"/>
        <w:numPr>
          <w:ilvl w:val="0"/>
          <w:numId w:val="127"/>
        </w:numPr>
        <w:spacing w:line="360" w:lineRule="auto"/>
        <w:rPr>
          <w:rFonts w:ascii="Times New Roman" w:hAnsi="Times New Roman" w:cs="Times New Roman"/>
          <w:sz w:val="24"/>
          <w:szCs w:val="24"/>
        </w:rPr>
      </w:pPr>
      <w:r w:rsidRPr="00C72F84">
        <w:rPr>
          <w:rFonts w:ascii="Times New Roman" w:hAnsi="Times New Roman" w:cs="Times New Roman"/>
          <w:sz w:val="24"/>
          <w:szCs w:val="24"/>
        </w:rPr>
        <w:t>Emergence and Evolution of Kalinga Temple Architecture: Major Specimens of (Satrughneswara, Parsurameswara, Muketsvara, Lingaraja, Vaital, Hypetheral Temples of 64 Yoginis of Ranipur-Jharial and Hirapur)</w:t>
      </w:r>
    </w:p>
    <w:p w:rsidR="00C72F84" w:rsidRDefault="00C72F84" w:rsidP="00C72F84">
      <w:pPr>
        <w:spacing w:line="360" w:lineRule="auto"/>
        <w:rPr>
          <w:rFonts w:ascii="Times New Roman" w:hAnsi="Times New Roman" w:cs="Times New Roman"/>
          <w:b/>
          <w:sz w:val="24"/>
          <w:szCs w:val="24"/>
        </w:rPr>
      </w:pPr>
    </w:p>
    <w:p w:rsidR="00601686" w:rsidRPr="009D382B" w:rsidRDefault="00C72F84" w:rsidP="00C72F84">
      <w:pPr>
        <w:spacing w:line="360" w:lineRule="auto"/>
        <w:rPr>
          <w:rFonts w:ascii="Times New Roman" w:hAnsi="Times New Roman" w:cs="Times New Roman"/>
          <w:b/>
          <w:sz w:val="24"/>
          <w:szCs w:val="24"/>
        </w:rPr>
      </w:pPr>
      <w:r>
        <w:rPr>
          <w:rFonts w:ascii="Times New Roman" w:hAnsi="Times New Roman" w:cs="Times New Roman"/>
          <w:b/>
          <w:sz w:val="24"/>
          <w:szCs w:val="24"/>
        </w:rPr>
        <w:t>Unit-III</w:t>
      </w:r>
      <w:r w:rsidR="00601686" w:rsidRPr="009D382B">
        <w:rPr>
          <w:rFonts w:ascii="Times New Roman" w:hAnsi="Times New Roman" w:cs="Times New Roman"/>
          <w:b/>
          <w:sz w:val="24"/>
          <w:szCs w:val="24"/>
        </w:rPr>
        <w:t>:  Imperial Gajapatis: Apogee and Decline</w:t>
      </w:r>
    </w:p>
    <w:p w:rsidR="00601686" w:rsidRPr="009D382B" w:rsidRDefault="00601686" w:rsidP="007B6C35">
      <w:pPr>
        <w:pStyle w:val="ListParagraph"/>
        <w:numPr>
          <w:ilvl w:val="0"/>
          <w:numId w:val="49"/>
        </w:numPr>
        <w:spacing w:line="360" w:lineRule="auto"/>
        <w:ind w:left="710"/>
        <w:rPr>
          <w:rFonts w:ascii="Times New Roman" w:hAnsi="Times New Roman" w:cs="Times New Roman"/>
          <w:sz w:val="24"/>
          <w:szCs w:val="24"/>
        </w:rPr>
      </w:pPr>
      <w:r w:rsidRPr="009D382B">
        <w:rPr>
          <w:rFonts w:ascii="Times New Roman" w:hAnsi="Times New Roman" w:cs="Times New Roman"/>
          <w:b/>
          <w:sz w:val="24"/>
          <w:szCs w:val="24"/>
        </w:rPr>
        <w:tab/>
        <w:t xml:space="preserve"> </w:t>
      </w:r>
      <w:r w:rsidRPr="009D382B">
        <w:rPr>
          <w:rFonts w:ascii="Times New Roman" w:hAnsi="Times New Roman" w:cs="Times New Roman"/>
          <w:sz w:val="24"/>
          <w:szCs w:val="24"/>
        </w:rPr>
        <w:t xml:space="preserve">Kapilendradeva’s achievements, Setbacks to Kapilendra’s Odisharajya from Bengal and South during the period of Purushottama and Prataparudra, </w:t>
      </w:r>
    </w:p>
    <w:p w:rsidR="00601686" w:rsidRPr="009D382B" w:rsidRDefault="00601686" w:rsidP="007B6C35">
      <w:pPr>
        <w:pStyle w:val="ListParagraph"/>
        <w:numPr>
          <w:ilvl w:val="0"/>
          <w:numId w:val="49"/>
        </w:numPr>
        <w:spacing w:line="360" w:lineRule="auto"/>
        <w:ind w:left="710"/>
        <w:rPr>
          <w:rFonts w:ascii="Times New Roman" w:hAnsi="Times New Roman" w:cs="Times New Roman"/>
          <w:sz w:val="24"/>
          <w:szCs w:val="24"/>
        </w:rPr>
      </w:pPr>
      <w:r w:rsidRPr="009D382B">
        <w:rPr>
          <w:rFonts w:ascii="Times New Roman" w:hAnsi="Times New Roman" w:cs="Times New Roman"/>
          <w:sz w:val="24"/>
          <w:szCs w:val="24"/>
        </w:rPr>
        <w:t>Administration and Culture under the Gajapatis</w:t>
      </w:r>
    </w:p>
    <w:p w:rsidR="00601686" w:rsidRPr="009D382B" w:rsidRDefault="00601686" w:rsidP="007B6C35">
      <w:pPr>
        <w:pStyle w:val="ListParagraph"/>
        <w:numPr>
          <w:ilvl w:val="0"/>
          <w:numId w:val="49"/>
        </w:numPr>
        <w:spacing w:line="360" w:lineRule="auto"/>
        <w:ind w:left="710"/>
        <w:rPr>
          <w:rFonts w:ascii="Times New Roman" w:hAnsi="Times New Roman" w:cs="Times New Roman"/>
          <w:sz w:val="24"/>
          <w:szCs w:val="24"/>
        </w:rPr>
      </w:pPr>
      <w:r w:rsidRPr="009D382B">
        <w:rPr>
          <w:rFonts w:ascii="Times New Roman" w:hAnsi="Times New Roman" w:cs="Times New Roman"/>
          <w:sz w:val="24"/>
          <w:szCs w:val="24"/>
        </w:rPr>
        <w:t>Historical events leading to the Decline of Hindu Kingdom of Odisha</w:t>
      </w:r>
    </w:p>
    <w:p w:rsidR="00601686" w:rsidRPr="00C72F84" w:rsidRDefault="00601686" w:rsidP="00C72F84">
      <w:pPr>
        <w:spacing w:line="360" w:lineRule="auto"/>
        <w:rPr>
          <w:rFonts w:ascii="Times New Roman" w:hAnsi="Times New Roman" w:cs="Times New Roman"/>
          <w:b/>
          <w:sz w:val="24"/>
          <w:szCs w:val="24"/>
        </w:rPr>
      </w:pPr>
      <w:r w:rsidRPr="00C72F84">
        <w:rPr>
          <w:rFonts w:ascii="Times New Roman" w:hAnsi="Times New Roman" w:cs="Times New Roman"/>
          <w:b/>
          <w:sz w:val="24"/>
          <w:szCs w:val="24"/>
        </w:rPr>
        <w:t>Unit IV: Religion, Art and Architecture</w:t>
      </w:r>
    </w:p>
    <w:p w:rsidR="00601686" w:rsidRPr="00C72F84" w:rsidRDefault="00601686" w:rsidP="007B6C35">
      <w:pPr>
        <w:pStyle w:val="ListParagraph"/>
        <w:numPr>
          <w:ilvl w:val="0"/>
          <w:numId w:val="128"/>
        </w:numPr>
        <w:spacing w:line="360" w:lineRule="auto"/>
        <w:rPr>
          <w:rFonts w:ascii="Times New Roman" w:hAnsi="Times New Roman" w:cs="Times New Roman"/>
          <w:sz w:val="24"/>
          <w:szCs w:val="24"/>
        </w:rPr>
      </w:pPr>
      <w:r w:rsidRPr="00C72F84">
        <w:rPr>
          <w:rFonts w:ascii="Times New Roman" w:hAnsi="Times New Roman" w:cs="Times New Roman"/>
          <w:sz w:val="24"/>
          <w:szCs w:val="24"/>
        </w:rPr>
        <w:t xml:space="preserve">Buddhism and Jainism in </w:t>
      </w:r>
      <w:r w:rsidR="00C72F84" w:rsidRPr="00C72F84">
        <w:rPr>
          <w:rFonts w:ascii="Times New Roman" w:hAnsi="Times New Roman" w:cs="Times New Roman"/>
          <w:sz w:val="24"/>
          <w:szCs w:val="24"/>
        </w:rPr>
        <w:t>Odisha,</w:t>
      </w:r>
      <w:r w:rsidRPr="00C72F84">
        <w:rPr>
          <w:rFonts w:ascii="Times New Roman" w:hAnsi="Times New Roman" w:cs="Times New Roman"/>
          <w:sz w:val="24"/>
          <w:szCs w:val="24"/>
        </w:rPr>
        <w:t xml:space="preserve"> Their art and architecture</w:t>
      </w:r>
    </w:p>
    <w:p w:rsidR="00601686" w:rsidRPr="00C72F84" w:rsidRDefault="00601686" w:rsidP="007B6C35">
      <w:pPr>
        <w:pStyle w:val="ListParagraph"/>
        <w:numPr>
          <w:ilvl w:val="0"/>
          <w:numId w:val="128"/>
        </w:numPr>
        <w:spacing w:line="360" w:lineRule="auto"/>
        <w:rPr>
          <w:rFonts w:ascii="Times New Roman" w:hAnsi="Times New Roman" w:cs="Times New Roman"/>
          <w:sz w:val="24"/>
          <w:szCs w:val="24"/>
        </w:rPr>
      </w:pPr>
      <w:r w:rsidRPr="00C72F84">
        <w:rPr>
          <w:rFonts w:ascii="Times New Roman" w:hAnsi="Times New Roman" w:cs="Times New Roman"/>
          <w:sz w:val="24"/>
          <w:szCs w:val="24"/>
        </w:rPr>
        <w:lastRenderedPageBreak/>
        <w:t>Saiva-Sakta Religion: Origin and Growth, Iconogrraphic forms of Durga and Siva, Saptmatrkas</w:t>
      </w:r>
    </w:p>
    <w:p w:rsidR="00601686" w:rsidRPr="00C72F84" w:rsidRDefault="00601686" w:rsidP="007B6C35">
      <w:pPr>
        <w:pStyle w:val="ListParagraph"/>
        <w:numPr>
          <w:ilvl w:val="0"/>
          <w:numId w:val="128"/>
        </w:numPr>
        <w:spacing w:line="360" w:lineRule="auto"/>
        <w:rPr>
          <w:rFonts w:ascii="Times New Roman" w:hAnsi="Times New Roman" w:cs="Times New Roman"/>
          <w:sz w:val="24"/>
          <w:szCs w:val="24"/>
        </w:rPr>
      </w:pPr>
      <w:r w:rsidRPr="00C72F84">
        <w:rPr>
          <w:rFonts w:ascii="Times New Roman" w:hAnsi="Times New Roman" w:cs="Times New Roman"/>
          <w:sz w:val="24"/>
          <w:szCs w:val="24"/>
        </w:rPr>
        <w:t>Vaisnava Religion: Origin and Growth, Forms of Visnu, Dasavatara sets and Cult of Jagannath</w:t>
      </w:r>
    </w:p>
    <w:p w:rsidR="00C72F84" w:rsidRDefault="00601686" w:rsidP="00C72F84">
      <w:pPr>
        <w:spacing w:line="360" w:lineRule="auto"/>
        <w:jc w:val="both"/>
        <w:rPr>
          <w:rFonts w:ascii="Times New Roman" w:hAnsi="Times New Roman" w:cs="Times New Roman"/>
          <w:sz w:val="24"/>
          <w:szCs w:val="24"/>
        </w:rPr>
      </w:pPr>
      <w:r w:rsidRPr="00C72F84">
        <w:rPr>
          <w:rFonts w:ascii="Times New Roman" w:hAnsi="Times New Roman" w:cs="Times New Roman"/>
          <w:b/>
          <w:sz w:val="24"/>
          <w:szCs w:val="24"/>
        </w:rPr>
        <w:t>Unit I:</w:t>
      </w:r>
      <w:r w:rsidRPr="009D382B">
        <w:rPr>
          <w:rFonts w:ascii="Times New Roman" w:hAnsi="Times New Roman" w:cs="Times New Roman"/>
          <w:sz w:val="24"/>
          <w:szCs w:val="24"/>
        </w:rPr>
        <w:t xml:space="preserve"> </w:t>
      </w:r>
    </w:p>
    <w:p w:rsidR="00601686" w:rsidRPr="009D382B" w:rsidRDefault="00601686" w:rsidP="00C72F84">
      <w:p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This unit acquaints students with the formation of distinct historical and cultural region called Odisha over centuries. In the dynamic formation of Odisha as historical regions, many sub regions such Kangoda, Kalinga, Odra and Kosala came together over time to form the region. This unit deals with early developments, such the Mauryan intervention and subsequent state formation under Kharavela.</w:t>
      </w:r>
    </w:p>
    <w:p w:rsidR="00C72F84" w:rsidRDefault="00601686" w:rsidP="00C72F84">
      <w:pPr>
        <w:spacing w:line="360" w:lineRule="auto"/>
        <w:jc w:val="both"/>
        <w:rPr>
          <w:rFonts w:ascii="Times New Roman" w:hAnsi="Times New Roman" w:cs="Times New Roman"/>
          <w:b/>
          <w:sz w:val="24"/>
          <w:szCs w:val="24"/>
        </w:rPr>
      </w:pPr>
      <w:r w:rsidRPr="00C72F84">
        <w:rPr>
          <w:rFonts w:ascii="Times New Roman" w:hAnsi="Times New Roman" w:cs="Times New Roman"/>
          <w:b/>
          <w:sz w:val="24"/>
          <w:szCs w:val="24"/>
        </w:rPr>
        <w:t>Unit II:</w:t>
      </w:r>
    </w:p>
    <w:p w:rsidR="00601686" w:rsidRPr="009D382B" w:rsidRDefault="00601686" w:rsidP="00C72F84">
      <w:p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 This unit captures the formation of local and </w:t>
      </w:r>
      <w:r w:rsidR="00C72F84" w:rsidRPr="009D382B">
        <w:rPr>
          <w:rFonts w:ascii="Times New Roman" w:hAnsi="Times New Roman" w:cs="Times New Roman"/>
          <w:sz w:val="24"/>
          <w:szCs w:val="24"/>
        </w:rPr>
        <w:t>sub-regional</w:t>
      </w:r>
      <w:r w:rsidRPr="009D382B">
        <w:rPr>
          <w:rFonts w:ascii="Times New Roman" w:hAnsi="Times New Roman" w:cs="Times New Roman"/>
          <w:sz w:val="24"/>
          <w:szCs w:val="24"/>
        </w:rPr>
        <w:t xml:space="preserve"> entities such Kosala, Kangoda, Kalinga from 6</w:t>
      </w:r>
      <w:r w:rsidRPr="009D382B">
        <w:rPr>
          <w:rFonts w:ascii="Times New Roman" w:hAnsi="Times New Roman" w:cs="Times New Roman"/>
          <w:sz w:val="24"/>
          <w:szCs w:val="24"/>
          <w:vertAlign w:val="superscript"/>
        </w:rPr>
        <w:t>th</w:t>
      </w:r>
      <w:r w:rsidRPr="009D382B">
        <w:rPr>
          <w:rFonts w:ascii="Times New Roman" w:hAnsi="Times New Roman" w:cs="Times New Roman"/>
          <w:sz w:val="24"/>
          <w:szCs w:val="24"/>
        </w:rPr>
        <w:t xml:space="preserve"> century CE. It also deals with the way regional kingdom emerged under the Gangas and Gajapatis. Before that the Somavasmis integrated Koasala and Utkala together</w:t>
      </w:r>
    </w:p>
    <w:p w:rsidR="00C72F84" w:rsidRDefault="00601686" w:rsidP="00C72F84">
      <w:pPr>
        <w:spacing w:line="360" w:lineRule="auto"/>
        <w:jc w:val="both"/>
        <w:rPr>
          <w:rFonts w:ascii="Times New Roman" w:hAnsi="Times New Roman" w:cs="Times New Roman"/>
          <w:b/>
          <w:sz w:val="24"/>
          <w:szCs w:val="24"/>
        </w:rPr>
      </w:pPr>
      <w:r w:rsidRPr="00C72F84">
        <w:rPr>
          <w:rFonts w:ascii="Times New Roman" w:hAnsi="Times New Roman" w:cs="Times New Roman"/>
          <w:b/>
          <w:sz w:val="24"/>
          <w:szCs w:val="24"/>
        </w:rPr>
        <w:t>Unit III:</w:t>
      </w:r>
    </w:p>
    <w:p w:rsidR="00601686" w:rsidRPr="009D382B" w:rsidRDefault="00601686" w:rsidP="00C72F84">
      <w:p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 Unit III deals with the consolidation of a historical region under the Gajapatis</w:t>
      </w:r>
    </w:p>
    <w:p w:rsidR="00C72F84" w:rsidRDefault="00601686" w:rsidP="00C72F84">
      <w:pPr>
        <w:spacing w:line="360" w:lineRule="auto"/>
        <w:jc w:val="both"/>
        <w:rPr>
          <w:rFonts w:ascii="Times New Roman" w:hAnsi="Times New Roman" w:cs="Times New Roman"/>
          <w:sz w:val="24"/>
          <w:szCs w:val="24"/>
        </w:rPr>
      </w:pPr>
      <w:r w:rsidRPr="00C72F84">
        <w:rPr>
          <w:rFonts w:ascii="Times New Roman" w:hAnsi="Times New Roman" w:cs="Times New Roman"/>
          <w:b/>
          <w:sz w:val="24"/>
          <w:szCs w:val="24"/>
        </w:rPr>
        <w:t>Unit IV:</w:t>
      </w:r>
      <w:r w:rsidRPr="009D382B">
        <w:rPr>
          <w:rFonts w:ascii="Times New Roman" w:hAnsi="Times New Roman" w:cs="Times New Roman"/>
          <w:sz w:val="24"/>
          <w:szCs w:val="24"/>
        </w:rPr>
        <w:t xml:space="preserve"> </w:t>
      </w:r>
    </w:p>
    <w:p w:rsidR="00601686" w:rsidRPr="009D382B" w:rsidRDefault="00601686" w:rsidP="00C72F84">
      <w:p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This unit acquaints students with the way religions and sacred geography shaped Odisha as a historical region</w:t>
      </w:r>
    </w:p>
    <w:p w:rsidR="00601686" w:rsidRPr="009D382B" w:rsidRDefault="00601686" w:rsidP="00C72F84">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Suggested Reading List:</w:t>
      </w:r>
    </w:p>
    <w:p w:rsidR="00601686" w:rsidRPr="00C72F84" w:rsidRDefault="00601686" w:rsidP="007B6C35">
      <w:pPr>
        <w:pStyle w:val="ListParagraph"/>
        <w:numPr>
          <w:ilvl w:val="0"/>
          <w:numId w:val="129"/>
        </w:numPr>
        <w:spacing w:before="120" w:after="12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K.C. Panigrahi, History of Odisha, Kitab Mahal.</w:t>
      </w:r>
    </w:p>
    <w:p w:rsidR="00601686" w:rsidRPr="00C72F84" w:rsidRDefault="00601686" w:rsidP="007B6C35">
      <w:pPr>
        <w:pStyle w:val="ListParagraph"/>
        <w:numPr>
          <w:ilvl w:val="0"/>
          <w:numId w:val="129"/>
        </w:numPr>
        <w:spacing w:before="120" w:after="12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 xml:space="preserve">N.K Sahu, Mishra &amp;Sahu, History of Odisha. </w:t>
      </w:r>
    </w:p>
    <w:p w:rsidR="00601686" w:rsidRPr="00C72F84" w:rsidRDefault="00601686" w:rsidP="007B6C35">
      <w:pPr>
        <w:pStyle w:val="ListParagraph"/>
        <w:numPr>
          <w:ilvl w:val="0"/>
          <w:numId w:val="129"/>
        </w:numPr>
        <w:spacing w:before="120" w:after="12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 xml:space="preserve">S.K. Panda, Political and Cultural History of Odisha. </w:t>
      </w:r>
    </w:p>
    <w:p w:rsidR="00601686" w:rsidRPr="00C72F84" w:rsidRDefault="00601686" w:rsidP="007B6C35">
      <w:pPr>
        <w:pStyle w:val="ListParagraph"/>
        <w:numPr>
          <w:ilvl w:val="0"/>
          <w:numId w:val="129"/>
        </w:numPr>
        <w:spacing w:before="120" w:after="12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A. C Pradhan, A Study of History of Orissa</w:t>
      </w:r>
    </w:p>
    <w:p w:rsidR="00601686" w:rsidRPr="00C72F84" w:rsidRDefault="00601686" w:rsidP="007B6C35">
      <w:pPr>
        <w:pStyle w:val="ListParagraph"/>
        <w:widowControl w:val="0"/>
        <w:numPr>
          <w:ilvl w:val="0"/>
          <w:numId w:val="129"/>
        </w:numPr>
        <w:tabs>
          <w:tab w:val="left" w:pos="1000"/>
        </w:tabs>
        <w:autoSpaceDE w:val="0"/>
        <w:autoSpaceDN w:val="0"/>
        <w:spacing w:before="120" w:after="120" w:line="360" w:lineRule="auto"/>
        <w:jc w:val="both"/>
        <w:rPr>
          <w:rFonts w:ascii="Times New Roman" w:eastAsia="Times New Roman" w:hAnsi="Times New Roman" w:cs="Times New Roman"/>
          <w:i/>
          <w:sz w:val="24"/>
          <w:szCs w:val="24"/>
          <w:lang w:val="en-US"/>
        </w:rPr>
      </w:pPr>
      <w:r w:rsidRPr="00C72F84">
        <w:rPr>
          <w:rFonts w:ascii="Times New Roman" w:eastAsia="Times New Roman" w:hAnsi="Times New Roman" w:cs="Times New Roman"/>
          <w:i/>
          <w:sz w:val="24"/>
          <w:szCs w:val="24"/>
          <w:lang w:val="en-US"/>
        </w:rPr>
        <w:t>Tripathy, KB (1962) Evolution of Oriya Language and Script, Bhubaneswar: Sahitya Academy</w:t>
      </w:r>
    </w:p>
    <w:p w:rsidR="00601686" w:rsidRPr="00C72F84" w:rsidRDefault="00601686" w:rsidP="007B6C35">
      <w:pPr>
        <w:pStyle w:val="ListParagraph"/>
        <w:widowControl w:val="0"/>
        <w:numPr>
          <w:ilvl w:val="0"/>
          <w:numId w:val="129"/>
        </w:numPr>
        <w:tabs>
          <w:tab w:val="left" w:pos="1000"/>
        </w:tabs>
        <w:autoSpaceDE w:val="0"/>
        <w:autoSpaceDN w:val="0"/>
        <w:spacing w:before="120" w:after="120" w:line="360" w:lineRule="auto"/>
        <w:jc w:val="both"/>
        <w:rPr>
          <w:rFonts w:ascii="Times New Roman" w:eastAsia="Times New Roman" w:hAnsi="Times New Roman" w:cs="Times New Roman"/>
          <w:i/>
          <w:sz w:val="24"/>
          <w:szCs w:val="24"/>
          <w:lang w:val="en-US"/>
        </w:rPr>
      </w:pPr>
      <w:r w:rsidRPr="00C72F84">
        <w:rPr>
          <w:rFonts w:ascii="Times New Roman" w:hAnsi="Times New Roman" w:cs="Times New Roman"/>
          <w:i/>
          <w:sz w:val="24"/>
          <w:szCs w:val="24"/>
        </w:rPr>
        <w:t>R. D Banarjee, History of Orissa, 2 vols.</w:t>
      </w:r>
    </w:p>
    <w:p w:rsidR="00601686" w:rsidRPr="00C72F84" w:rsidRDefault="00601686" w:rsidP="007B6C35">
      <w:pPr>
        <w:pStyle w:val="ListParagraph"/>
        <w:widowControl w:val="0"/>
        <w:numPr>
          <w:ilvl w:val="0"/>
          <w:numId w:val="129"/>
        </w:numPr>
        <w:tabs>
          <w:tab w:val="left" w:pos="1000"/>
        </w:tabs>
        <w:autoSpaceDE w:val="0"/>
        <w:autoSpaceDN w:val="0"/>
        <w:spacing w:before="120" w:after="120" w:line="360" w:lineRule="auto"/>
        <w:jc w:val="both"/>
        <w:rPr>
          <w:rFonts w:ascii="Times New Roman" w:eastAsia="Times New Roman" w:hAnsi="Times New Roman" w:cs="Times New Roman"/>
          <w:i/>
          <w:color w:val="333333"/>
          <w:sz w:val="24"/>
          <w:szCs w:val="24"/>
          <w:lang w:val="en-US"/>
        </w:rPr>
      </w:pPr>
      <w:r w:rsidRPr="00C72F84">
        <w:rPr>
          <w:rFonts w:ascii="Times New Roman" w:eastAsia="Times New Roman" w:hAnsi="Times New Roman" w:cs="Times New Roman"/>
          <w:i/>
          <w:sz w:val="24"/>
          <w:szCs w:val="24"/>
          <w:lang w:val="en-US"/>
        </w:rPr>
        <w:t>Acharya, Paramanand () Essays in History, Culture, Archaeology ofOrissa,</w:t>
      </w:r>
    </w:p>
    <w:p w:rsidR="00601686" w:rsidRPr="00C72F84" w:rsidRDefault="00601686" w:rsidP="007B6C35">
      <w:pPr>
        <w:pStyle w:val="ListParagraph"/>
        <w:widowControl w:val="0"/>
        <w:numPr>
          <w:ilvl w:val="0"/>
          <w:numId w:val="129"/>
        </w:numPr>
        <w:tabs>
          <w:tab w:val="left" w:pos="1000"/>
        </w:tabs>
        <w:autoSpaceDE w:val="0"/>
        <w:autoSpaceDN w:val="0"/>
        <w:spacing w:before="120" w:after="120" w:line="360" w:lineRule="auto"/>
        <w:jc w:val="both"/>
        <w:rPr>
          <w:rFonts w:ascii="Times New Roman" w:eastAsia="Times New Roman" w:hAnsi="Times New Roman" w:cs="Times New Roman"/>
          <w:i/>
          <w:sz w:val="24"/>
          <w:szCs w:val="24"/>
          <w:lang w:val="en-US"/>
        </w:rPr>
      </w:pPr>
      <w:r w:rsidRPr="00C72F84">
        <w:rPr>
          <w:rFonts w:ascii="Times New Roman" w:eastAsia="Times New Roman" w:hAnsi="Times New Roman" w:cs="Times New Roman"/>
          <w:i/>
          <w:sz w:val="24"/>
          <w:szCs w:val="24"/>
          <w:lang w:val="en-US"/>
        </w:rPr>
        <w:t>Kishor Basa,, Mohanty, Pradeep (ed)(2000) Archaeology of Orissa, Delhi:Pratibha</w:t>
      </w:r>
    </w:p>
    <w:p w:rsidR="00601686" w:rsidRPr="00C72F84" w:rsidRDefault="00601686" w:rsidP="007B6C35">
      <w:pPr>
        <w:pStyle w:val="ListParagraph"/>
        <w:widowControl w:val="0"/>
        <w:numPr>
          <w:ilvl w:val="0"/>
          <w:numId w:val="129"/>
        </w:numPr>
        <w:tabs>
          <w:tab w:val="left" w:pos="1000"/>
        </w:tabs>
        <w:autoSpaceDE w:val="0"/>
        <w:autoSpaceDN w:val="0"/>
        <w:spacing w:before="120" w:after="120" w:line="360" w:lineRule="auto"/>
        <w:jc w:val="both"/>
        <w:rPr>
          <w:rFonts w:ascii="Times New Roman" w:eastAsia="Times New Roman" w:hAnsi="Times New Roman" w:cs="Times New Roman"/>
          <w:i/>
          <w:sz w:val="24"/>
          <w:szCs w:val="24"/>
          <w:lang w:val="en-US"/>
        </w:rPr>
      </w:pPr>
      <w:r w:rsidRPr="00C72F84">
        <w:rPr>
          <w:rFonts w:ascii="Times New Roman" w:eastAsia="Times New Roman" w:hAnsi="Times New Roman" w:cs="Times New Roman"/>
          <w:i/>
          <w:sz w:val="24"/>
          <w:szCs w:val="24"/>
          <w:lang w:val="en-US"/>
        </w:rPr>
        <w:t xml:space="preserve">Kulke, H. (1982) 'Fragmentation and Segmentation versus Integration: reflections on </w:t>
      </w:r>
      <w:r w:rsidRPr="00C72F84">
        <w:rPr>
          <w:rFonts w:ascii="Times New Roman" w:eastAsia="Times New Roman" w:hAnsi="Times New Roman" w:cs="Times New Roman"/>
          <w:i/>
          <w:sz w:val="24"/>
          <w:szCs w:val="24"/>
          <w:lang w:val="en-US"/>
        </w:rPr>
        <w:lastRenderedPageBreak/>
        <w:t>the Concept of Indian Feudalism and the Segmentary State in Indian History'. Studies in History, Vol. IV, No. 2, 1982, pp.257-63.</w:t>
      </w:r>
    </w:p>
    <w:p w:rsidR="00601686" w:rsidRPr="00C72F84" w:rsidRDefault="00601686" w:rsidP="007B6C35">
      <w:pPr>
        <w:pStyle w:val="ListParagraph"/>
        <w:widowControl w:val="0"/>
        <w:numPr>
          <w:ilvl w:val="0"/>
          <w:numId w:val="129"/>
        </w:numPr>
        <w:tabs>
          <w:tab w:val="left" w:pos="1000"/>
        </w:tabs>
        <w:autoSpaceDE w:val="0"/>
        <w:autoSpaceDN w:val="0"/>
        <w:spacing w:before="120" w:after="120" w:line="360" w:lineRule="auto"/>
        <w:jc w:val="both"/>
        <w:rPr>
          <w:rFonts w:ascii="Times New Roman" w:eastAsia="Times New Roman" w:hAnsi="Times New Roman" w:cs="Times New Roman"/>
          <w:i/>
          <w:sz w:val="24"/>
          <w:szCs w:val="24"/>
          <w:lang w:val="en-US"/>
        </w:rPr>
      </w:pPr>
      <w:r w:rsidRPr="00C72F84">
        <w:rPr>
          <w:rFonts w:ascii="Times New Roman" w:eastAsia="Times New Roman" w:hAnsi="Times New Roman" w:cs="Times New Roman"/>
          <w:i/>
          <w:sz w:val="24"/>
          <w:szCs w:val="24"/>
          <w:lang w:val="en-US"/>
        </w:rPr>
        <w:t xml:space="preserve">Upinder Singh, </w:t>
      </w:r>
      <w:r w:rsidRPr="00C72F84">
        <w:rPr>
          <w:rFonts w:ascii="Times New Roman" w:eastAsia="Times New Roman" w:hAnsi="Times New Roman" w:cs="Times New Roman"/>
          <w:i/>
          <w:iCs/>
          <w:sz w:val="24"/>
          <w:szCs w:val="24"/>
          <w:lang w:val="en-US"/>
        </w:rPr>
        <w:t>King, Brahamana and temples</w:t>
      </w:r>
      <w:r w:rsidRPr="00C72F84">
        <w:rPr>
          <w:rFonts w:ascii="Times New Roman" w:eastAsia="Times New Roman" w:hAnsi="Times New Roman" w:cs="Times New Roman"/>
          <w:i/>
          <w:sz w:val="24"/>
          <w:szCs w:val="24"/>
          <w:lang w:val="en-US"/>
        </w:rPr>
        <w:t>, Delhi, 1994.</w:t>
      </w:r>
    </w:p>
    <w:p w:rsidR="00601686" w:rsidRPr="00C72F84" w:rsidRDefault="00601686" w:rsidP="007B6C35">
      <w:pPr>
        <w:pStyle w:val="ListParagraph"/>
        <w:widowControl w:val="0"/>
        <w:numPr>
          <w:ilvl w:val="0"/>
          <w:numId w:val="129"/>
        </w:numPr>
        <w:tabs>
          <w:tab w:val="left" w:pos="1000"/>
        </w:tabs>
        <w:autoSpaceDE w:val="0"/>
        <w:autoSpaceDN w:val="0"/>
        <w:spacing w:before="120" w:after="120" w:line="360" w:lineRule="auto"/>
        <w:jc w:val="both"/>
        <w:rPr>
          <w:rFonts w:ascii="Times New Roman" w:eastAsia="Times New Roman" w:hAnsi="Times New Roman" w:cs="Times New Roman"/>
          <w:i/>
          <w:sz w:val="24"/>
          <w:szCs w:val="24"/>
          <w:lang w:val="en-US"/>
        </w:rPr>
      </w:pPr>
      <w:r w:rsidRPr="00C72F84">
        <w:rPr>
          <w:rFonts w:ascii="Times New Roman" w:eastAsia="Times New Roman" w:hAnsi="Times New Roman" w:cs="Times New Roman"/>
          <w:i/>
          <w:sz w:val="24"/>
          <w:szCs w:val="24"/>
          <w:lang w:val="en-US"/>
        </w:rPr>
        <w:t>Bhairabi Prasad Sahu, Changing Gaze, Delhi, OUP, 2013</w:t>
      </w:r>
      <w:r w:rsidRPr="00C72F84">
        <w:rPr>
          <w:rFonts w:ascii="Times New Roman" w:hAnsi="Times New Roman" w:cs="Times New Roman"/>
          <w:i/>
          <w:sz w:val="24"/>
          <w:szCs w:val="24"/>
        </w:rPr>
        <w:t xml:space="preserve"> Sahu</w:t>
      </w:r>
    </w:p>
    <w:p w:rsidR="00601686" w:rsidRPr="00C72F84" w:rsidRDefault="00C72F84" w:rsidP="007B6C35">
      <w:pPr>
        <w:pStyle w:val="ListParagraph"/>
        <w:widowControl w:val="0"/>
        <w:numPr>
          <w:ilvl w:val="0"/>
          <w:numId w:val="129"/>
        </w:numPr>
        <w:tabs>
          <w:tab w:val="left" w:pos="1000"/>
        </w:tabs>
        <w:autoSpaceDE w:val="0"/>
        <w:autoSpaceDN w:val="0"/>
        <w:spacing w:before="120" w:after="120" w:line="360" w:lineRule="auto"/>
        <w:jc w:val="both"/>
        <w:rPr>
          <w:rFonts w:ascii="Times New Roman" w:eastAsia="Times New Roman" w:hAnsi="Times New Roman" w:cs="Times New Roman"/>
          <w:i/>
          <w:sz w:val="24"/>
          <w:szCs w:val="24"/>
          <w:lang w:val="en-US"/>
        </w:rPr>
      </w:pPr>
      <w:r w:rsidRPr="00C72F84">
        <w:rPr>
          <w:rFonts w:ascii="Times New Roman" w:hAnsi="Times New Roman" w:cs="Times New Roman"/>
          <w:i/>
          <w:sz w:val="24"/>
          <w:szCs w:val="24"/>
        </w:rPr>
        <w:t>Bhairabi, P. Sahu ‘Authority and Patronage in Early Orissa’, in K. K Basa and P. Mohanty (eds) Archaeology of Orissa, vol. 1:  431-440, Delhi, Pratibha Prakashan 2000.</w:t>
      </w:r>
      <w:r w:rsidRPr="00C72F84">
        <w:rPr>
          <w:rFonts w:ascii="Times New Roman" w:hAnsi="Times New Roman" w:cs="Times New Roman"/>
          <w:sz w:val="24"/>
          <w:szCs w:val="24"/>
        </w:rPr>
        <w:t xml:space="preserve">   </w:t>
      </w:r>
    </w:p>
    <w:p w:rsidR="00601686" w:rsidRPr="00C72F84" w:rsidRDefault="00601686" w:rsidP="007B6C35">
      <w:pPr>
        <w:pStyle w:val="ListParagraph"/>
        <w:widowControl w:val="0"/>
        <w:numPr>
          <w:ilvl w:val="0"/>
          <w:numId w:val="130"/>
        </w:numPr>
        <w:tabs>
          <w:tab w:val="left" w:pos="1000"/>
        </w:tabs>
        <w:autoSpaceDE w:val="0"/>
        <w:autoSpaceDN w:val="0"/>
        <w:spacing w:before="120" w:after="120" w:line="360" w:lineRule="auto"/>
        <w:jc w:val="both"/>
        <w:rPr>
          <w:rFonts w:ascii="Times New Roman" w:eastAsia="Times New Roman" w:hAnsi="Times New Roman" w:cs="Times New Roman"/>
          <w:i/>
          <w:sz w:val="24"/>
          <w:szCs w:val="24"/>
          <w:lang w:val="en-US"/>
        </w:rPr>
      </w:pPr>
      <w:r w:rsidRPr="00C72F84">
        <w:rPr>
          <w:rFonts w:ascii="Times New Roman" w:eastAsia="Times New Roman" w:hAnsi="Times New Roman" w:cs="Times New Roman"/>
          <w:i/>
          <w:sz w:val="24"/>
          <w:szCs w:val="24"/>
          <w:lang w:val="en-US"/>
        </w:rPr>
        <w:t>Satyanarayan Rajaguru, Odishara Sansrutika Itihasa, Cuttack, Grantha Mandira</w:t>
      </w:r>
    </w:p>
    <w:p w:rsidR="00601686" w:rsidRPr="00C72F84" w:rsidRDefault="00601686" w:rsidP="007B6C35">
      <w:pPr>
        <w:pStyle w:val="FootnoteText"/>
        <w:numPr>
          <w:ilvl w:val="0"/>
          <w:numId w:val="130"/>
        </w:numPr>
        <w:spacing w:before="120" w:after="12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 xml:space="preserve">Sahu, N.K </w:t>
      </w:r>
      <w:r w:rsidRPr="00C72F84">
        <w:rPr>
          <w:rFonts w:ascii="Times New Roman" w:hAnsi="Times New Roman" w:cs="Times New Roman"/>
          <w:i/>
          <w:iCs/>
          <w:sz w:val="24"/>
          <w:szCs w:val="24"/>
        </w:rPr>
        <w:t>Buddhism in Orissa</w:t>
      </w:r>
      <w:r w:rsidRPr="00C72F84">
        <w:rPr>
          <w:rFonts w:ascii="Times New Roman" w:hAnsi="Times New Roman" w:cs="Times New Roman"/>
          <w:i/>
          <w:sz w:val="24"/>
          <w:szCs w:val="24"/>
        </w:rPr>
        <w:t>, Bhubaneswar: Utkal University, 1958</w:t>
      </w:r>
    </w:p>
    <w:p w:rsidR="00601686" w:rsidRPr="00C72F84" w:rsidRDefault="00601686" w:rsidP="007B6C35">
      <w:pPr>
        <w:pStyle w:val="ListParagraph"/>
        <w:numPr>
          <w:ilvl w:val="0"/>
          <w:numId w:val="130"/>
        </w:numPr>
        <w:autoSpaceDE w:val="0"/>
        <w:autoSpaceDN w:val="0"/>
        <w:adjustRightInd w:val="0"/>
        <w:spacing w:after="0" w:line="360" w:lineRule="auto"/>
        <w:jc w:val="both"/>
        <w:rPr>
          <w:rFonts w:ascii="Times New Roman" w:hAnsi="Times New Roman" w:cs="Times New Roman"/>
          <w:b/>
          <w:bCs/>
          <w:i/>
          <w:sz w:val="24"/>
          <w:szCs w:val="24"/>
        </w:rPr>
      </w:pPr>
      <w:r w:rsidRPr="00C72F84">
        <w:rPr>
          <w:rFonts w:ascii="Times New Roman" w:hAnsi="Times New Roman" w:cs="Times New Roman"/>
          <w:i/>
          <w:sz w:val="24"/>
          <w:szCs w:val="24"/>
        </w:rPr>
        <w:t>T. E Donaldson</w:t>
      </w:r>
      <w:proofErr w:type="gramStart"/>
      <w:r w:rsidRPr="00C72F84">
        <w:rPr>
          <w:rFonts w:ascii="Times New Roman" w:hAnsi="Times New Roman" w:cs="Times New Roman"/>
          <w:i/>
          <w:sz w:val="24"/>
          <w:szCs w:val="24"/>
        </w:rPr>
        <w:t>,.</w:t>
      </w:r>
      <w:proofErr w:type="gramEnd"/>
      <w:r w:rsidRPr="00C72F84">
        <w:rPr>
          <w:rFonts w:ascii="Times New Roman" w:hAnsi="Times New Roman" w:cs="Times New Roman"/>
          <w:i/>
          <w:sz w:val="24"/>
          <w:szCs w:val="24"/>
        </w:rPr>
        <w:t xml:space="preserve"> </w:t>
      </w:r>
      <w:r w:rsidRPr="00C72F84">
        <w:rPr>
          <w:rFonts w:ascii="Times New Roman" w:hAnsi="Times New Roman" w:cs="Times New Roman"/>
          <w:i/>
          <w:iCs/>
          <w:sz w:val="24"/>
          <w:szCs w:val="24"/>
        </w:rPr>
        <w:t xml:space="preserve">Hindu Temple Art of Orissa. </w:t>
      </w:r>
      <w:r w:rsidRPr="00C72F84">
        <w:rPr>
          <w:rFonts w:ascii="Times New Roman" w:hAnsi="Times New Roman" w:cs="Times New Roman"/>
          <w:i/>
          <w:sz w:val="24"/>
          <w:szCs w:val="24"/>
        </w:rPr>
        <w:t>3 Vols, Leiden: Brill, 1987.</w:t>
      </w:r>
    </w:p>
    <w:p w:rsidR="00601686" w:rsidRPr="00C72F84" w:rsidRDefault="00601686" w:rsidP="007B6C35">
      <w:pPr>
        <w:pStyle w:val="ListParagraph"/>
        <w:numPr>
          <w:ilvl w:val="0"/>
          <w:numId w:val="130"/>
        </w:numPr>
        <w:autoSpaceDE w:val="0"/>
        <w:autoSpaceDN w:val="0"/>
        <w:adjustRightInd w:val="0"/>
        <w:spacing w:after="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T. E Donaldson</w:t>
      </w:r>
      <w:proofErr w:type="gramStart"/>
      <w:r w:rsidRPr="00C72F84">
        <w:rPr>
          <w:rFonts w:ascii="Times New Roman" w:hAnsi="Times New Roman" w:cs="Times New Roman"/>
          <w:i/>
          <w:sz w:val="24"/>
          <w:szCs w:val="24"/>
        </w:rPr>
        <w:t>,.</w:t>
      </w:r>
      <w:proofErr w:type="gramEnd"/>
      <w:r w:rsidRPr="00C72F84">
        <w:rPr>
          <w:rFonts w:ascii="Times New Roman" w:hAnsi="Times New Roman" w:cs="Times New Roman"/>
          <w:i/>
          <w:sz w:val="24"/>
          <w:szCs w:val="24"/>
        </w:rPr>
        <w:t xml:space="preserve"> </w:t>
      </w:r>
      <w:r w:rsidRPr="00C72F84">
        <w:rPr>
          <w:rFonts w:ascii="Times New Roman" w:hAnsi="Times New Roman" w:cs="Times New Roman"/>
          <w:i/>
          <w:iCs/>
          <w:sz w:val="24"/>
          <w:szCs w:val="24"/>
        </w:rPr>
        <w:t xml:space="preserve"> The Iconography of Vaisnava Images in Orissa. </w:t>
      </w:r>
      <w:r w:rsidRPr="00C72F84">
        <w:rPr>
          <w:rFonts w:ascii="Times New Roman" w:hAnsi="Times New Roman" w:cs="Times New Roman"/>
          <w:i/>
          <w:sz w:val="24"/>
          <w:szCs w:val="24"/>
        </w:rPr>
        <w:t>New Delhi: India D.K. Printworld (P) Ltd., 2001.</w:t>
      </w:r>
    </w:p>
    <w:p w:rsidR="00601686" w:rsidRPr="00C72F84" w:rsidRDefault="00601686" w:rsidP="007B6C35">
      <w:pPr>
        <w:pStyle w:val="ListParagraph"/>
        <w:numPr>
          <w:ilvl w:val="0"/>
          <w:numId w:val="130"/>
        </w:numPr>
        <w:autoSpaceDE w:val="0"/>
        <w:autoSpaceDN w:val="0"/>
        <w:adjustRightInd w:val="0"/>
        <w:spacing w:after="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T. E Donaldson</w:t>
      </w:r>
      <w:proofErr w:type="gramStart"/>
      <w:r w:rsidRPr="00C72F84">
        <w:rPr>
          <w:rFonts w:ascii="Times New Roman" w:hAnsi="Times New Roman" w:cs="Times New Roman"/>
          <w:i/>
          <w:sz w:val="24"/>
          <w:szCs w:val="24"/>
        </w:rPr>
        <w:t>,.</w:t>
      </w:r>
      <w:proofErr w:type="gramEnd"/>
      <w:r w:rsidRPr="00C72F84">
        <w:rPr>
          <w:rFonts w:ascii="Times New Roman" w:hAnsi="Times New Roman" w:cs="Times New Roman"/>
          <w:i/>
          <w:sz w:val="24"/>
          <w:szCs w:val="24"/>
        </w:rPr>
        <w:t xml:space="preserve"> </w:t>
      </w:r>
      <w:r w:rsidRPr="00C72F84">
        <w:rPr>
          <w:rFonts w:ascii="Times New Roman" w:hAnsi="Times New Roman" w:cs="Times New Roman"/>
          <w:i/>
          <w:iCs/>
          <w:sz w:val="24"/>
          <w:szCs w:val="24"/>
        </w:rPr>
        <w:t xml:space="preserve"> Iconography of the Buddhist Sculpture of Orissa</w:t>
      </w:r>
      <w:r w:rsidRPr="00C72F84">
        <w:rPr>
          <w:rFonts w:ascii="Times New Roman" w:hAnsi="Times New Roman" w:cs="Times New Roman"/>
          <w:i/>
          <w:sz w:val="24"/>
          <w:szCs w:val="24"/>
        </w:rPr>
        <w:t>. 2 Vols. (Volume I: Text;</w:t>
      </w:r>
    </w:p>
    <w:p w:rsidR="00601686" w:rsidRPr="00C72F84" w:rsidRDefault="00601686" w:rsidP="007B6C35">
      <w:pPr>
        <w:pStyle w:val="ListParagraph"/>
        <w:numPr>
          <w:ilvl w:val="0"/>
          <w:numId w:val="130"/>
        </w:numPr>
        <w:autoSpaceDE w:val="0"/>
        <w:autoSpaceDN w:val="0"/>
        <w:adjustRightInd w:val="0"/>
        <w:spacing w:after="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Volume II: Plates), New Delhi: India Indira Gandhi National Centre for the Arts in Association with Abhinav Publications, 2001.</w:t>
      </w:r>
    </w:p>
    <w:p w:rsidR="00601686" w:rsidRPr="00C72F84" w:rsidRDefault="00601686" w:rsidP="007B6C35">
      <w:pPr>
        <w:pStyle w:val="ListParagraph"/>
        <w:numPr>
          <w:ilvl w:val="0"/>
          <w:numId w:val="130"/>
        </w:numPr>
        <w:autoSpaceDE w:val="0"/>
        <w:autoSpaceDN w:val="0"/>
        <w:adjustRightInd w:val="0"/>
        <w:spacing w:after="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T. E Donaldson</w:t>
      </w:r>
      <w:proofErr w:type="gramStart"/>
      <w:r w:rsidRPr="00C72F84">
        <w:rPr>
          <w:rFonts w:ascii="Times New Roman" w:hAnsi="Times New Roman" w:cs="Times New Roman"/>
          <w:i/>
          <w:sz w:val="24"/>
          <w:szCs w:val="24"/>
        </w:rPr>
        <w:t>,.</w:t>
      </w:r>
      <w:proofErr w:type="gramEnd"/>
      <w:r w:rsidRPr="00C72F84">
        <w:rPr>
          <w:rFonts w:ascii="Times New Roman" w:hAnsi="Times New Roman" w:cs="Times New Roman"/>
          <w:i/>
          <w:sz w:val="24"/>
          <w:szCs w:val="24"/>
        </w:rPr>
        <w:t xml:space="preserve"> </w:t>
      </w:r>
      <w:r w:rsidRPr="00C72F84">
        <w:rPr>
          <w:rFonts w:ascii="Times New Roman" w:hAnsi="Times New Roman" w:cs="Times New Roman"/>
          <w:i/>
          <w:iCs/>
          <w:sz w:val="24"/>
          <w:szCs w:val="24"/>
        </w:rPr>
        <w:t xml:space="preserve"> . Tantra and Sakta Art of Orissa. </w:t>
      </w:r>
      <w:r w:rsidRPr="00C72F84">
        <w:rPr>
          <w:rFonts w:ascii="Times New Roman" w:hAnsi="Times New Roman" w:cs="Times New Roman"/>
          <w:i/>
          <w:sz w:val="24"/>
          <w:szCs w:val="24"/>
        </w:rPr>
        <w:t>New Delhi: India D.K. Printworld (P) Ltd., 2002.</w:t>
      </w:r>
    </w:p>
    <w:p w:rsidR="00601686" w:rsidRPr="00C72F84" w:rsidRDefault="00601686" w:rsidP="007B6C35">
      <w:pPr>
        <w:pStyle w:val="ListParagraph"/>
        <w:numPr>
          <w:ilvl w:val="0"/>
          <w:numId w:val="130"/>
        </w:numPr>
        <w:autoSpaceDE w:val="0"/>
        <w:autoSpaceDN w:val="0"/>
        <w:adjustRightInd w:val="0"/>
        <w:spacing w:after="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T. E Donaldson</w:t>
      </w:r>
      <w:proofErr w:type="gramStart"/>
      <w:r w:rsidRPr="00C72F84">
        <w:rPr>
          <w:rFonts w:ascii="Times New Roman" w:hAnsi="Times New Roman" w:cs="Times New Roman"/>
          <w:i/>
          <w:sz w:val="24"/>
          <w:szCs w:val="24"/>
        </w:rPr>
        <w:t>,.</w:t>
      </w:r>
      <w:proofErr w:type="gramEnd"/>
      <w:r w:rsidRPr="00C72F84">
        <w:rPr>
          <w:rFonts w:ascii="Times New Roman" w:hAnsi="Times New Roman" w:cs="Times New Roman"/>
          <w:i/>
          <w:sz w:val="24"/>
          <w:szCs w:val="24"/>
        </w:rPr>
        <w:t xml:space="preserve"> </w:t>
      </w:r>
      <w:r w:rsidRPr="00C72F84">
        <w:rPr>
          <w:rFonts w:ascii="Times New Roman" w:hAnsi="Times New Roman" w:cs="Times New Roman"/>
          <w:i/>
          <w:iCs/>
          <w:sz w:val="24"/>
          <w:szCs w:val="24"/>
        </w:rPr>
        <w:t xml:space="preserve">  Siva-Parvati and Allied Images: Their Iconography and Body Language</w:t>
      </w:r>
      <w:r w:rsidRPr="00C72F84">
        <w:rPr>
          <w:rFonts w:ascii="Times New Roman" w:hAnsi="Times New Roman" w:cs="Times New Roman"/>
          <w:i/>
          <w:sz w:val="24"/>
          <w:szCs w:val="24"/>
        </w:rPr>
        <w:t>. 2</w:t>
      </w:r>
    </w:p>
    <w:p w:rsidR="00601686" w:rsidRPr="00C72F84" w:rsidRDefault="00601686" w:rsidP="007B6C35">
      <w:pPr>
        <w:pStyle w:val="ListParagraph"/>
        <w:numPr>
          <w:ilvl w:val="0"/>
          <w:numId w:val="130"/>
        </w:numPr>
        <w:autoSpaceDE w:val="0"/>
        <w:autoSpaceDN w:val="0"/>
        <w:adjustRightInd w:val="0"/>
        <w:spacing w:after="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Vols, New Delhi: India D.K. Printworld (P) Ltd, 2007.</w:t>
      </w:r>
    </w:p>
    <w:p w:rsidR="00601686" w:rsidRPr="00C72F84" w:rsidRDefault="00601686" w:rsidP="007B6C35">
      <w:pPr>
        <w:pStyle w:val="ListParagraph"/>
        <w:numPr>
          <w:ilvl w:val="0"/>
          <w:numId w:val="130"/>
        </w:numPr>
        <w:autoSpaceDE w:val="0"/>
        <w:autoSpaceDN w:val="0"/>
        <w:adjustRightInd w:val="0"/>
        <w:spacing w:after="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K.C. Panigrahi, Arcaheologcial Remains of Bhubaneswar, Calcutta, Longman, 1961.</w:t>
      </w:r>
    </w:p>
    <w:p w:rsidR="00601686" w:rsidRPr="00C72F84" w:rsidRDefault="00601686" w:rsidP="007B6C35">
      <w:pPr>
        <w:pStyle w:val="ListParagraph"/>
        <w:numPr>
          <w:ilvl w:val="0"/>
          <w:numId w:val="130"/>
        </w:numPr>
        <w:autoSpaceDE w:val="0"/>
        <w:autoSpaceDN w:val="0"/>
        <w:adjustRightInd w:val="0"/>
        <w:spacing w:after="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Ramesh Prashad Mohpatra, Jaina Monuments of Orissa, Delhi, 1984.</w:t>
      </w:r>
    </w:p>
    <w:p w:rsidR="00601686" w:rsidRPr="00C72F84" w:rsidRDefault="00601686" w:rsidP="007B6C35">
      <w:pPr>
        <w:pStyle w:val="ListParagraph"/>
        <w:numPr>
          <w:ilvl w:val="0"/>
          <w:numId w:val="130"/>
        </w:numPr>
        <w:autoSpaceDE w:val="0"/>
        <w:autoSpaceDN w:val="0"/>
        <w:adjustRightInd w:val="0"/>
        <w:spacing w:after="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 xml:space="preserve">Subrata Kumar Acharya, palaeography of Inscriptions of Orissa, </w:t>
      </w:r>
    </w:p>
    <w:p w:rsidR="00601686" w:rsidRPr="009D382B" w:rsidRDefault="00601686" w:rsidP="00601686">
      <w:pPr>
        <w:autoSpaceDE w:val="0"/>
        <w:autoSpaceDN w:val="0"/>
        <w:adjustRightInd w:val="0"/>
        <w:spacing w:after="0" w:line="360" w:lineRule="auto"/>
        <w:ind w:left="360"/>
        <w:jc w:val="both"/>
        <w:rPr>
          <w:rFonts w:ascii="Times New Roman" w:hAnsi="Times New Roman" w:cs="Times New Roman"/>
          <w:sz w:val="24"/>
          <w:szCs w:val="24"/>
        </w:rPr>
      </w:pPr>
    </w:p>
    <w:p w:rsidR="00601686" w:rsidRPr="009D382B" w:rsidRDefault="00601686" w:rsidP="00F960F4">
      <w:pPr>
        <w:autoSpaceDE w:val="0"/>
        <w:autoSpaceDN w:val="0"/>
        <w:adjustRightInd w:val="0"/>
        <w:spacing w:after="0"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 xml:space="preserve">Internet Resources: </w:t>
      </w:r>
    </w:p>
    <w:p w:rsidR="00601686" w:rsidRPr="009D382B" w:rsidRDefault="00601686" w:rsidP="00601686">
      <w:pPr>
        <w:autoSpaceDE w:val="0"/>
        <w:autoSpaceDN w:val="0"/>
        <w:adjustRightInd w:val="0"/>
        <w:spacing w:after="0" w:line="360" w:lineRule="auto"/>
        <w:ind w:left="360"/>
        <w:jc w:val="both"/>
        <w:rPr>
          <w:rFonts w:ascii="Times New Roman" w:hAnsi="Times New Roman" w:cs="Times New Roman"/>
          <w:b/>
          <w:bCs/>
          <w:sz w:val="24"/>
          <w:szCs w:val="24"/>
        </w:rPr>
      </w:pPr>
    </w:p>
    <w:p w:rsidR="00601686" w:rsidRPr="00F960F4" w:rsidRDefault="00601686" w:rsidP="007B6C35">
      <w:pPr>
        <w:pStyle w:val="ListParagraph"/>
        <w:numPr>
          <w:ilvl w:val="0"/>
          <w:numId w:val="131"/>
        </w:numPr>
        <w:autoSpaceDE w:val="0"/>
        <w:autoSpaceDN w:val="0"/>
        <w:adjustRightInd w:val="0"/>
        <w:spacing w:after="0" w:line="360" w:lineRule="auto"/>
        <w:jc w:val="both"/>
        <w:rPr>
          <w:rFonts w:ascii="Times New Roman" w:hAnsi="Times New Roman" w:cs="Times New Roman"/>
          <w:sz w:val="24"/>
          <w:szCs w:val="24"/>
        </w:rPr>
      </w:pPr>
      <w:r w:rsidRPr="00F960F4">
        <w:rPr>
          <w:rFonts w:ascii="Times New Roman" w:hAnsi="Times New Roman" w:cs="Times New Roman"/>
          <w:sz w:val="24"/>
          <w:szCs w:val="24"/>
        </w:rPr>
        <w:t xml:space="preserve">Kharavela by Subrata Kumar Acharya (E Pathshala): </w:t>
      </w:r>
      <w:hyperlink r:id="rId61" w:history="1">
        <w:r w:rsidRPr="00F960F4">
          <w:rPr>
            <w:rStyle w:val="Hyperlink"/>
            <w:rFonts w:ascii="Times New Roman" w:hAnsi="Times New Roman" w:cs="Times New Roman"/>
            <w:sz w:val="24"/>
            <w:szCs w:val="24"/>
          </w:rPr>
          <w:t>https://www.youtube.com/watch?v=zRAAOt2Q--U</w:t>
        </w:r>
      </w:hyperlink>
    </w:p>
    <w:p w:rsidR="00601686" w:rsidRPr="00F960F4" w:rsidRDefault="00601686" w:rsidP="007B6C35">
      <w:pPr>
        <w:pStyle w:val="ListParagraph"/>
        <w:numPr>
          <w:ilvl w:val="0"/>
          <w:numId w:val="131"/>
        </w:numPr>
        <w:autoSpaceDE w:val="0"/>
        <w:autoSpaceDN w:val="0"/>
        <w:adjustRightInd w:val="0"/>
        <w:spacing w:after="0" w:line="360" w:lineRule="auto"/>
        <w:jc w:val="both"/>
        <w:rPr>
          <w:rFonts w:ascii="Times New Roman" w:hAnsi="Times New Roman" w:cs="Times New Roman"/>
          <w:sz w:val="24"/>
          <w:szCs w:val="24"/>
        </w:rPr>
      </w:pPr>
      <w:r w:rsidRPr="00F960F4">
        <w:rPr>
          <w:rFonts w:ascii="Times New Roman" w:hAnsi="Times New Roman" w:cs="Times New Roman"/>
          <w:sz w:val="24"/>
          <w:szCs w:val="24"/>
        </w:rPr>
        <w:t xml:space="preserve">Shaping of Daksina Kosala by Bhairabi Prasad Sahu: </w:t>
      </w:r>
      <w:hyperlink r:id="rId62" w:history="1">
        <w:r w:rsidRPr="00F960F4">
          <w:rPr>
            <w:rStyle w:val="Hyperlink"/>
            <w:rFonts w:ascii="Times New Roman" w:hAnsi="Times New Roman" w:cs="Times New Roman"/>
            <w:sz w:val="24"/>
            <w:szCs w:val="24"/>
          </w:rPr>
          <w:t>https://www.youtube.com/watch?v=blG1iPvotqA&amp;t=971s</w:t>
        </w:r>
      </w:hyperlink>
    </w:p>
    <w:p w:rsidR="00601686" w:rsidRPr="00F960F4" w:rsidRDefault="00601686" w:rsidP="007B6C35">
      <w:pPr>
        <w:pStyle w:val="ListParagraph"/>
        <w:numPr>
          <w:ilvl w:val="0"/>
          <w:numId w:val="131"/>
        </w:numPr>
        <w:autoSpaceDE w:val="0"/>
        <w:autoSpaceDN w:val="0"/>
        <w:adjustRightInd w:val="0"/>
        <w:spacing w:after="0" w:line="360" w:lineRule="auto"/>
        <w:jc w:val="both"/>
        <w:rPr>
          <w:rFonts w:ascii="Times New Roman" w:hAnsi="Times New Roman" w:cs="Times New Roman"/>
          <w:sz w:val="24"/>
          <w:szCs w:val="24"/>
        </w:rPr>
      </w:pPr>
      <w:r w:rsidRPr="00F960F4">
        <w:rPr>
          <w:rFonts w:ascii="Times New Roman" w:hAnsi="Times New Roman" w:cs="Times New Roman"/>
          <w:sz w:val="24"/>
          <w:szCs w:val="24"/>
        </w:rPr>
        <w:t xml:space="preserve">Changing narrative and shifting terrain of early medieval India: </w:t>
      </w:r>
      <w:hyperlink r:id="rId63" w:history="1">
        <w:r w:rsidRPr="00F960F4">
          <w:rPr>
            <w:rStyle w:val="Hyperlink"/>
            <w:rFonts w:ascii="Times New Roman" w:hAnsi="Times New Roman" w:cs="Times New Roman"/>
            <w:sz w:val="24"/>
            <w:szCs w:val="24"/>
          </w:rPr>
          <w:t>https://www.youtube.com/watch?v=Ofy8VAPi9n4</w:t>
        </w:r>
      </w:hyperlink>
      <w:r w:rsidRPr="00F960F4">
        <w:rPr>
          <w:rFonts w:ascii="Times New Roman" w:hAnsi="Times New Roman" w:cs="Times New Roman"/>
          <w:sz w:val="24"/>
          <w:szCs w:val="24"/>
        </w:rPr>
        <w:t xml:space="preserve"> </w:t>
      </w:r>
    </w:p>
    <w:p w:rsidR="00601686" w:rsidRPr="00F960F4" w:rsidRDefault="00601686" w:rsidP="007B6C35">
      <w:pPr>
        <w:pStyle w:val="ListParagraph"/>
        <w:numPr>
          <w:ilvl w:val="0"/>
          <w:numId w:val="131"/>
        </w:numPr>
        <w:autoSpaceDE w:val="0"/>
        <w:autoSpaceDN w:val="0"/>
        <w:adjustRightInd w:val="0"/>
        <w:spacing w:after="0" w:line="360" w:lineRule="auto"/>
        <w:jc w:val="both"/>
        <w:rPr>
          <w:rFonts w:ascii="Times New Roman" w:hAnsi="Times New Roman" w:cs="Times New Roman"/>
          <w:color w:val="0F0F0F"/>
          <w:sz w:val="24"/>
          <w:szCs w:val="24"/>
        </w:rPr>
      </w:pPr>
      <w:r w:rsidRPr="00F960F4">
        <w:rPr>
          <w:rFonts w:ascii="Times New Roman" w:hAnsi="Times New Roman" w:cs="Times New Roman"/>
          <w:sz w:val="24"/>
          <w:szCs w:val="24"/>
        </w:rPr>
        <w:lastRenderedPageBreak/>
        <w:t>T</w:t>
      </w:r>
      <w:r w:rsidRPr="00F960F4">
        <w:rPr>
          <w:rFonts w:ascii="Times New Roman" w:hAnsi="Times New Roman" w:cs="Times New Roman"/>
          <w:color w:val="0F0F0F"/>
          <w:sz w:val="24"/>
          <w:szCs w:val="24"/>
        </w:rPr>
        <w:t xml:space="preserve">ribal Deities at Princely Courts: The Feudatory Rajas of Orissa,  </w:t>
      </w:r>
      <w:hyperlink r:id="rId64" w:history="1">
        <w:r w:rsidRPr="00F960F4">
          <w:rPr>
            <w:rStyle w:val="Hyperlink"/>
            <w:rFonts w:ascii="Times New Roman" w:hAnsi="Times New Roman" w:cs="Times New Roman"/>
            <w:sz w:val="24"/>
            <w:szCs w:val="24"/>
          </w:rPr>
          <w:t>https://www.youtube.com/watch?v=2jzmm6kVrN4</w:t>
        </w:r>
      </w:hyperlink>
    </w:p>
    <w:p w:rsidR="00601686" w:rsidRPr="009D382B" w:rsidRDefault="00601686" w:rsidP="00F960F4">
      <w:pPr>
        <w:autoSpaceDE w:val="0"/>
        <w:autoSpaceDN w:val="0"/>
        <w:adjustRightInd w:val="0"/>
        <w:spacing w:after="0"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Activities to do</w:t>
      </w:r>
    </w:p>
    <w:p w:rsidR="00601686" w:rsidRPr="009D382B" w:rsidRDefault="00601686" w:rsidP="00601686">
      <w:pPr>
        <w:autoSpaceDE w:val="0"/>
        <w:autoSpaceDN w:val="0"/>
        <w:adjustRightInd w:val="0"/>
        <w:spacing w:after="0" w:line="360" w:lineRule="auto"/>
        <w:ind w:left="360"/>
        <w:jc w:val="both"/>
        <w:rPr>
          <w:rFonts w:ascii="Times New Roman" w:hAnsi="Times New Roman" w:cs="Times New Roman"/>
          <w:sz w:val="24"/>
          <w:szCs w:val="24"/>
        </w:rPr>
      </w:pPr>
      <w:r w:rsidRPr="009D382B">
        <w:rPr>
          <w:rFonts w:ascii="Times New Roman" w:hAnsi="Times New Roman" w:cs="Times New Roman"/>
          <w:sz w:val="24"/>
          <w:szCs w:val="24"/>
        </w:rPr>
        <w:t>1. Visit Bhubaneswar, if possible, to understand the evolution of Kalinga Temple Architecture from 6</w:t>
      </w:r>
      <w:r w:rsidRPr="009D382B">
        <w:rPr>
          <w:rFonts w:ascii="Times New Roman" w:hAnsi="Times New Roman" w:cs="Times New Roman"/>
          <w:sz w:val="24"/>
          <w:szCs w:val="24"/>
          <w:vertAlign w:val="superscript"/>
        </w:rPr>
        <w:t>th</w:t>
      </w:r>
      <w:r w:rsidRPr="009D382B">
        <w:rPr>
          <w:rFonts w:ascii="Times New Roman" w:hAnsi="Times New Roman" w:cs="Times New Roman"/>
          <w:sz w:val="24"/>
          <w:szCs w:val="24"/>
        </w:rPr>
        <w:t xml:space="preserve"> -13</w:t>
      </w:r>
      <w:r w:rsidRPr="009D382B">
        <w:rPr>
          <w:rFonts w:ascii="Times New Roman" w:hAnsi="Times New Roman" w:cs="Times New Roman"/>
          <w:sz w:val="24"/>
          <w:szCs w:val="24"/>
          <w:vertAlign w:val="superscript"/>
        </w:rPr>
        <w:t>th</w:t>
      </w:r>
      <w:r w:rsidRPr="009D382B">
        <w:rPr>
          <w:rFonts w:ascii="Times New Roman" w:hAnsi="Times New Roman" w:cs="Times New Roman"/>
          <w:sz w:val="24"/>
          <w:szCs w:val="24"/>
        </w:rPr>
        <w:t xml:space="preserve"> century</w:t>
      </w:r>
    </w:p>
    <w:p w:rsidR="00601686" w:rsidRPr="009D382B" w:rsidRDefault="00601686" w:rsidP="00601686">
      <w:pPr>
        <w:autoSpaceDE w:val="0"/>
        <w:autoSpaceDN w:val="0"/>
        <w:adjustRightInd w:val="0"/>
        <w:spacing w:after="0" w:line="360" w:lineRule="auto"/>
        <w:jc w:val="both"/>
        <w:rPr>
          <w:rFonts w:ascii="Times New Roman" w:hAnsi="Times New Roman" w:cs="Times New Roman"/>
          <w:sz w:val="24"/>
          <w:szCs w:val="24"/>
        </w:rPr>
      </w:pPr>
    </w:p>
    <w:p w:rsidR="00601686" w:rsidRPr="009D382B" w:rsidRDefault="00601686" w:rsidP="00601686">
      <w:pPr>
        <w:pStyle w:val="ListParagraph"/>
        <w:autoSpaceDE w:val="0"/>
        <w:autoSpaceDN w:val="0"/>
        <w:adjustRightInd w:val="0"/>
        <w:spacing w:after="0" w:line="360" w:lineRule="auto"/>
        <w:jc w:val="both"/>
        <w:rPr>
          <w:rFonts w:ascii="Times New Roman" w:hAnsi="Times New Roman" w:cs="Times New Roman"/>
          <w:sz w:val="24"/>
          <w:szCs w:val="24"/>
        </w:rPr>
      </w:pPr>
    </w:p>
    <w:p w:rsidR="00F960F4" w:rsidRDefault="00F960F4" w:rsidP="0059760A">
      <w:pPr>
        <w:spacing w:after="20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sidRPr="009D382B">
        <w:rPr>
          <w:rFonts w:ascii="Times New Roman" w:eastAsia="Caladea" w:hAnsi="Times New Roman" w:cs="Times New Roman"/>
          <w:b/>
          <w:bCs/>
          <w:sz w:val="24"/>
          <w:szCs w:val="24"/>
          <w:lang w:val="en-US"/>
        </w:rPr>
        <w:t>History of Orissa-I: The Making of a Region</w:t>
      </w:r>
      <w:r w:rsidR="00601686" w:rsidRPr="009D382B">
        <w:rPr>
          <w:rFonts w:ascii="Times New Roman" w:hAnsi="Times New Roman" w:cs="Times New Roman"/>
          <w:b/>
          <w:bCs/>
          <w:sz w:val="24"/>
          <w:szCs w:val="24"/>
        </w:rPr>
        <w:t xml:space="preserve"> </w:t>
      </w:r>
    </w:p>
    <w:p w:rsidR="00601686" w:rsidRDefault="00601686" w:rsidP="0059760A">
      <w:pPr>
        <w:spacing w:after="200" w:line="240" w:lineRule="auto"/>
        <w:jc w:val="center"/>
        <w:rPr>
          <w:rFonts w:ascii="Times New Roman" w:hAnsi="Times New Roman" w:cs="Times New Roman"/>
          <w:b/>
          <w:bCs/>
          <w:sz w:val="24"/>
          <w:szCs w:val="24"/>
        </w:rPr>
      </w:pPr>
      <w:r w:rsidRPr="009D382B">
        <w:rPr>
          <w:rFonts w:ascii="Times New Roman" w:hAnsi="Times New Roman" w:cs="Times New Roman"/>
          <w:b/>
          <w:bCs/>
          <w:sz w:val="24"/>
          <w:szCs w:val="24"/>
        </w:rPr>
        <w:t>(Afghan Rule to Post Independence Period)</w:t>
      </w:r>
    </w:p>
    <w:p w:rsidR="0059760A" w:rsidRDefault="0059760A" w:rsidP="0059760A">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Paper-XV</w:t>
      </w:r>
    </w:p>
    <w:p w:rsidR="0059760A" w:rsidRDefault="0059760A" w:rsidP="0059760A">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Credit-04</w:t>
      </w:r>
    </w:p>
    <w:p w:rsidR="0059760A" w:rsidRPr="00440BC1" w:rsidRDefault="0059760A" w:rsidP="0059760A">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Full Mark-100</w:t>
      </w:r>
      <w:r>
        <w:rPr>
          <w:rFonts w:ascii="Times New Roman" w:hAnsi="Times New Roman" w:cs="Times New Roman"/>
          <w:b/>
          <w:bCs/>
          <w:sz w:val="24"/>
          <w:szCs w:val="24"/>
        </w:rPr>
        <w:t xml:space="preserve">  </w:t>
      </w:r>
    </w:p>
    <w:p w:rsidR="00601686" w:rsidRPr="009D382B" w:rsidRDefault="00601686" w:rsidP="00F960F4">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Course Objectives</w:t>
      </w:r>
      <w:r w:rsidR="00F960F4">
        <w:rPr>
          <w:rFonts w:ascii="Times New Roman" w:hAnsi="Times New Roman" w:cs="Times New Roman"/>
          <w:b/>
          <w:sz w:val="24"/>
          <w:szCs w:val="24"/>
        </w:rPr>
        <w:t>:</w:t>
      </w:r>
    </w:p>
    <w:p w:rsidR="00601686" w:rsidRPr="009D382B" w:rsidRDefault="00601686" w:rsidP="007B6C35">
      <w:pPr>
        <w:pStyle w:val="ListParagraph"/>
        <w:numPr>
          <w:ilvl w:val="0"/>
          <w:numId w:val="132"/>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 This will also help students to understand and assess the nature, causes and impact of the several resistance movements in the 19</w:t>
      </w:r>
      <w:r w:rsidRPr="009D382B">
        <w:rPr>
          <w:rFonts w:ascii="Times New Roman" w:hAnsi="Times New Roman" w:cs="Times New Roman"/>
          <w:sz w:val="24"/>
          <w:szCs w:val="24"/>
          <w:vertAlign w:val="superscript"/>
        </w:rPr>
        <w:t>th</w:t>
      </w:r>
      <w:r w:rsidRPr="009D382B">
        <w:rPr>
          <w:rFonts w:ascii="Times New Roman" w:hAnsi="Times New Roman" w:cs="Times New Roman"/>
          <w:sz w:val="24"/>
          <w:szCs w:val="24"/>
        </w:rPr>
        <w:t xml:space="preserve"> century Odisha with a special reference to the Paik rebellion of 1817.</w:t>
      </w:r>
    </w:p>
    <w:p w:rsidR="00601686" w:rsidRPr="009D382B" w:rsidRDefault="00601686" w:rsidP="007B6C35">
      <w:pPr>
        <w:pStyle w:val="ListParagraph"/>
        <w:numPr>
          <w:ilvl w:val="0"/>
          <w:numId w:val="132"/>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 The paper will critically evaluate the process through which Odia nationalism emerged in late 19</w:t>
      </w:r>
      <w:r w:rsidRPr="009D382B">
        <w:rPr>
          <w:rFonts w:ascii="Times New Roman" w:hAnsi="Times New Roman" w:cs="Times New Roman"/>
          <w:sz w:val="24"/>
          <w:szCs w:val="24"/>
          <w:vertAlign w:val="superscript"/>
        </w:rPr>
        <w:t>th</w:t>
      </w:r>
      <w:r w:rsidRPr="009D382B">
        <w:rPr>
          <w:rFonts w:ascii="Times New Roman" w:hAnsi="Times New Roman" w:cs="Times New Roman"/>
          <w:sz w:val="24"/>
          <w:szCs w:val="24"/>
        </w:rPr>
        <w:t xml:space="preserve"> century leading to the formation of a separate state on linguistic basis.</w:t>
      </w:r>
    </w:p>
    <w:p w:rsidR="00601686" w:rsidRPr="00F960F4" w:rsidRDefault="00601686" w:rsidP="007B6C35">
      <w:pPr>
        <w:pStyle w:val="ListParagraph"/>
        <w:widowControl w:val="0"/>
        <w:numPr>
          <w:ilvl w:val="0"/>
          <w:numId w:val="132"/>
        </w:numPr>
        <w:autoSpaceDE w:val="0"/>
        <w:autoSpaceDN w:val="0"/>
        <w:spacing w:before="5" w:after="0" w:line="360" w:lineRule="auto"/>
        <w:rPr>
          <w:rFonts w:ascii="Times New Roman" w:eastAsia="Times New Roman" w:hAnsi="Times New Roman" w:cs="Times New Roman"/>
          <w:sz w:val="24"/>
          <w:szCs w:val="24"/>
          <w:lang w:val="en-US"/>
        </w:rPr>
      </w:pPr>
      <w:r w:rsidRPr="009D382B">
        <w:rPr>
          <w:rFonts w:ascii="Times New Roman" w:eastAsia="Times New Roman" w:hAnsi="Times New Roman" w:cs="Times New Roman"/>
          <w:sz w:val="24"/>
          <w:szCs w:val="24"/>
          <w:lang w:val="en-US"/>
        </w:rPr>
        <w:t>It also focuses on the forms and agencies of colonial capitalism in changing the pre-colonial social order in Odisha as well as political arithmetic during colonial period.</w:t>
      </w:r>
    </w:p>
    <w:p w:rsidR="00601686" w:rsidRPr="00F960F4" w:rsidRDefault="00F960F4" w:rsidP="00F960F4">
      <w:pPr>
        <w:spacing w:line="360" w:lineRule="auto"/>
        <w:rPr>
          <w:rFonts w:ascii="Times New Roman" w:hAnsi="Times New Roman" w:cs="Times New Roman"/>
          <w:b/>
          <w:sz w:val="24"/>
          <w:szCs w:val="24"/>
        </w:rPr>
      </w:pPr>
      <w:r w:rsidRPr="00F960F4">
        <w:rPr>
          <w:rFonts w:ascii="Times New Roman" w:hAnsi="Times New Roman" w:cs="Times New Roman"/>
          <w:b/>
          <w:bCs/>
          <w:sz w:val="24"/>
          <w:szCs w:val="24"/>
        </w:rPr>
        <w:t>Unit I</w:t>
      </w:r>
      <w:r w:rsidR="00601686" w:rsidRPr="00F960F4">
        <w:rPr>
          <w:rFonts w:ascii="Times New Roman" w:hAnsi="Times New Roman" w:cs="Times New Roman"/>
          <w:b/>
          <w:sz w:val="24"/>
          <w:szCs w:val="24"/>
        </w:rPr>
        <w:t>: Afghan to Maratha Occupation of Odisha (1568-1803)</w:t>
      </w:r>
    </w:p>
    <w:p w:rsidR="00601686" w:rsidRPr="009D382B" w:rsidRDefault="00601686" w:rsidP="007B6C35">
      <w:pPr>
        <w:pStyle w:val="ListParagraph"/>
        <w:numPr>
          <w:ilvl w:val="0"/>
          <w:numId w:val="48"/>
        </w:numPr>
        <w:spacing w:line="360" w:lineRule="auto"/>
        <w:rPr>
          <w:rFonts w:ascii="Times New Roman" w:hAnsi="Times New Roman" w:cs="Times New Roman"/>
          <w:sz w:val="24"/>
          <w:szCs w:val="24"/>
        </w:rPr>
      </w:pPr>
      <w:r w:rsidRPr="009D382B">
        <w:rPr>
          <w:rFonts w:ascii="Times New Roman" w:hAnsi="Times New Roman" w:cs="Times New Roman"/>
          <w:sz w:val="24"/>
          <w:szCs w:val="24"/>
        </w:rPr>
        <w:t>Afghan, Mughal and Maratha Occupation of Odisha: Events, Administration and Impact</w:t>
      </w:r>
    </w:p>
    <w:p w:rsidR="00601686" w:rsidRPr="009D382B" w:rsidRDefault="00601686" w:rsidP="007B6C35">
      <w:pPr>
        <w:pStyle w:val="ListParagraph"/>
        <w:numPr>
          <w:ilvl w:val="0"/>
          <w:numId w:val="48"/>
        </w:numPr>
        <w:spacing w:line="360" w:lineRule="auto"/>
        <w:rPr>
          <w:rFonts w:ascii="Times New Roman" w:hAnsi="Times New Roman" w:cs="Times New Roman"/>
          <w:sz w:val="24"/>
          <w:szCs w:val="24"/>
        </w:rPr>
      </w:pPr>
      <w:r w:rsidRPr="009D382B">
        <w:rPr>
          <w:rFonts w:ascii="Times New Roman" w:hAnsi="Times New Roman" w:cs="Times New Roman"/>
          <w:sz w:val="24"/>
          <w:szCs w:val="24"/>
        </w:rPr>
        <w:t>Emergence of Garjat States: Case of Sambalpur and Mayurbhanj</w:t>
      </w:r>
    </w:p>
    <w:p w:rsidR="00601686" w:rsidRPr="009D382B" w:rsidRDefault="00601686" w:rsidP="007B6C35">
      <w:pPr>
        <w:pStyle w:val="ListParagraph"/>
        <w:numPr>
          <w:ilvl w:val="0"/>
          <w:numId w:val="48"/>
        </w:num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Evolution of Odia literature (Panchasakhas and Riti Yuga)</w:t>
      </w:r>
    </w:p>
    <w:p w:rsidR="00601686" w:rsidRPr="009D382B" w:rsidRDefault="00F960F4" w:rsidP="00F960F4">
      <w:pPr>
        <w:spacing w:line="360" w:lineRule="auto"/>
        <w:rPr>
          <w:rFonts w:ascii="Times New Roman" w:hAnsi="Times New Roman" w:cs="Times New Roman"/>
          <w:b/>
          <w:sz w:val="24"/>
          <w:szCs w:val="24"/>
        </w:rPr>
      </w:pPr>
      <w:r w:rsidRPr="00F960F4">
        <w:rPr>
          <w:rFonts w:ascii="Times New Roman" w:hAnsi="Times New Roman" w:cs="Times New Roman"/>
          <w:b/>
          <w:bCs/>
          <w:sz w:val="24"/>
          <w:szCs w:val="24"/>
        </w:rPr>
        <w:t>Unit I</w:t>
      </w:r>
      <w:r>
        <w:rPr>
          <w:rFonts w:ascii="Times New Roman" w:hAnsi="Times New Roman" w:cs="Times New Roman"/>
          <w:b/>
          <w:bCs/>
          <w:sz w:val="24"/>
          <w:szCs w:val="24"/>
        </w:rPr>
        <w:t>I</w:t>
      </w:r>
      <w:r w:rsidR="00601686" w:rsidRPr="009D382B">
        <w:rPr>
          <w:rFonts w:ascii="Times New Roman" w:hAnsi="Times New Roman" w:cs="Times New Roman"/>
          <w:b/>
          <w:sz w:val="24"/>
          <w:szCs w:val="24"/>
        </w:rPr>
        <w:t xml:space="preserve">: </w:t>
      </w:r>
    </w:p>
    <w:p w:rsidR="00601686" w:rsidRPr="009D382B" w:rsidRDefault="00601686" w:rsidP="00601686">
      <w:pPr>
        <w:spacing w:line="360" w:lineRule="auto"/>
        <w:ind w:left="710"/>
        <w:rPr>
          <w:rFonts w:ascii="Times New Roman" w:hAnsi="Times New Roman" w:cs="Times New Roman"/>
          <w:sz w:val="24"/>
          <w:szCs w:val="24"/>
        </w:rPr>
      </w:pPr>
      <w:r w:rsidRPr="009D382B">
        <w:rPr>
          <w:rFonts w:ascii="Times New Roman" w:hAnsi="Times New Roman" w:cs="Times New Roman"/>
          <w:sz w:val="24"/>
          <w:szCs w:val="24"/>
        </w:rPr>
        <w:t>1. British Occupation and Early Colonial Administration: Land Revenue, Salt</w:t>
      </w:r>
      <w:r>
        <w:rPr>
          <w:rFonts w:ascii="Times New Roman" w:hAnsi="Times New Roman" w:cs="Times New Roman"/>
          <w:sz w:val="24"/>
          <w:szCs w:val="24"/>
        </w:rPr>
        <w:t xml:space="preserve"> Policy, Currency </w:t>
      </w:r>
      <w:r w:rsidRPr="009D382B">
        <w:rPr>
          <w:rFonts w:ascii="Times New Roman" w:hAnsi="Times New Roman" w:cs="Times New Roman"/>
          <w:sz w:val="24"/>
          <w:szCs w:val="24"/>
        </w:rPr>
        <w:t>Policy, Jail and Police Administration.</w:t>
      </w:r>
    </w:p>
    <w:p w:rsidR="00601686" w:rsidRPr="009D382B" w:rsidRDefault="00601686" w:rsidP="00601686">
      <w:pPr>
        <w:spacing w:line="360" w:lineRule="auto"/>
        <w:ind w:left="710"/>
        <w:rPr>
          <w:rFonts w:ascii="Times New Roman" w:hAnsi="Times New Roman" w:cs="Times New Roman"/>
          <w:sz w:val="24"/>
          <w:szCs w:val="24"/>
        </w:rPr>
      </w:pPr>
      <w:r w:rsidRPr="009D382B">
        <w:rPr>
          <w:rFonts w:ascii="Times New Roman" w:hAnsi="Times New Roman" w:cs="Times New Roman"/>
          <w:sz w:val="24"/>
          <w:szCs w:val="24"/>
        </w:rPr>
        <w:t xml:space="preserve">2. Nature, form, Limitations and causes </w:t>
      </w:r>
      <w:r w:rsidR="00F960F4" w:rsidRPr="009D382B">
        <w:rPr>
          <w:rFonts w:ascii="Times New Roman" w:hAnsi="Times New Roman" w:cs="Times New Roman"/>
          <w:sz w:val="24"/>
          <w:szCs w:val="24"/>
        </w:rPr>
        <w:t>of Resistance</w:t>
      </w:r>
      <w:r w:rsidRPr="009D382B">
        <w:rPr>
          <w:rFonts w:ascii="Times New Roman" w:hAnsi="Times New Roman" w:cs="Times New Roman"/>
          <w:sz w:val="24"/>
          <w:szCs w:val="24"/>
        </w:rPr>
        <w:t xml:space="preserve"> Movements: Ghumsar Rebellion, Paik rebellion, Keonjhar Uprisings. Revolt of 1857 and Surendra Sai</w:t>
      </w:r>
    </w:p>
    <w:p w:rsidR="00601686" w:rsidRPr="009D382B" w:rsidRDefault="00601686" w:rsidP="00601686">
      <w:pPr>
        <w:spacing w:line="360" w:lineRule="auto"/>
        <w:ind w:left="710"/>
        <w:rPr>
          <w:rFonts w:ascii="Times New Roman" w:hAnsi="Times New Roman" w:cs="Times New Roman"/>
          <w:sz w:val="24"/>
          <w:szCs w:val="24"/>
        </w:rPr>
      </w:pPr>
      <w:r w:rsidRPr="009D382B">
        <w:rPr>
          <w:rFonts w:ascii="Times New Roman" w:hAnsi="Times New Roman" w:cs="Times New Roman"/>
          <w:sz w:val="24"/>
          <w:szCs w:val="24"/>
        </w:rPr>
        <w:lastRenderedPageBreak/>
        <w:t>3. Famine of 1866 – Causes, Consequences and significance</w:t>
      </w:r>
    </w:p>
    <w:p w:rsidR="00601686" w:rsidRPr="009D382B" w:rsidRDefault="00F960F4" w:rsidP="00F960F4">
      <w:pPr>
        <w:spacing w:line="360" w:lineRule="auto"/>
        <w:rPr>
          <w:rFonts w:ascii="Times New Roman" w:hAnsi="Times New Roman" w:cs="Times New Roman"/>
          <w:b/>
          <w:sz w:val="24"/>
          <w:szCs w:val="24"/>
        </w:rPr>
      </w:pPr>
      <w:r w:rsidRPr="00F960F4">
        <w:rPr>
          <w:rFonts w:ascii="Times New Roman" w:hAnsi="Times New Roman" w:cs="Times New Roman"/>
          <w:b/>
          <w:bCs/>
          <w:sz w:val="24"/>
          <w:szCs w:val="24"/>
        </w:rPr>
        <w:t>Unit I</w:t>
      </w:r>
      <w:r>
        <w:rPr>
          <w:rFonts w:ascii="Times New Roman" w:hAnsi="Times New Roman" w:cs="Times New Roman"/>
          <w:b/>
          <w:bCs/>
          <w:sz w:val="24"/>
          <w:szCs w:val="24"/>
        </w:rPr>
        <w:t>II:</w:t>
      </w:r>
    </w:p>
    <w:p w:rsidR="00601686" w:rsidRPr="009D382B" w:rsidRDefault="00601686" w:rsidP="00601686">
      <w:pPr>
        <w:spacing w:line="360" w:lineRule="auto"/>
        <w:ind w:left="710"/>
        <w:rPr>
          <w:rFonts w:ascii="Times New Roman" w:hAnsi="Times New Roman" w:cs="Times New Roman"/>
          <w:sz w:val="24"/>
          <w:szCs w:val="24"/>
        </w:rPr>
      </w:pPr>
      <w:r w:rsidRPr="009D382B">
        <w:rPr>
          <w:rFonts w:ascii="Times New Roman" w:hAnsi="Times New Roman" w:cs="Times New Roman"/>
          <w:sz w:val="24"/>
          <w:szCs w:val="24"/>
        </w:rPr>
        <w:t>1. Growth of Press, Education, Language Movement and Odia Nationalism</w:t>
      </w:r>
    </w:p>
    <w:p w:rsidR="00601686" w:rsidRPr="009D382B" w:rsidRDefault="00601686" w:rsidP="00601686">
      <w:pPr>
        <w:spacing w:line="360" w:lineRule="auto"/>
        <w:ind w:left="710"/>
        <w:rPr>
          <w:rFonts w:ascii="Times New Roman" w:hAnsi="Times New Roman" w:cs="Times New Roman"/>
          <w:sz w:val="24"/>
          <w:szCs w:val="24"/>
        </w:rPr>
      </w:pPr>
      <w:r w:rsidRPr="009D382B">
        <w:rPr>
          <w:rFonts w:ascii="Times New Roman" w:hAnsi="Times New Roman" w:cs="Times New Roman"/>
          <w:sz w:val="24"/>
          <w:szCs w:val="24"/>
        </w:rPr>
        <w:t xml:space="preserve">2. Nationalist Politics in Odisha (Non-cooperation, Civil Disobedience and Quit India movements in Odisha )Developments leading to Formation of  a separate Province of Orissa </w:t>
      </w:r>
    </w:p>
    <w:p w:rsidR="00601686" w:rsidRPr="009D382B" w:rsidRDefault="00601686" w:rsidP="00601686">
      <w:pPr>
        <w:spacing w:line="360" w:lineRule="auto"/>
        <w:ind w:left="710"/>
        <w:rPr>
          <w:rFonts w:ascii="Times New Roman" w:hAnsi="Times New Roman" w:cs="Times New Roman"/>
          <w:sz w:val="24"/>
          <w:szCs w:val="24"/>
        </w:rPr>
      </w:pPr>
      <w:r w:rsidRPr="009D382B">
        <w:rPr>
          <w:rFonts w:ascii="Times New Roman" w:hAnsi="Times New Roman" w:cs="Times New Roman"/>
          <w:sz w:val="24"/>
          <w:szCs w:val="24"/>
        </w:rPr>
        <w:t>3. Prajamandal Movement and Merger of Princely States</w:t>
      </w:r>
    </w:p>
    <w:p w:rsidR="00601686" w:rsidRPr="009D382B" w:rsidRDefault="00F960F4" w:rsidP="00F960F4">
      <w:pPr>
        <w:spacing w:line="360" w:lineRule="auto"/>
        <w:rPr>
          <w:rFonts w:ascii="Times New Roman" w:hAnsi="Times New Roman" w:cs="Times New Roman"/>
          <w:b/>
          <w:sz w:val="24"/>
          <w:szCs w:val="24"/>
        </w:rPr>
      </w:pPr>
      <w:r w:rsidRPr="00F960F4">
        <w:rPr>
          <w:rFonts w:ascii="Times New Roman" w:hAnsi="Times New Roman" w:cs="Times New Roman"/>
          <w:b/>
          <w:bCs/>
          <w:sz w:val="24"/>
          <w:szCs w:val="24"/>
        </w:rPr>
        <w:t>Unit I</w:t>
      </w:r>
      <w:r>
        <w:rPr>
          <w:rFonts w:ascii="Times New Roman" w:hAnsi="Times New Roman" w:cs="Times New Roman"/>
          <w:b/>
          <w:bCs/>
          <w:sz w:val="24"/>
          <w:szCs w:val="24"/>
        </w:rPr>
        <w:t>V</w:t>
      </w:r>
      <w:r w:rsidR="00601686" w:rsidRPr="009D382B">
        <w:rPr>
          <w:rFonts w:ascii="Times New Roman" w:hAnsi="Times New Roman" w:cs="Times New Roman"/>
          <w:b/>
          <w:sz w:val="24"/>
          <w:szCs w:val="24"/>
        </w:rPr>
        <w:t>: Odisha after Independence</w:t>
      </w:r>
    </w:p>
    <w:p w:rsidR="00601686" w:rsidRPr="009D382B" w:rsidRDefault="00601686" w:rsidP="00601686">
      <w:pPr>
        <w:spacing w:line="360" w:lineRule="auto"/>
        <w:ind w:left="710"/>
        <w:rPr>
          <w:rFonts w:ascii="Times New Roman" w:hAnsi="Times New Roman" w:cs="Times New Roman"/>
          <w:sz w:val="24"/>
          <w:szCs w:val="24"/>
        </w:rPr>
      </w:pPr>
      <w:r w:rsidRPr="009D382B">
        <w:rPr>
          <w:rFonts w:ascii="Times New Roman" w:hAnsi="Times New Roman" w:cs="Times New Roman"/>
          <w:sz w:val="24"/>
          <w:szCs w:val="24"/>
        </w:rPr>
        <w:t>1.  Political Developments from 1952 to 1977</w:t>
      </w:r>
    </w:p>
    <w:p w:rsidR="00601686" w:rsidRPr="009D382B" w:rsidRDefault="00601686" w:rsidP="00601686">
      <w:pPr>
        <w:spacing w:line="360" w:lineRule="auto"/>
        <w:ind w:left="710"/>
        <w:rPr>
          <w:rFonts w:ascii="Times New Roman" w:hAnsi="Times New Roman" w:cs="Times New Roman"/>
          <w:sz w:val="24"/>
          <w:szCs w:val="24"/>
        </w:rPr>
      </w:pPr>
      <w:r w:rsidRPr="009D382B">
        <w:rPr>
          <w:rFonts w:ascii="Times New Roman" w:hAnsi="Times New Roman" w:cs="Times New Roman"/>
          <w:sz w:val="24"/>
          <w:szCs w:val="24"/>
        </w:rPr>
        <w:t>2. Economic and Industrial Development in Post Independent Odisha</w:t>
      </w:r>
    </w:p>
    <w:p w:rsidR="00601686" w:rsidRPr="00F960F4"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ab/>
        <w:t xml:space="preserve">3. Social Development in Post Independent Odisha: Education, women   </w:t>
      </w:r>
      <w:r w:rsidRPr="009D382B">
        <w:rPr>
          <w:rFonts w:ascii="Times New Roman" w:hAnsi="Times New Roman" w:cs="Times New Roman"/>
          <w:sz w:val="24"/>
          <w:szCs w:val="24"/>
        </w:rPr>
        <w:tab/>
        <w:t>empowe</w:t>
      </w:r>
      <w:r w:rsidR="00F960F4">
        <w:rPr>
          <w:rFonts w:ascii="Times New Roman" w:hAnsi="Times New Roman" w:cs="Times New Roman"/>
          <w:sz w:val="24"/>
          <w:szCs w:val="24"/>
        </w:rPr>
        <w:t>rment:  policies and Programme.</w:t>
      </w:r>
    </w:p>
    <w:p w:rsidR="00F960F4" w:rsidRDefault="00601686" w:rsidP="00601686">
      <w:pPr>
        <w:spacing w:line="360" w:lineRule="auto"/>
        <w:rPr>
          <w:rFonts w:ascii="Times New Roman" w:hAnsi="Times New Roman" w:cs="Times New Roman"/>
          <w:bCs/>
          <w:sz w:val="24"/>
          <w:szCs w:val="24"/>
        </w:rPr>
      </w:pPr>
      <w:r w:rsidRPr="00F960F4">
        <w:rPr>
          <w:rFonts w:ascii="Times New Roman" w:hAnsi="Times New Roman" w:cs="Times New Roman"/>
          <w:b/>
          <w:bCs/>
          <w:sz w:val="24"/>
          <w:szCs w:val="24"/>
        </w:rPr>
        <w:t>Unit I</w:t>
      </w:r>
      <w:r w:rsidRPr="009D382B">
        <w:rPr>
          <w:rFonts w:ascii="Times New Roman" w:hAnsi="Times New Roman" w:cs="Times New Roman"/>
          <w:bCs/>
          <w:sz w:val="24"/>
          <w:szCs w:val="24"/>
        </w:rPr>
        <w:t xml:space="preserve">: </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This unit acquaints u the shift in political power with the coming of the Afghans, Moghuls and Marathas. This also deals with the developments in Odia literature from 15</w:t>
      </w:r>
      <w:r w:rsidRPr="009D382B">
        <w:rPr>
          <w:rFonts w:ascii="Times New Roman" w:hAnsi="Times New Roman" w:cs="Times New Roman"/>
          <w:bCs/>
          <w:sz w:val="24"/>
          <w:szCs w:val="24"/>
          <w:vertAlign w:val="superscript"/>
        </w:rPr>
        <w:t>th</w:t>
      </w:r>
      <w:r w:rsidRPr="009D382B">
        <w:rPr>
          <w:rFonts w:ascii="Times New Roman" w:hAnsi="Times New Roman" w:cs="Times New Roman"/>
          <w:bCs/>
          <w:sz w:val="24"/>
          <w:szCs w:val="24"/>
        </w:rPr>
        <w:t xml:space="preserve"> to 18</w:t>
      </w:r>
      <w:r w:rsidRPr="009D382B">
        <w:rPr>
          <w:rFonts w:ascii="Times New Roman" w:hAnsi="Times New Roman" w:cs="Times New Roman"/>
          <w:bCs/>
          <w:sz w:val="24"/>
          <w:szCs w:val="24"/>
          <w:vertAlign w:val="superscript"/>
        </w:rPr>
        <w:t>th</w:t>
      </w:r>
      <w:r w:rsidRPr="009D382B">
        <w:rPr>
          <w:rFonts w:ascii="Times New Roman" w:hAnsi="Times New Roman" w:cs="Times New Roman"/>
          <w:bCs/>
          <w:sz w:val="24"/>
          <w:szCs w:val="24"/>
        </w:rPr>
        <w:t xml:space="preserve"> century</w:t>
      </w:r>
    </w:p>
    <w:p w:rsidR="00F960F4" w:rsidRDefault="00601686" w:rsidP="00601686">
      <w:pPr>
        <w:spacing w:line="360" w:lineRule="auto"/>
        <w:rPr>
          <w:rFonts w:ascii="Times New Roman" w:hAnsi="Times New Roman" w:cs="Times New Roman"/>
          <w:bCs/>
          <w:sz w:val="24"/>
          <w:szCs w:val="24"/>
        </w:rPr>
      </w:pPr>
      <w:r w:rsidRPr="00F960F4">
        <w:rPr>
          <w:rFonts w:ascii="Times New Roman" w:hAnsi="Times New Roman" w:cs="Times New Roman"/>
          <w:b/>
          <w:bCs/>
          <w:sz w:val="24"/>
          <w:szCs w:val="24"/>
        </w:rPr>
        <w:t>Unit II:</w:t>
      </w:r>
      <w:r w:rsidRPr="009D382B">
        <w:rPr>
          <w:rFonts w:ascii="Times New Roman" w:hAnsi="Times New Roman" w:cs="Times New Roman"/>
          <w:bCs/>
          <w:sz w:val="24"/>
          <w:szCs w:val="24"/>
        </w:rPr>
        <w:t xml:space="preserve"> </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 xml:space="preserve">The unit seeks to explain the structural changes brought about in Odisha after the British occupations of Odisha in 1803. It deals with various forms of resistance in different forms to these structural changes </w:t>
      </w:r>
    </w:p>
    <w:p w:rsidR="00F960F4" w:rsidRDefault="00F960F4" w:rsidP="00601686">
      <w:pPr>
        <w:spacing w:line="360" w:lineRule="auto"/>
        <w:rPr>
          <w:rFonts w:ascii="Times New Roman" w:hAnsi="Times New Roman" w:cs="Times New Roman"/>
          <w:b/>
          <w:bCs/>
          <w:sz w:val="24"/>
          <w:szCs w:val="24"/>
        </w:rPr>
      </w:pPr>
    </w:p>
    <w:p w:rsidR="00F960F4" w:rsidRDefault="00F960F4" w:rsidP="00601686">
      <w:pPr>
        <w:spacing w:line="360" w:lineRule="auto"/>
        <w:rPr>
          <w:rFonts w:ascii="Times New Roman" w:hAnsi="Times New Roman" w:cs="Times New Roman"/>
          <w:b/>
          <w:bCs/>
          <w:sz w:val="24"/>
          <w:szCs w:val="24"/>
        </w:rPr>
      </w:pPr>
    </w:p>
    <w:p w:rsidR="00F960F4" w:rsidRDefault="00601686" w:rsidP="00601686">
      <w:pPr>
        <w:spacing w:line="360" w:lineRule="auto"/>
        <w:rPr>
          <w:rFonts w:ascii="Times New Roman" w:hAnsi="Times New Roman" w:cs="Times New Roman"/>
          <w:bCs/>
          <w:sz w:val="24"/>
          <w:szCs w:val="24"/>
        </w:rPr>
      </w:pPr>
      <w:r w:rsidRPr="00F960F4">
        <w:rPr>
          <w:rFonts w:ascii="Times New Roman" w:hAnsi="Times New Roman" w:cs="Times New Roman"/>
          <w:b/>
          <w:bCs/>
          <w:sz w:val="24"/>
          <w:szCs w:val="24"/>
        </w:rPr>
        <w:t>Unit III:</w:t>
      </w:r>
      <w:r w:rsidRPr="009D382B">
        <w:rPr>
          <w:rFonts w:ascii="Times New Roman" w:hAnsi="Times New Roman" w:cs="Times New Roman"/>
          <w:bCs/>
          <w:sz w:val="24"/>
          <w:szCs w:val="24"/>
        </w:rPr>
        <w:t xml:space="preserve"> </w:t>
      </w:r>
    </w:p>
    <w:p w:rsidR="00601686" w:rsidRPr="009D382B" w:rsidRDefault="00F960F4"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This</w:t>
      </w:r>
      <w:r w:rsidR="00601686" w:rsidRPr="009D382B">
        <w:rPr>
          <w:rFonts w:ascii="Times New Roman" w:hAnsi="Times New Roman" w:cs="Times New Roman"/>
          <w:bCs/>
          <w:sz w:val="24"/>
          <w:szCs w:val="24"/>
        </w:rPr>
        <w:t xml:space="preserve"> unit engages students with the quest for a united Odisha and rise of Odia consciousness. It also sees how both the aspirations- that of united Orissa province and struggle against colonial rule under Gandhian leadership merged. It also deals with the Garjat states and their unification after Independence leading to a united Odisha state.</w:t>
      </w:r>
    </w:p>
    <w:p w:rsidR="00F960F4" w:rsidRDefault="00601686" w:rsidP="00601686">
      <w:pPr>
        <w:spacing w:line="360" w:lineRule="auto"/>
        <w:rPr>
          <w:rFonts w:ascii="Times New Roman" w:hAnsi="Times New Roman" w:cs="Times New Roman"/>
          <w:bCs/>
          <w:sz w:val="24"/>
          <w:szCs w:val="24"/>
        </w:rPr>
      </w:pPr>
      <w:r w:rsidRPr="00F960F4">
        <w:rPr>
          <w:rFonts w:ascii="Times New Roman" w:hAnsi="Times New Roman" w:cs="Times New Roman"/>
          <w:b/>
          <w:bCs/>
          <w:sz w:val="24"/>
          <w:szCs w:val="24"/>
        </w:rPr>
        <w:lastRenderedPageBreak/>
        <w:t>Unit IV:</w:t>
      </w:r>
      <w:r w:rsidRPr="009D382B">
        <w:rPr>
          <w:rFonts w:ascii="Times New Roman" w:hAnsi="Times New Roman" w:cs="Times New Roman"/>
          <w:bCs/>
          <w:sz w:val="24"/>
          <w:szCs w:val="24"/>
        </w:rPr>
        <w:t xml:space="preserve"> </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 xml:space="preserve">The unit seeks to explain the challenges of a backward region like Odisha and governance measures taken in the first </w:t>
      </w:r>
      <w:r w:rsidR="00F960F4" w:rsidRPr="009D382B">
        <w:rPr>
          <w:rFonts w:ascii="Times New Roman" w:hAnsi="Times New Roman" w:cs="Times New Roman"/>
          <w:bCs/>
          <w:sz w:val="24"/>
          <w:szCs w:val="24"/>
        </w:rPr>
        <w:t>quarter</w:t>
      </w:r>
      <w:r w:rsidRPr="009D382B">
        <w:rPr>
          <w:rFonts w:ascii="Times New Roman" w:hAnsi="Times New Roman" w:cs="Times New Roman"/>
          <w:bCs/>
          <w:sz w:val="24"/>
          <w:szCs w:val="24"/>
        </w:rPr>
        <w:t xml:space="preserve"> of </w:t>
      </w:r>
      <w:r w:rsidR="00F960F4" w:rsidRPr="009D382B">
        <w:rPr>
          <w:rFonts w:ascii="Times New Roman" w:hAnsi="Times New Roman" w:cs="Times New Roman"/>
          <w:bCs/>
          <w:sz w:val="24"/>
          <w:szCs w:val="24"/>
        </w:rPr>
        <w:t>Post-Independence</w:t>
      </w:r>
      <w:r w:rsidRPr="009D382B">
        <w:rPr>
          <w:rFonts w:ascii="Times New Roman" w:hAnsi="Times New Roman" w:cs="Times New Roman"/>
          <w:bCs/>
          <w:sz w:val="24"/>
          <w:szCs w:val="24"/>
        </w:rPr>
        <w:t xml:space="preserve"> period</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b/>
          <w:sz w:val="24"/>
          <w:szCs w:val="24"/>
        </w:rPr>
        <w:t>Suggested Reading List:</w:t>
      </w:r>
    </w:p>
    <w:p w:rsidR="00601686" w:rsidRPr="00F960F4" w:rsidRDefault="00601686" w:rsidP="007B6C35">
      <w:pPr>
        <w:pStyle w:val="ListParagraph"/>
        <w:numPr>
          <w:ilvl w:val="0"/>
          <w:numId w:val="133"/>
        </w:numPr>
        <w:spacing w:line="360" w:lineRule="auto"/>
        <w:rPr>
          <w:rFonts w:ascii="Times New Roman" w:hAnsi="Times New Roman" w:cs="Times New Roman"/>
          <w:i/>
          <w:sz w:val="24"/>
          <w:szCs w:val="24"/>
        </w:rPr>
      </w:pPr>
      <w:r w:rsidRPr="00F960F4">
        <w:rPr>
          <w:rFonts w:ascii="Times New Roman" w:hAnsi="Times New Roman" w:cs="Times New Roman"/>
          <w:i/>
          <w:sz w:val="24"/>
          <w:szCs w:val="24"/>
        </w:rPr>
        <w:t xml:space="preserve">P.K. Mishra &amp; J.K. Samal, </w:t>
      </w:r>
      <w:proofErr w:type="gramStart"/>
      <w:r w:rsidRPr="00F960F4">
        <w:rPr>
          <w:rFonts w:ascii="Times New Roman" w:hAnsi="Times New Roman" w:cs="Times New Roman"/>
          <w:i/>
          <w:sz w:val="24"/>
          <w:szCs w:val="24"/>
        </w:rPr>
        <w:t>A</w:t>
      </w:r>
      <w:proofErr w:type="gramEnd"/>
      <w:r w:rsidRPr="00F960F4">
        <w:rPr>
          <w:rFonts w:ascii="Times New Roman" w:hAnsi="Times New Roman" w:cs="Times New Roman"/>
          <w:i/>
          <w:sz w:val="24"/>
          <w:szCs w:val="24"/>
        </w:rPr>
        <w:t xml:space="preserve"> Comprehensive History and Culture of Orissa- Vol. I &amp; II</w:t>
      </w:r>
    </w:p>
    <w:p w:rsidR="00601686" w:rsidRPr="00F960F4" w:rsidRDefault="00601686" w:rsidP="007B6C35">
      <w:pPr>
        <w:pStyle w:val="ListParagraph"/>
        <w:numPr>
          <w:ilvl w:val="0"/>
          <w:numId w:val="133"/>
        </w:numPr>
        <w:spacing w:line="360" w:lineRule="auto"/>
        <w:rPr>
          <w:rFonts w:ascii="Times New Roman" w:hAnsi="Times New Roman" w:cs="Times New Roman"/>
          <w:i/>
          <w:sz w:val="24"/>
          <w:szCs w:val="24"/>
        </w:rPr>
      </w:pPr>
      <w:r w:rsidRPr="00F960F4">
        <w:rPr>
          <w:rFonts w:ascii="Times New Roman" w:hAnsi="Times New Roman" w:cs="Times New Roman"/>
          <w:i/>
          <w:sz w:val="24"/>
          <w:szCs w:val="24"/>
        </w:rPr>
        <w:t>K.M. Patra, Freedom Struggle in Odisha.</w:t>
      </w:r>
    </w:p>
    <w:p w:rsidR="00601686" w:rsidRPr="00F960F4" w:rsidRDefault="00601686" w:rsidP="007B6C35">
      <w:pPr>
        <w:pStyle w:val="ListParagraph"/>
        <w:numPr>
          <w:ilvl w:val="0"/>
          <w:numId w:val="133"/>
        </w:numPr>
        <w:spacing w:line="360" w:lineRule="auto"/>
        <w:rPr>
          <w:rFonts w:ascii="Times New Roman" w:hAnsi="Times New Roman" w:cs="Times New Roman"/>
          <w:i/>
          <w:sz w:val="24"/>
          <w:szCs w:val="24"/>
        </w:rPr>
      </w:pPr>
      <w:r w:rsidRPr="00F960F4">
        <w:rPr>
          <w:rFonts w:ascii="Times New Roman" w:hAnsi="Times New Roman" w:cs="Times New Roman"/>
          <w:i/>
          <w:sz w:val="24"/>
          <w:szCs w:val="24"/>
        </w:rPr>
        <w:t>J.K.Samal, Orissa under the British Crown.</w:t>
      </w:r>
    </w:p>
    <w:p w:rsidR="00601686" w:rsidRPr="00F960F4" w:rsidRDefault="00601686" w:rsidP="007B6C35">
      <w:pPr>
        <w:pStyle w:val="ListParagraph"/>
        <w:numPr>
          <w:ilvl w:val="0"/>
          <w:numId w:val="133"/>
        </w:numPr>
        <w:spacing w:line="360" w:lineRule="auto"/>
        <w:rPr>
          <w:rFonts w:ascii="Times New Roman" w:hAnsi="Times New Roman" w:cs="Times New Roman"/>
          <w:i/>
          <w:sz w:val="24"/>
          <w:szCs w:val="24"/>
        </w:rPr>
      </w:pPr>
      <w:proofErr w:type="gramStart"/>
      <w:r w:rsidRPr="00F960F4">
        <w:rPr>
          <w:rFonts w:ascii="Times New Roman" w:hAnsi="Times New Roman" w:cs="Times New Roman"/>
          <w:i/>
          <w:sz w:val="24"/>
          <w:szCs w:val="24"/>
        </w:rPr>
        <w:t>3.K.M.Patra</w:t>
      </w:r>
      <w:proofErr w:type="gramEnd"/>
      <w:r w:rsidRPr="00F960F4">
        <w:rPr>
          <w:rFonts w:ascii="Times New Roman" w:hAnsi="Times New Roman" w:cs="Times New Roman"/>
          <w:i/>
          <w:sz w:val="24"/>
          <w:szCs w:val="24"/>
        </w:rPr>
        <w:t>, Orissa State Legislature &amp; Freedom Struggle.</w:t>
      </w:r>
    </w:p>
    <w:p w:rsidR="00601686" w:rsidRPr="00F960F4" w:rsidRDefault="00601686" w:rsidP="007B6C35">
      <w:pPr>
        <w:pStyle w:val="ListParagraph"/>
        <w:numPr>
          <w:ilvl w:val="0"/>
          <w:numId w:val="133"/>
        </w:numPr>
        <w:spacing w:line="360" w:lineRule="auto"/>
        <w:rPr>
          <w:rFonts w:ascii="Times New Roman" w:hAnsi="Times New Roman" w:cs="Times New Roman"/>
          <w:i/>
          <w:sz w:val="24"/>
          <w:szCs w:val="24"/>
        </w:rPr>
      </w:pPr>
      <w:r w:rsidRPr="00F960F4">
        <w:rPr>
          <w:rFonts w:ascii="Times New Roman" w:hAnsi="Times New Roman" w:cs="Times New Roman"/>
          <w:i/>
          <w:sz w:val="24"/>
          <w:szCs w:val="24"/>
        </w:rPr>
        <w:t xml:space="preserve">A.C. Pradhan, </w:t>
      </w:r>
      <w:proofErr w:type="gramStart"/>
      <w:r w:rsidRPr="00F960F4">
        <w:rPr>
          <w:rFonts w:ascii="Times New Roman" w:hAnsi="Times New Roman" w:cs="Times New Roman"/>
          <w:i/>
          <w:sz w:val="24"/>
          <w:szCs w:val="24"/>
        </w:rPr>
        <w:t>A</w:t>
      </w:r>
      <w:proofErr w:type="gramEnd"/>
      <w:r w:rsidRPr="00F960F4">
        <w:rPr>
          <w:rFonts w:ascii="Times New Roman" w:hAnsi="Times New Roman" w:cs="Times New Roman"/>
          <w:i/>
          <w:sz w:val="24"/>
          <w:szCs w:val="24"/>
        </w:rPr>
        <w:t xml:space="preserve"> Study of the History of Odisha, Panchasheel.</w:t>
      </w:r>
    </w:p>
    <w:p w:rsidR="00601686" w:rsidRPr="00F960F4" w:rsidRDefault="00601686" w:rsidP="007B6C35">
      <w:pPr>
        <w:pStyle w:val="ListParagraph"/>
        <w:numPr>
          <w:ilvl w:val="0"/>
          <w:numId w:val="133"/>
        </w:numPr>
        <w:spacing w:line="360" w:lineRule="auto"/>
        <w:rPr>
          <w:rFonts w:ascii="Times New Roman" w:hAnsi="Times New Roman" w:cs="Times New Roman"/>
          <w:i/>
          <w:sz w:val="24"/>
          <w:szCs w:val="24"/>
        </w:rPr>
      </w:pPr>
      <w:r w:rsidRPr="00F960F4">
        <w:rPr>
          <w:rFonts w:ascii="Times New Roman" w:hAnsi="Times New Roman" w:cs="Times New Roman"/>
          <w:i/>
          <w:sz w:val="24"/>
          <w:szCs w:val="24"/>
        </w:rPr>
        <w:t>B.K. Mallik, Paradigm of Dissent and Protest :- Social Movements in Eastern India</w:t>
      </w:r>
    </w:p>
    <w:p w:rsidR="00601686" w:rsidRPr="00F960F4" w:rsidRDefault="00601686" w:rsidP="007B6C35">
      <w:pPr>
        <w:pStyle w:val="ListParagraph"/>
        <w:widowControl w:val="0"/>
        <w:numPr>
          <w:ilvl w:val="0"/>
          <w:numId w:val="133"/>
        </w:numPr>
        <w:tabs>
          <w:tab w:val="left" w:pos="1059"/>
          <w:tab w:val="left" w:pos="1060"/>
        </w:tabs>
        <w:autoSpaceDE w:val="0"/>
        <w:autoSpaceDN w:val="0"/>
        <w:spacing w:after="0" w:line="360" w:lineRule="auto"/>
        <w:ind w:right="538"/>
        <w:rPr>
          <w:rFonts w:ascii="Times New Roman" w:eastAsia="Times New Roman" w:hAnsi="Times New Roman" w:cs="Times New Roman"/>
          <w:i/>
          <w:sz w:val="24"/>
          <w:szCs w:val="24"/>
          <w:lang w:val="en-US"/>
        </w:rPr>
      </w:pPr>
      <w:r w:rsidRPr="00F960F4">
        <w:rPr>
          <w:rFonts w:ascii="Times New Roman" w:eastAsia="Times New Roman" w:hAnsi="Times New Roman" w:cs="Times New Roman"/>
          <w:i/>
          <w:sz w:val="24"/>
          <w:szCs w:val="24"/>
          <w:lang w:val="en-US"/>
        </w:rPr>
        <w:t>Chaudhury, Pradipta (1991) “Peasants and British Rule in Orissa”, Social Scientist, Vol. 19, No. 8/9 (Aug. - Sep., 1991), pp.28-56.</w:t>
      </w:r>
    </w:p>
    <w:p w:rsidR="00601686" w:rsidRPr="00F960F4" w:rsidRDefault="00601686" w:rsidP="007B6C35">
      <w:pPr>
        <w:pStyle w:val="ListParagraph"/>
        <w:widowControl w:val="0"/>
        <w:numPr>
          <w:ilvl w:val="0"/>
          <w:numId w:val="133"/>
        </w:numPr>
        <w:tabs>
          <w:tab w:val="left" w:pos="1059"/>
          <w:tab w:val="left" w:pos="1060"/>
        </w:tabs>
        <w:autoSpaceDE w:val="0"/>
        <w:autoSpaceDN w:val="0"/>
        <w:spacing w:after="0" w:line="360" w:lineRule="auto"/>
        <w:ind w:right="538"/>
        <w:rPr>
          <w:rFonts w:ascii="Times New Roman" w:eastAsia="Times New Roman" w:hAnsi="Times New Roman" w:cs="Times New Roman"/>
          <w:i/>
          <w:sz w:val="24"/>
          <w:szCs w:val="24"/>
          <w:lang w:val="en-US"/>
        </w:rPr>
      </w:pPr>
      <w:r w:rsidRPr="00F960F4">
        <w:rPr>
          <w:rFonts w:ascii="Times New Roman" w:eastAsia="Times New Roman" w:hAnsi="Times New Roman" w:cs="Times New Roman"/>
          <w:i/>
          <w:sz w:val="24"/>
          <w:szCs w:val="24"/>
          <w:lang w:val="en-US"/>
        </w:rPr>
        <w:t xml:space="preserve">Mohanty, Nivedita (1982.) Oriya </w:t>
      </w:r>
      <w:r w:rsidRPr="00F960F4">
        <w:rPr>
          <w:rFonts w:ascii="Times New Roman" w:eastAsia="Times New Roman" w:hAnsi="Times New Roman" w:cs="Times New Roman"/>
          <w:b/>
          <w:i/>
          <w:sz w:val="24"/>
          <w:szCs w:val="24"/>
          <w:lang w:val="en-US"/>
        </w:rPr>
        <w:t>nationalism:</w:t>
      </w:r>
      <w:r w:rsidRPr="00F960F4">
        <w:rPr>
          <w:rFonts w:ascii="Times New Roman" w:eastAsia="Times New Roman" w:hAnsi="Times New Roman" w:cs="Times New Roman"/>
          <w:i/>
          <w:sz w:val="24"/>
          <w:szCs w:val="24"/>
          <w:lang w:val="en-US"/>
        </w:rPr>
        <w:t xml:space="preserve"> quest for a united Orissa,1866-1936, New Delhi: Manohar,</w:t>
      </w:r>
    </w:p>
    <w:p w:rsidR="00601686" w:rsidRPr="00F960F4" w:rsidRDefault="00601686" w:rsidP="007B6C35">
      <w:pPr>
        <w:pStyle w:val="ListParagraph"/>
        <w:widowControl w:val="0"/>
        <w:numPr>
          <w:ilvl w:val="0"/>
          <w:numId w:val="133"/>
        </w:numPr>
        <w:tabs>
          <w:tab w:val="left" w:pos="1060"/>
        </w:tabs>
        <w:autoSpaceDE w:val="0"/>
        <w:autoSpaceDN w:val="0"/>
        <w:spacing w:after="0" w:line="360" w:lineRule="auto"/>
        <w:ind w:right="538"/>
        <w:rPr>
          <w:rFonts w:ascii="Times New Roman" w:eastAsia="Times New Roman" w:hAnsi="Times New Roman" w:cs="Times New Roman"/>
          <w:i/>
          <w:sz w:val="24"/>
          <w:szCs w:val="24"/>
          <w:lang w:val="en-US"/>
        </w:rPr>
      </w:pPr>
      <w:r w:rsidRPr="00F960F4">
        <w:rPr>
          <w:rFonts w:ascii="Times New Roman" w:eastAsia="Times New Roman" w:hAnsi="Times New Roman" w:cs="Times New Roman"/>
          <w:i/>
          <w:sz w:val="24"/>
          <w:szCs w:val="24"/>
          <w:lang w:val="en-US"/>
        </w:rPr>
        <w:t>Mohanty, Sachidananda () Social Reform Movements in Orissa, Study of Sailabala Das,Delhi:</w:t>
      </w:r>
    </w:p>
    <w:p w:rsidR="00601686" w:rsidRPr="00F960F4" w:rsidRDefault="00601686" w:rsidP="007B6C35">
      <w:pPr>
        <w:pStyle w:val="ListParagraph"/>
        <w:widowControl w:val="0"/>
        <w:numPr>
          <w:ilvl w:val="0"/>
          <w:numId w:val="133"/>
        </w:numPr>
        <w:tabs>
          <w:tab w:val="left" w:pos="1060"/>
        </w:tabs>
        <w:autoSpaceDE w:val="0"/>
        <w:autoSpaceDN w:val="0"/>
        <w:spacing w:after="0" w:line="360" w:lineRule="auto"/>
        <w:ind w:right="538"/>
        <w:rPr>
          <w:rFonts w:ascii="Times New Roman" w:eastAsia="Times New Roman" w:hAnsi="Times New Roman" w:cs="Times New Roman"/>
          <w:i/>
          <w:sz w:val="24"/>
          <w:szCs w:val="24"/>
          <w:lang w:val="en-US"/>
        </w:rPr>
      </w:pPr>
      <w:r w:rsidRPr="00F960F4">
        <w:rPr>
          <w:rFonts w:ascii="Times New Roman" w:eastAsia="Times New Roman" w:hAnsi="Times New Roman" w:cs="Times New Roman"/>
          <w:i/>
          <w:sz w:val="24"/>
          <w:szCs w:val="24"/>
          <w:lang w:val="en-US"/>
        </w:rPr>
        <w:t>Mohapatra, Bishnu N (2001) “Social Connectedness and Fragility of Social Capital: View from an Orissa Village”, Economic and Political Weekly, Vol. 36, No. 8 (Feb. 24 - Mar. 2, 2001), pp.665-672</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ind w:right="542"/>
        <w:jc w:val="both"/>
        <w:rPr>
          <w:rFonts w:ascii="Times New Roman" w:eastAsia="Times New Roman" w:hAnsi="Times New Roman" w:cs="Times New Roman"/>
          <w:i/>
          <w:sz w:val="24"/>
          <w:szCs w:val="24"/>
          <w:lang w:val="en-US"/>
        </w:rPr>
      </w:pPr>
      <w:r w:rsidRPr="00F960F4">
        <w:rPr>
          <w:rFonts w:ascii="Times New Roman" w:eastAsia="Times New Roman" w:hAnsi="Times New Roman" w:cs="Times New Roman"/>
          <w:i/>
          <w:sz w:val="24"/>
          <w:szCs w:val="24"/>
          <w:lang w:val="en-US"/>
        </w:rPr>
        <w:t>Mubayi, Yaaminey. 2004. Altar of Power. The Temple and the State in the Land of Jagannatha, Delhi</w:t>
      </w:r>
      <w:proofErr w:type="gramStart"/>
      <w:r w:rsidRPr="00F960F4">
        <w:rPr>
          <w:rFonts w:ascii="Times New Roman" w:eastAsia="Times New Roman" w:hAnsi="Times New Roman" w:cs="Times New Roman"/>
          <w:i/>
          <w:sz w:val="24"/>
          <w:szCs w:val="24"/>
          <w:lang w:val="en-US"/>
        </w:rPr>
        <w:t>:Manohar</w:t>
      </w:r>
      <w:proofErr w:type="gramEnd"/>
      <w:r w:rsidRPr="00F960F4">
        <w:rPr>
          <w:rFonts w:ascii="Times New Roman" w:eastAsia="Times New Roman" w:hAnsi="Times New Roman" w:cs="Times New Roman"/>
          <w:i/>
          <w:sz w:val="24"/>
          <w:szCs w:val="24"/>
          <w:lang w:val="en-US"/>
        </w:rPr>
        <w:t>.</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ind w:right="541"/>
        <w:jc w:val="both"/>
        <w:rPr>
          <w:rFonts w:ascii="Times New Roman" w:eastAsia="Times New Roman" w:hAnsi="Times New Roman" w:cs="Times New Roman"/>
          <w:i/>
          <w:sz w:val="24"/>
          <w:szCs w:val="24"/>
          <w:lang w:val="en-US"/>
        </w:rPr>
      </w:pPr>
      <w:r w:rsidRPr="00F960F4">
        <w:rPr>
          <w:rFonts w:ascii="Times New Roman" w:eastAsia="Times New Roman" w:hAnsi="Times New Roman" w:cs="Times New Roman"/>
          <w:i/>
          <w:sz w:val="24"/>
          <w:szCs w:val="24"/>
          <w:lang w:val="en-US"/>
        </w:rPr>
        <w:t>Nanda, CP (2008) Vocalising Silence: Political protest in Orissa-1930-42, Delhi: Sage.</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ind w:right="537"/>
        <w:contextualSpacing w:val="0"/>
        <w:jc w:val="both"/>
        <w:rPr>
          <w:rFonts w:ascii="Times New Roman" w:hAnsi="Times New Roman" w:cs="Times New Roman"/>
          <w:i/>
          <w:sz w:val="24"/>
          <w:szCs w:val="24"/>
        </w:rPr>
      </w:pPr>
      <w:r w:rsidRPr="00F960F4">
        <w:rPr>
          <w:rFonts w:ascii="Times New Roman" w:hAnsi="Times New Roman" w:cs="Times New Roman"/>
          <w:i/>
          <w:sz w:val="24"/>
          <w:szCs w:val="24"/>
        </w:rPr>
        <w:t xml:space="preserve">Pati Biswamoy (1992) “Of Movements, Compromises and Retreats: Orissa, </w:t>
      </w:r>
      <w:r w:rsidRPr="00F960F4">
        <w:rPr>
          <w:rFonts w:ascii="Times New Roman" w:hAnsi="Times New Roman" w:cs="Times New Roman"/>
          <w:i/>
          <w:spacing w:val="2"/>
          <w:sz w:val="24"/>
          <w:szCs w:val="24"/>
        </w:rPr>
        <w:t xml:space="preserve">1936- </w:t>
      </w:r>
      <w:r w:rsidRPr="00F960F4">
        <w:rPr>
          <w:rFonts w:ascii="Times New Roman" w:hAnsi="Times New Roman" w:cs="Times New Roman"/>
          <w:i/>
          <w:sz w:val="24"/>
          <w:szCs w:val="24"/>
        </w:rPr>
        <w:t>1939”, Social Scientist, Vol. 20, No. 5/6 (May - Jun., 1992), pp.64-88</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ind w:right="539"/>
        <w:contextualSpacing w:val="0"/>
        <w:jc w:val="both"/>
        <w:rPr>
          <w:rFonts w:ascii="Times New Roman" w:hAnsi="Times New Roman" w:cs="Times New Roman"/>
          <w:i/>
          <w:sz w:val="24"/>
          <w:szCs w:val="24"/>
        </w:rPr>
      </w:pPr>
      <w:r w:rsidRPr="00F960F4">
        <w:rPr>
          <w:rFonts w:ascii="Times New Roman" w:hAnsi="Times New Roman" w:cs="Times New Roman"/>
          <w:i/>
          <w:sz w:val="24"/>
          <w:szCs w:val="24"/>
        </w:rPr>
        <w:t>Pati Biswamoy (1999) “Oriya Intellectuals Then and Now” Economic and Political Weekly, Vol. 34, No. 19 (May 8-14, 1999), p.1093</w:t>
      </w:r>
    </w:p>
    <w:p w:rsidR="00601686" w:rsidRPr="00F960F4" w:rsidRDefault="00601686" w:rsidP="007B6C35">
      <w:pPr>
        <w:pStyle w:val="ListParagraph"/>
        <w:widowControl w:val="0"/>
        <w:numPr>
          <w:ilvl w:val="0"/>
          <w:numId w:val="133"/>
        </w:numPr>
        <w:tabs>
          <w:tab w:val="left" w:pos="1060"/>
        </w:tabs>
        <w:autoSpaceDE w:val="0"/>
        <w:autoSpaceDN w:val="0"/>
        <w:spacing w:after="0" w:line="360" w:lineRule="auto"/>
        <w:ind w:right="541"/>
        <w:contextualSpacing w:val="0"/>
        <w:jc w:val="both"/>
        <w:rPr>
          <w:rFonts w:ascii="Times New Roman" w:hAnsi="Times New Roman" w:cs="Times New Roman"/>
          <w:i/>
          <w:sz w:val="24"/>
          <w:szCs w:val="24"/>
        </w:rPr>
      </w:pPr>
      <w:r w:rsidRPr="00F960F4">
        <w:rPr>
          <w:rFonts w:ascii="Times New Roman" w:hAnsi="Times New Roman" w:cs="Times New Roman"/>
          <w:i/>
          <w:sz w:val="24"/>
          <w:szCs w:val="24"/>
        </w:rPr>
        <w:t>Pati, Biswamoy (1998) Siting the Body: Perspectives on Health and Medicine in Colonial Orissa Author(s): Social Scientist, Vol. 26, No. 11/12 (Nov. - Dec., 1998), pp.3-26.</w:t>
      </w:r>
    </w:p>
    <w:p w:rsidR="00601686" w:rsidRPr="00F960F4" w:rsidRDefault="00601686" w:rsidP="007B6C35">
      <w:pPr>
        <w:pStyle w:val="ListParagraph"/>
        <w:widowControl w:val="0"/>
        <w:numPr>
          <w:ilvl w:val="0"/>
          <w:numId w:val="133"/>
        </w:numPr>
        <w:tabs>
          <w:tab w:val="left" w:pos="1060"/>
        </w:tabs>
        <w:autoSpaceDE w:val="0"/>
        <w:autoSpaceDN w:val="0"/>
        <w:spacing w:after="0" w:line="360" w:lineRule="auto"/>
        <w:ind w:right="539"/>
        <w:contextualSpacing w:val="0"/>
        <w:jc w:val="both"/>
        <w:rPr>
          <w:rFonts w:ascii="Times New Roman" w:hAnsi="Times New Roman" w:cs="Times New Roman"/>
          <w:i/>
          <w:sz w:val="24"/>
          <w:szCs w:val="24"/>
        </w:rPr>
      </w:pPr>
      <w:r w:rsidRPr="00F960F4">
        <w:rPr>
          <w:rFonts w:ascii="Times New Roman" w:hAnsi="Times New Roman" w:cs="Times New Roman"/>
          <w:i/>
          <w:sz w:val="24"/>
          <w:szCs w:val="24"/>
        </w:rPr>
        <w:t xml:space="preserve">Pati, Biswamoy (1999) “The Dialectics of Retreat: Orissa, 1943-1950,” Social </w:t>
      </w:r>
      <w:r w:rsidRPr="00F960F4">
        <w:rPr>
          <w:rFonts w:ascii="Times New Roman" w:hAnsi="Times New Roman" w:cs="Times New Roman"/>
          <w:i/>
          <w:sz w:val="24"/>
          <w:szCs w:val="24"/>
        </w:rPr>
        <w:lastRenderedPageBreak/>
        <w:t>Scientist, Vol. 27, No. 7/8 (Jul. - Aug., 1999), pp.75-112.</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ind w:right="541"/>
        <w:contextualSpacing w:val="0"/>
        <w:jc w:val="both"/>
        <w:rPr>
          <w:rFonts w:ascii="Times New Roman" w:hAnsi="Times New Roman" w:cs="Times New Roman"/>
          <w:i/>
          <w:sz w:val="24"/>
          <w:szCs w:val="24"/>
        </w:rPr>
      </w:pPr>
      <w:r w:rsidRPr="00F960F4">
        <w:rPr>
          <w:rFonts w:ascii="Times New Roman" w:hAnsi="Times New Roman" w:cs="Times New Roman"/>
          <w:i/>
          <w:sz w:val="24"/>
          <w:szCs w:val="24"/>
        </w:rPr>
        <w:t>Pati, Biswamoy () “High'-'Low' Dialectic: Peasant in Oriya Literature” Economic and Political Weekly, Vol. 24, No. 14 (Apr. 8, 1989), pp.747-75</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ind w:right="539"/>
        <w:contextualSpacing w:val="0"/>
        <w:jc w:val="both"/>
        <w:rPr>
          <w:rFonts w:ascii="Times New Roman" w:hAnsi="Times New Roman" w:cs="Times New Roman"/>
          <w:i/>
          <w:sz w:val="24"/>
          <w:szCs w:val="24"/>
        </w:rPr>
      </w:pPr>
      <w:r w:rsidRPr="00F960F4">
        <w:rPr>
          <w:rFonts w:ascii="Times New Roman" w:hAnsi="Times New Roman" w:cs="Times New Roman"/>
          <w:i/>
          <w:sz w:val="24"/>
          <w:szCs w:val="24"/>
        </w:rPr>
        <w:t>Pati, Biswamoy (1992) “Dialectics of Transition: Orissa, 1943-50”, Economic and Political Weekly, Vol. 27, No. 7 (Feb. 15, 1992), pp.353-364</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ind w:right="542"/>
        <w:contextualSpacing w:val="0"/>
        <w:jc w:val="both"/>
        <w:rPr>
          <w:rFonts w:ascii="Times New Roman" w:hAnsi="Times New Roman" w:cs="Times New Roman"/>
          <w:i/>
          <w:sz w:val="24"/>
          <w:szCs w:val="24"/>
        </w:rPr>
      </w:pPr>
      <w:r w:rsidRPr="00F960F4">
        <w:rPr>
          <w:rFonts w:ascii="Times New Roman" w:hAnsi="Times New Roman" w:cs="Times New Roman"/>
          <w:i/>
          <w:sz w:val="24"/>
          <w:szCs w:val="24"/>
        </w:rPr>
        <w:t>Pati, Biswamoy (Jul. 1983), “Peasants, Tribals and the National Movement in Orissa (1921-1936)” Social Scientist, Vol. 11, No. 7, pp.25-49.</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contextualSpacing w:val="0"/>
        <w:jc w:val="both"/>
        <w:rPr>
          <w:rFonts w:ascii="Times New Roman" w:hAnsi="Times New Roman" w:cs="Times New Roman"/>
          <w:i/>
          <w:sz w:val="24"/>
          <w:szCs w:val="24"/>
        </w:rPr>
      </w:pPr>
      <w:r w:rsidRPr="00F960F4">
        <w:rPr>
          <w:rFonts w:ascii="Times New Roman" w:hAnsi="Times New Roman" w:cs="Times New Roman"/>
          <w:i/>
          <w:sz w:val="24"/>
          <w:szCs w:val="24"/>
        </w:rPr>
        <w:t>Pati, Biswamoy “ Autonomous Enclaving”, Economic and Political Weekly, Vol.25,No. 42/43 (Oct. 20-27, 1990), p. 2388.</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ind w:right="541"/>
        <w:contextualSpacing w:val="0"/>
        <w:rPr>
          <w:rFonts w:ascii="Times New Roman" w:hAnsi="Times New Roman" w:cs="Times New Roman"/>
          <w:i/>
          <w:sz w:val="24"/>
          <w:szCs w:val="24"/>
        </w:rPr>
      </w:pPr>
      <w:r w:rsidRPr="00F960F4">
        <w:rPr>
          <w:rFonts w:ascii="Times New Roman" w:hAnsi="Times New Roman" w:cs="Times New Roman"/>
          <w:i/>
          <w:sz w:val="24"/>
          <w:szCs w:val="24"/>
        </w:rPr>
        <w:t>Pati, Biswamoy “Koraput: Perceptions in a Changing Society” Economic and Political Weekly, Vol. 25, No. 18/19 (May 5-12, 1990), pp.986-988</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contextualSpacing w:val="0"/>
        <w:rPr>
          <w:rFonts w:ascii="Times New Roman" w:hAnsi="Times New Roman" w:cs="Times New Roman"/>
          <w:i/>
          <w:sz w:val="24"/>
          <w:szCs w:val="24"/>
        </w:rPr>
      </w:pPr>
      <w:r w:rsidRPr="00F960F4">
        <w:rPr>
          <w:rFonts w:ascii="Times New Roman" w:hAnsi="Times New Roman" w:cs="Times New Roman"/>
          <w:i/>
          <w:sz w:val="24"/>
          <w:szCs w:val="24"/>
        </w:rPr>
        <w:t xml:space="preserve">Patra, K. M: Freedom Movement in Orissa, </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contextualSpacing w:val="0"/>
        <w:rPr>
          <w:rFonts w:ascii="Times New Roman" w:hAnsi="Times New Roman" w:cs="Times New Roman"/>
          <w:i/>
          <w:sz w:val="24"/>
          <w:szCs w:val="24"/>
        </w:rPr>
      </w:pPr>
      <w:r w:rsidRPr="00F960F4">
        <w:rPr>
          <w:rFonts w:ascii="Times New Roman" w:hAnsi="Times New Roman" w:cs="Times New Roman"/>
          <w:i/>
          <w:sz w:val="24"/>
          <w:szCs w:val="24"/>
        </w:rPr>
        <w:t>Pattnaik,  J () Feudatory States inOrissa</w:t>
      </w:r>
      <w:r w:rsidRPr="00F960F4">
        <w:rPr>
          <w:rFonts w:ascii="Times New Roman" w:hAnsi="Times New Roman" w:cs="Times New Roman"/>
          <w:i/>
          <w:iCs/>
          <w:sz w:val="24"/>
          <w:szCs w:val="24"/>
        </w:rPr>
        <w:t xml:space="preserve">, </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contextualSpacing w:val="0"/>
        <w:rPr>
          <w:rFonts w:ascii="Times New Roman" w:hAnsi="Times New Roman" w:cs="Times New Roman"/>
          <w:i/>
          <w:sz w:val="24"/>
          <w:szCs w:val="24"/>
        </w:rPr>
      </w:pPr>
      <w:r w:rsidRPr="00F960F4">
        <w:rPr>
          <w:rFonts w:ascii="Times New Roman" w:hAnsi="Times New Roman" w:cs="Times New Roman"/>
          <w:i/>
          <w:sz w:val="24"/>
          <w:szCs w:val="24"/>
        </w:rPr>
        <w:t>Pattnaik, NR (ed.) Comprehensive History ofOrissa</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ind w:right="537"/>
        <w:contextualSpacing w:val="0"/>
        <w:jc w:val="both"/>
        <w:rPr>
          <w:rFonts w:ascii="Times New Roman" w:hAnsi="Times New Roman" w:cs="Times New Roman"/>
          <w:i/>
          <w:sz w:val="24"/>
          <w:szCs w:val="24"/>
        </w:rPr>
      </w:pPr>
      <w:r w:rsidRPr="00F960F4">
        <w:rPr>
          <w:rFonts w:ascii="Times New Roman" w:hAnsi="Times New Roman" w:cs="Times New Roman"/>
          <w:i/>
          <w:sz w:val="24"/>
          <w:szCs w:val="24"/>
        </w:rPr>
        <w:t>Pradhan, Prasant Kumar, (1998 ) Gandhians' rise to power : national movement, power politics &amp; independence, 1920-47 AD, New Delhi : Commonwealth Publishers,</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ind w:right="537"/>
        <w:contextualSpacing w:val="0"/>
        <w:jc w:val="both"/>
        <w:rPr>
          <w:rFonts w:ascii="Times New Roman" w:hAnsi="Times New Roman" w:cs="Times New Roman"/>
          <w:i/>
          <w:sz w:val="24"/>
          <w:szCs w:val="24"/>
        </w:rPr>
      </w:pPr>
      <w:r w:rsidRPr="00F960F4">
        <w:rPr>
          <w:rFonts w:ascii="Times New Roman" w:hAnsi="Times New Roman" w:cs="Times New Roman"/>
          <w:i/>
          <w:sz w:val="24"/>
          <w:szCs w:val="24"/>
        </w:rPr>
        <w:t>Samal, J () Orissa under the British Crown</w:t>
      </w:r>
      <w:proofErr w:type="gramStart"/>
      <w:r w:rsidRPr="00F960F4">
        <w:rPr>
          <w:rFonts w:ascii="Times New Roman" w:hAnsi="Times New Roman" w:cs="Times New Roman"/>
          <w:i/>
          <w:sz w:val="24"/>
          <w:szCs w:val="24"/>
        </w:rPr>
        <w:t>,CalcuttaSinha</w:t>
      </w:r>
      <w:proofErr w:type="gramEnd"/>
      <w:r w:rsidRPr="00F960F4">
        <w:rPr>
          <w:rFonts w:ascii="Times New Roman" w:hAnsi="Times New Roman" w:cs="Times New Roman"/>
          <w:i/>
          <w:sz w:val="24"/>
          <w:szCs w:val="24"/>
        </w:rPr>
        <w:t xml:space="preserve">, Surjit (1977) Kshatrisation . </w:t>
      </w:r>
      <w:r w:rsidRPr="00F960F4">
        <w:rPr>
          <w:rFonts w:ascii="Times New Roman" w:hAnsi="Times New Roman" w:cs="Times New Roman"/>
          <w:i/>
          <w:spacing w:val="-3"/>
          <w:sz w:val="24"/>
          <w:szCs w:val="24"/>
        </w:rPr>
        <w:t xml:space="preserve">In </w:t>
      </w:r>
      <w:r w:rsidRPr="00F960F4">
        <w:rPr>
          <w:rFonts w:ascii="Times New Roman" w:hAnsi="Times New Roman" w:cs="Times New Roman"/>
          <w:i/>
          <w:sz w:val="24"/>
          <w:szCs w:val="24"/>
        </w:rPr>
        <w:t>MN Das (ed.), Sidelights on the History and Culture of Orissa,</w:t>
      </w:r>
    </w:p>
    <w:p w:rsidR="00F960F4" w:rsidRDefault="00F960F4" w:rsidP="00601686">
      <w:pPr>
        <w:spacing w:line="360" w:lineRule="auto"/>
        <w:ind w:left="360"/>
        <w:rPr>
          <w:rFonts w:ascii="Times New Roman" w:hAnsi="Times New Roman" w:cs="Times New Roman"/>
          <w:b/>
          <w:bCs/>
          <w:sz w:val="24"/>
          <w:szCs w:val="24"/>
        </w:rPr>
      </w:pPr>
    </w:p>
    <w:p w:rsidR="00601686" w:rsidRPr="009D382B" w:rsidRDefault="00601686" w:rsidP="00601686">
      <w:pPr>
        <w:spacing w:line="360" w:lineRule="auto"/>
        <w:ind w:left="360"/>
        <w:rPr>
          <w:rFonts w:ascii="Times New Roman" w:hAnsi="Times New Roman" w:cs="Times New Roman"/>
          <w:b/>
          <w:bCs/>
          <w:sz w:val="24"/>
          <w:szCs w:val="24"/>
        </w:rPr>
      </w:pPr>
      <w:r w:rsidRPr="009D382B">
        <w:rPr>
          <w:rFonts w:ascii="Times New Roman" w:hAnsi="Times New Roman" w:cs="Times New Roman"/>
          <w:b/>
          <w:bCs/>
          <w:sz w:val="24"/>
          <w:szCs w:val="24"/>
        </w:rPr>
        <w:t>Internet Resources</w:t>
      </w:r>
    </w:p>
    <w:p w:rsidR="00601686" w:rsidRPr="009D382B" w:rsidRDefault="00601686" w:rsidP="00601686">
      <w:pPr>
        <w:spacing w:line="360" w:lineRule="auto"/>
        <w:ind w:left="360"/>
        <w:rPr>
          <w:rFonts w:ascii="Times New Roman" w:hAnsi="Times New Roman" w:cs="Times New Roman"/>
          <w:sz w:val="24"/>
          <w:szCs w:val="24"/>
        </w:rPr>
      </w:pPr>
      <w:r w:rsidRPr="009D382B">
        <w:rPr>
          <w:rFonts w:ascii="Times New Roman" w:hAnsi="Times New Roman" w:cs="Times New Roman"/>
          <w:sz w:val="24"/>
          <w:szCs w:val="24"/>
        </w:rPr>
        <w:t xml:space="preserve">1. Merger of princely states of Odisha:  </w:t>
      </w:r>
      <w:hyperlink r:id="rId65" w:history="1">
        <w:r w:rsidRPr="009D382B">
          <w:rPr>
            <w:rStyle w:val="Hyperlink"/>
            <w:rFonts w:ascii="Times New Roman" w:hAnsi="Times New Roman" w:cs="Times New Roman"/>
            <w:sz w:val="24"/>
            <w:szCs w:val="24"/>
          </w:rPr>
          <w:t>https://www.youtube.com/watch?v=OCpBRgGnksQn</w:t>
        </w:r>
      </w:hyperlink>
      <w:r w:rsidRPr="009D382B">
        <w:rPr>
          <w:rFonts w:ascii="Times New Roman" w:hAnsi="Times New Roman" w:cs="Times New Roman"/>
          <w:sz w:val="24"/>
          <w:szCs w:val="24"/>
        </w:rPr>
        <w:t xml:space="preserve"> </w:t>
      </w:r>
    </w:p>
    <w:p w:rsidR="00601686" w:rsidRPr="009D382B" w:rsidRDefault="00601686" w:rsidP="00601686">
      <w:pPr>
        <w:tabs>
          <w:tab w:val="left" w:pos="5445"/>
        </w:tabs>
        <w:spacing w:line="360" w:lineRule="auto"/>
        <w:ind w:left="360"/>
        <w:rPr>
          <w:rFonts w:ascii="Times New Roman" w:hAnsi="Times New Roman" w:cs="Times New Roman"/>
          <w:sz w:val="24"/>
          <w:szCs w:val="24"/>
        </w:rPr>
      </w:pPr>
      <w:r w:rsidRPr="009D382B">
        <w:rPr>
          <w:rFonts w:ascii="Times New Roman" w:hAnsi="Times New Roman" w:cs="Times New Roman"/>
          <w:sz w:val="24"/>
          <w:szCs w:val="24"/>
        </w:rPr>
        <w:t xml:space="preserve">2. Merger of Princely States (Publication Division): </w:t>
      </w:r>
      <w:hyperlink r:id="rId66" w:history="1">
        <w:r w:rsidRPr="009D382B">
          <w:rPr>
            <w:rStyle w:val="Hyperlink"/>
            <w:rFonts w:ascii="Times New Roman" w:hAnsi="Times New Roman" w:cs="Times New Roman"/>
            <w:sz w:val="24"/>
            <w:szCs w:val="24"/>
          </w:rPr>
          <w:t>https://www.youtube.com/watch?v=Zp2om49-RS4</w:t>
        </w:r>
      </w:hyperlink>
    </w:p>
    <w:p w:rsidR="00F960F4" w:rsidRDefault="00F960F4" w:rsidP="00601686">
      <w:pPr>
        <w:tabs>
          <w:tab w:val="left" w:pos="5445"/>
        </w:tabs>
        <w:spacing w:line="360" w:lineRule="auto"/>
        <w:ind w:left="360"/>
        <w:rPr>
          <w:rFonts w:ascii="Times New Roman" w:hAnsi="Times New Roman" w:cs="Times New Roman"/>
          <w:b/>
          <w:bCs/>
          <w:sz w:val="24"/>
          <w:szCs w:val="24"/>
        </w:rPr>
      </w:pPr>
    </w:p>
    <w:p w:rsidR="00F960F4" w:rsidRDefault="00F960F4" w:rsidP="00601686">
      <w:pPr>
        <w:tabs>
          <w:tab w:val="left" w:pos="5445"/>
        </w:tabs>
        <w:spacing w:line="360" w:lineRule="auto"/>
        <w:ind w:left="360"/>
        <w:rPr>
          <w:rFonts w:ascii="Times New Roman" w:hAnsi="Times New Roman" w:cs="Times New Roman"/>
          <w:b/>
          <w:bCs/>
          <w:sz w:val="24"/>
          <w:szCs w:val="24"/>
        </w:rPr>
      </w:pPr>
    </w:p>
    <w:p w:rsidR="00601686" w:rsidRPr="009D382B" w:rsidRDefault="00601686" w:rsidP="00601686">
      <w:pPr>
        <w:tabs>
          <w:tab w:val="left" w:pos="5445"/>
        </w:tabs>
        <w:spacing w:line="360" w:lineRule="auto"/>
        <w:ind w:left="360"/>
        <w:rPr>
          <w:rFonts w:ascii="Times New Roman" w:hAnsi="Times New Roman" w:cs="Times New Roman"/>
          <w:b/>
          <w:bCs/>
          <w:sz w:val="24"/>
          <w:szCs w:val="24"/>
        </w:rPr>
      </w:pPr>
      <w:r w:rsidRPr="009D382B">
        <w:rPr>
          <w:rFonts w:ascii="Times New Roman" w:hAnsi="Times New Roman" w:cs="Times New Roman"/>
          <w:b/>
          <w:bCs/>
          <w:sz w:val="24"/>
          <w:szCs w:val="24"/>
        </w:rPr>
        <w:t>Activities to read</w:t>
      </w:r>
    </w:p>
    <w:p w:rsidR="00601686" w:rsidRPr="009D382B" w:rsidRDefault="00601686" w:rsidP="00601686">
      <w:pPr>
        <w:tabs>
          <w:tab w:val="left" w:pos="5445"/>
        </w:tabs>
        <w:spacing w:line="360" w:lineRule="auto"/>
        <w:ind w:left="360"/>
        <w:rPr>
          <w:rFonts w:ascii="Times New Roman" w:hAnsi="Times New Roman" w:cs="Times New Roman"/>
          <w:sz w:val="24"/>
          <w:szCs w:val="24"/>
        </w:rPr>
      </w:pPr>
      <w:r w:rsidRPr="009D382B">
        <w:rPr>
          <w:rFonts w:ascii="Times New Roman" w:hAnsi="Times New Roman" w:cs="Times New Roman"/>
          <w:sz w:val="24"/>
          <w:szCs w:val="24"/>
        </w:rPr>
        <w:t>1. Find out the sequence of merger of various princely states with Odisha Province in 1947 and 1948.</w:t>
      </w:r>
    </w:p>
    <w:p w:rsidR="00601686" w:rsidRPr="009D382B" w:rsidRDefault="00601686" w:rsidP="00601686">
      <w:pPr>
        <w:tabs>
          <w:tab w:val="left" w:pos="5445"/>
        </w:tabs>
        <w:spacing w:line="360" w:lineRule="auto"/>
        <w:ind w:left="360"/>
        <w:rPr>
          <w:rFonts w:ascii="Times New Roman" w:hAnsi="Times New Roman" w:cs="Times New Roman"/>
          <w:sz w:val="24"/>
          <w:szCs w:val="24"/>
        </w:rPr>
      </w:pPr>
      <w:r w:rsidRPr="009D382B">
        <w:rPr>
          <w:rFonts w:ascii="Times New Roman" w:hAnsi="Times New Roman" w:cs="Times New Roman"/>
          <w:sz w:val="24"/>
          <w:szCs w:val="24"/>
        </w:rPr>
        <w:lastRenderedPageBreak/>
        <w:t>2. Discuss in the classroom the life and times of a prominent freedom fighter of your locality. Prepare jointly a report</w:t>
      </w:r>
    </w:p>
    <w:p w:rsidR="00601686" w:rsidRPr="009D382B" w:rsidRDefault="00601686" w:rsidP="00601686">
      <w:pPr>
        <w:tabs>
          <w:tab w:val="left" w:pos="5445"/>
        </w:tabs>
        <w:spacing w:line="360" w:lineRule="auto"/>
        <w:ind w:left="360"/>
        <w:rPr>
          <w:rFonts w:ascii="Times New Roman" w:hAnsi="Times New Roman" w:cs="Times New Roman"/>
          <w:sz w:val="24"/>
          <w:szCs w:val="24"/>
        </w:rPr>
      </w:pPr>
      <w:r w:rsidRPr="009D382B">
        <w:rPr>
          <w:rFonts w:ascii="Times New Roman" w:hAnsi="Times New Roman" w:cs="Times New Roman"/>
          <w:sz w:val="24"/>
          <w:szCs w:val="24"/>
        </w:rPr>
        <w:t xml:space="preserve">3. Group Discussion </w:t>
      </w:r>
    </w:p>
    <w:p w:rsidR="00601686" w:rsidRPr="009D382B" w:rsidRDefault="00601686" w:rsidP="00601686">
      <w:pPr>
        <w:spacing w:line="360" w:lineRule="auto"/>
        <w:ind w:left="360"/>
        <w:rPr>
          <w:rFonts w:ascii="Times New Roman" w:hAnsi="Times New Roman" w:cs="Times New Roman"/>
          <w:sz w:val="24"/>
          <w:szCs w:val="24"/>
        </w:rPr>
      </w:pPr>
    </w:p>
    <w:p w:rsidR="00601686" w:rsidRPr="00F960F4" w:rsidRDefault="00BE7E6E" w:rsidP="00601686">
      <w:pPr>
        <w:spacing w:after="0"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00F960F4" w:rsidRPr="00F960F4">
        <w:rPr>
          <w:rFonts w:ascii="Times New Roman" w:hAnsi="Times New Roman" w:cs="Times New Roman"/>
          <w:b/>
          <w:bCs/>
          <w:color w:val="000000" w:themeColor="text1"/>
          <w:sz w:val="28"/>
          <w:szCs w:val="28"/>
        </w:rPr>
        <w:t>Semester-VII</w:t>
      </w:r>
    </w:p>
    <w:p w:rsidR="00601686" w:rsidRDefault="00BE7E6E" w:rsidP="00BE7E6E">
      <w:pPr>
        <w:spacing w:after="0" w:line="36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4"/>
          <w:szCs w:val="24"/>
        </w:rPr>
        <w:t xml:space="preserve"> </w:t>
      </w:r>
      <w:r w:rsidRPr="009D382B">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sidRPr="00BE7E6E">
        <w:rPr>
          <w:rFonts w:ascii="Times New Roman" w:hAnsi="Times New Roman" w:cs="Times New Roman"/>
          <w:b/>
          <w:bCs/>
          <w:color w:val="000000" w:themeColor="text1"/>
          <w:sz w:val="28"/>
          <w:szCs w:val="28"/>
        </w:rPr>
        <w:t xml:space="preserve">History of Modern Europe </w:t>
      </w:r>
      <w:r w:rsidR="00601686" w:rsidRPr="00BE7E6E">
        <w:rPr>
          <w:rFonts w:ascii="Times New Roman" w:hAnsi="Times New Roman" w:cs="Times New Roman"/>
          <w:b/>
          <w:bCs/>
          <w:color w:val="000000" w:themeColor="text1"/>
          <w:sz w:val="28"/>
          <w:szCs w:val="28"/>
        </w:rPr>
        <w:t>II (c. 1880 - 1939)</w:t>
      </w:r>
    </w:p>
    <w:p w:rsidR="00695C8D" w:rsidRDefault="00695C8D" w:rsidP="00695C8D">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Paper-XV</w:t>
      </w:r>
      <w:r>
        <w:rPr>
          <w:rFonts w:ascii="Times New Roman" w:hAnsi="Times New Roman" w:cs="Times New Roman"/>
          <w:b/>
          <w:sz w:val="24"/>
          <w:szCs w:val="24"/>
        </w:rPr>
        <w:t>I</w:t>
      </w:r>
    </w:p>
    <w:p w:rsidR="00695C8D" w:rsidRDefault="00695C8D" w:rsidP="00695C8D">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Credit-04</w:t>
      </w:r>
    </w:p>
    <w:p w:rsidR="00695C8D" w:rsidRPr="00440BC1" w:rsidRDefault="00695C8D" w:rsidP="00695C8D">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Full Mark-100</w:t>
      </w:r>
      <w:r>
        <w:rPr>
          <w:rFonts w:ascii="Times New Roman" w:hAnsi="Times New Roman" w:cs="Times New Roman"/>
          <w:b/>
          <w:bCs/>
          <w:sz w:val="24"/>
          <w:szCs w:val="24"/>
        </w:rPr>
        <w:t xml:space="preserve">  </w:t>
      </w:r>
    </w:p>
    <w:p w:rsidR="00695C8D" w:rsidRPr="009D382B" w:rsidRDefault="00695C8D" w:rsidP="00BE7E6E">
      <w:pPr>
        <w:spacing w:after="0" w:line="360" w:lineRule="auto"/>
        <w:rPr>
          <w:rFonts w:ascii="Times New Roman" w:hAnsi="Times New Roman" w:cs="Times New Roman"/>
          <w:b/>
          <w:bCs/>
          <w:color w:val="000000" w:themeColor="text1"/>
          <w:sz w:val="24"/>
          <w:szCs w:val="24"/>
        </w:rPr>
      </w:pPr>
    </w:p>
    <w:p w:rsidR="00601686" w:rsidRPr="00BE7E6E" w:rsidRDefault="00601686" w:rsidP="00601686">
      <w:pPr>
        <w:spacing w:line="360" w:lineRule="auto"/>
        <w:jc w:val="both"/>
        <w:rPr>
          <w:rFonts w:ascii="Times New Roman" w:hAnsi="Times New Roman" w:cs="Times New Roman"/>
          <w:sz w:val="24"/>
          <w:szCs w:val="24"/>
        </w:rPr>
      </w:pPr>
      <w:r w:rsidRPr="00BE7E6E">
        <w:rPr>
          <w:rFonts w:ascii="Times New Roman" w:hAnsi="Times New Roman" w:cs="Times New Roman"/>
          <w:b/>
          <w:bCs/>
          <w:sz w:val="24"/>
          <w:szCs w:val="24"/>
        </w:rPr>
        <w:t>Course Objectives</w:t>
      </w:r>
      <w:r w:rsidRPr="00BE7E6E">
        <w:rPr>
          <w:rFonts w:ascii="Times New Roman" w:hAnsi="Times New Roman" w:cs="Times New Roman"/>
          <w:sz w:val="24"/>
          <w:szCs w:val="24"/>
        </w:rPr>
        <w:t>:</w:t>
      </w:r>
    </w:p>
    <w:p w:rsidR="00601686" w:rsidRPr="009D382B" w:rsidRDefault="00601686" w:rsidP="007B6C35">
      <w:pPr>
        <w:pStyle w:val="ListParagraph"/>
        <w:numPr>
          <w:ilvl w:val="0"/>
          <w:numId w:val="134"/>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Students will learn about the post-war developments of Social, Political and Economic scenarios of the World and decolonization and the emergence of the Third world. </w:t>
      </w:r>
    </w:p>
    <w:p w:rsidR="00601686" w:rsidRPr="009D382B" w:rsidRDefault="00601686" w:rsidP="007B6C35">
      <w:pPr>
        <w:pStyle w:val="ListParagraph"/>
        <w:numPr>
          <w:ilvl w:val="0"/>
          <w:numId w:val="134"/>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They will learn about changing world political scenarios and emerging trends in culture, media and Revolution among European countries. </w:t>
      </w:r>
    </w:p>
    <w:p w:rsidR="00601686" w:rsidRPr="009D382B" w:rsidRDefault="00601686" w:rsidP="007B6C35">
      <w:pPr>
        <w:pStyle w:val="ListParagraph"/>
        <w:numPr>
          <w:ilvl w:val="0"/>
          <w:numId w:val="134"/>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It deals with the nature and impact of Imperialism between the two wars </w:t>
      </w:r>
    </w:p>
    <w:p w:rsidR="00601686" w:rsidRPr="009D382B" w:rsidRDefault="00601686" w:rsidP="007B6C35">
      <w:pPr>
        <w:pStyle w:val="ListParagraph"/>
        <w:numPr>
          <w:ilvl w:val="0"/>
          <w:numId w:val="134"/>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It deals with rise of Totalitarian regimes </w:t>
      </w:r>
    </w:p>
    <w:p w:rsidR="00601686" w:rsidRPr="009D382B" w:rsidRDefault="00601686" w:rsidP="007B6C35">
      <w:pPr>
        <w:pStyle w:val="ListParagraph"/>
        <w:numPr>
          <w:ilvl w:val="0"/>
          <w:numId w:val="134"/>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 paper deals with new movements in art and literature such as existentialism </w:t>
      </w:r>
    </w:p>
    <w:p w:rsidR="00601686" w:rsidRPr="00BE7E6E" w:rsidRDefault="00601686" w:rsidP="00601686">
      <w:pPr>
        <w:spacing w:line="360" w:lineRule="auto"/>
        <w:jc w:val="both"/>
        <w:rPr>
          <w:rFonts w:ascii="Times New Roman" w:hAnsi="Times New Roman" w:cs="Times New Roman"/>
          <w:b/>
          <w:sz w:val="24"/>
          <w:szCs w:val="24"/>
        </w:rPr>
      </w:pPr>
      <w:r w:rsidRPr="00BE7E6E">
        <w:rPr>
          <w:rFonts w:ascii="Times New Roman" w:hAnsi="Times New Roman" w:cs="Times New Roman"/>
          <w:b/>
          <w:sz w:val="24"/>
          <w:szCs w:val="24"/>
        </w:rPr>
        <w:t>Course Outcome</w:t>
      </w:r>
    </w:p>
    <w:p w:rsidR="00601686" w:rsidRPr="009D382B" w:rsidRDefault="00601686" w:rsidP="007B6C35">
      <w:pPr>
        <w:pStyle w:val="ListParagraph"/>
        <w:numPr>
          <w:ilvl w:val="0"/>
          <w:numId w:val="135"/>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Upon completion of this course the student shall be able to: Trace varieties of nationalists and the processes by which new nation-states were carved out. </w:t>
      </w:r>
    </w:p>
    <w:p w:rsidR="00601686" w:rsidRPr="009D382B" w:rsidRDefault="00601686" w:rsidP="007B6C35">
      <w:pPr>
        <w:pStyle w:val="ListParagraph"/>
        <w:numPr>
          <w:ilvl w:val="0"/>
          <w:numId w:val="135"/>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Discuss the peculiarities of the disintegration of large empires and remaking of Europe’s map. </w:t>
      </w:r>
    </w:p>
    <w:p w:rsidR="00601686" w:rsidRPr="009D382B" w:rsidRDefault="00601686" w:rsidP="007B6C35">
      <w:pPr>
        <w:pStyle w:val="ListParagraph"/>
        <w:numPr>
          <w:ilvl w:val="0"/>
          <w:numId w:val="135"/>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Deliberate on the meaning of imperialism and the manifestations of imperialist rivalry and expansion in the 19th and early 20th century. </w:t>
      </w:r>
    </w:p>
    <w:p w:rsidR="00601686" w:rsidRPr="009D382B" w:rsidRDefault="00601686" w:rsidP="007B6C35">
      <w:pPr>
        <w:pStyle w:val="ListParagraph"/>
        <w:numPr>
          <w:ilvl w:val="0"/>
          <w:numId w:val="135"/>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Analyse the conflict between radical and conservative forces, and the gradual consolidation of ultra-nationalist and authoritarian regimes in Europe. </w:t>
      </w:r>
    </w:p>
    <w:p w:rsidR="00601686" w:rsidRPr="009D382B" w:rsidRDefault="00601686" w:rsidP="007B6C35">
      <w:pPr>
        <w:pStyle w:val="ListParagraph"/>
        <w:numPr>
          <w:ilvl w:val="0"/>
          <w:numId w:val="135"/>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Contextualise major currents in the intellectual sphere and arts</w:t>
      </w:r>
    </w:p>
    <w:p w:rsidR="00601686" w:rsidRDefault="00601686" w:rsidP="00601686">
      <w:pPr>
        <w:pStyle w:val="ListParagraph"/>
        <w:spacing w:line="360" w:lineRule="auto"/>
        <w:rPr>
          <w:rFonts w:ascii="Times New Roman" w:hAnsi="Times New Roman" w:cs="Times New Roman"/>
          <w:sz w:val="24"/>
          <w:szCs w:val="24"/>
        </w:rPr>
      </w:pPr>
    </w:p>
    <w:p w:rsidR="00BE7E6E" w:rsidRPr="009D382B" w:rsidRDefault="00BE7E6E" w:rsidP="00601686">
      <w:pPr>
        <w:pStyle w:val="ListParagraph"/>
        <w:spacing w:line="360" w:lineRule="auto"/>
        <w:rPr>
          <w:rFonts w:ascii="Times New Roman" w:hAnsi="Times New Roman" w:cs="Times New Roman"/>
          <w:sz w:val="24"/>
          <w:szCs w:val="24"/>
        </w:rPr>
      </w:pP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lastRenderedPageBreak/>
        <w:t>Unit-I: Liberal Democracy, Working Class Movements and Socialism in the 19</w:t>
      </w:r>
      <w:r w:rsidRPr="009D382B">
        <w:rPr>
          <w:rFonts w:ascii="Times New Roman" w:hAnsi="Times New Roman" w:cs="Times New Roman"/>
          <w:b/>
          <w:sz w:val="24"/>
          <w:szCs w:val="24"/>
          <w:vertAlign w:val="superscript"/>
        </w:rPr>
        <w:t>th</w:t>
      </w:r>
      <w:r w:rsidRPr="009D382B">
        <w:rPr>
          <w:rFonts w:ascii="Times New Roman" w:hAnsi="Times New Roman" w:cs="Times New Roman"/>
          <w:b/>
          <w:sz w:val="24"/>
          <w:szCs w:val="24"/>
        </w:rPr>
        <w:t>and 20th Centuries:</w:t>
      </w:r>
    </w:p>
    <w:p w:rsidR="00601686" w:rsidRPr="009D382B" w:rsidRDefault="00601686" w:rsidP="007B6C35">
      <w:pPr>
        <w:pStyle w:val="ListParagraph"/>
        <w:numPr>
          <w:ilvl w:val="0"/>
          <w:numId w:val="53"/>
        </w:numPr>
        <w:spacing w:line="360" w:lineRule="auto"/>
        <w:rPr>
          <w:rFonts w:ascii="Times New Roman" w:hAnsi="Times New Roman" w:cs="Times New Roman"/>
          <w:sz w:val="24"/>
          <w:szCs w:val="24"/>
        </w:rPr>
      </w:pPr>
      <w:r w:rsidRPr="009D382B">
        <w:rPr>
          <w:rFonts w:ascii="Times New Roman" w:hAnsi="Times New Roman" w:cs="Times New Roman"/>
          <w:sz w:val="24"/>
          <w:szCs w:val="24"/>
        </w:rPr>
        <w:t>The Struggle for Parliamentary Democracy and Civil Liberties in Britain.</w:t>
      </w:r>
    </w:p>
    <w:p w:rsidR="00601686" w:rsidRPr="009D382B" w:rsidRDefault="00601686" w:rsidP="007B6C35">
      <w:pPr>
        <w:pStyle w:val="ListParagraph"/>
        <w:numPr>
          <w:ilvl w:val="0"/>
          <w:numId w:val="53"/>
        </w:numPr>
        <w:spacing w:line="360" w:lineRule="auto"/>
        <w:rPr>
          <w:rFonts w:ascii="Times New Roman" w:hAnsi="Times New Roman" w:cs="Times New Roman"/>
          <w:sz w:val="24"/>
          <w:szCs w:val="24"/>
        </w:rPr>
      </w:pPr>
      <w:r w:rsidRPr="009D382B">
        <w:rPr>
          <w:rFonts w:ascii="Times New Roman" w:hAnsi="Times New Roman" w:cs="Times New Roman"/>
          <w:sz w:val="24"/>
          <w:szCs w:val="24"/>
        </w:rPr>
        <w:t>Forms of Protest during early Capitalism: Food Riots in France and England: Luddites and Chartism.</w:t>
      </w:r>
    </w:p>
    <w:p w:rsidR="00601686" w:rsidRPr="009D382B" w:rsidRDefault="00601686" w:rsidP="007B6C35">
      <w:pPr>
        <w:pStyle w:val="ListParagraph"/>
        <w:numPr>
          <w:ilvl w:val="0"/>
          <w:numId w:val="53"/>
        </w:numPr>
        <w:spacing w:line="360" w:lineRule="auto"/>
        <w:rPr>
          <w:rFonts w:ascii="Times New Roman" w:hAnsi="Times New Roman" w:cs="Times New Roman"/>
          <w:sz w:val="24"/>
          <w:szCs w:val="24"/>
        </w:rPr>
      </w:pPr>
      <w:r w:rsidRPr="009D382B">
        <w:rPr>
          <w:rFonts w:ascii="Times New Roman" w:hAnsi="Times New Roman" w:cs="Times New Roman"/>
          <w:sz w:val="24"/>
          <w:szCs w:val="24"/>
        </w:rPr>
        <w:t>Early Socialist Thought; Marxian Socialism</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 The Crisis of Feudalism in Russia and Experiments in Socialism:</w:t>
      </w:r>
    </w:p>
    <w:p w:rsidR="00601686" w:rsidRPr="009D382B" w:rsidRDefault="00601686" w:rsidP="007B6C35">
      <w:pPr>
        <w:pStyle w:val="ListParagraph"/>
        <w:numPr>
          <w:ilvl w:val="0"/>
          <w:numId w:val="54"/>
        </w:numPr>
        <w:spacing w:line="360" w:lineRule="auto"/>
        <w:rPr>
          <w:rFonts w:ascii="Times New Roman" w:hAnsi="Times New Roman" w:cs="Times New Roman"/>
          <w:sz w:val="24"/>
          <w:szCs w:val="24"/>
        </w:rPr>
      </w:pPr>
      <w:r w:rsidRPr="009D382B">
        <w:rPr>
          <w:rFonts w:ascii="Times New Roman" w:hAnsi="Times New Roman" w:cs="Times New Roman"/>
          <w:sz w:val="24"/>
          <w:szCs w:val="24"/>
        </w:rPr>
        <w:t>Emancipation of Serfs</w:t>
      </w:r>
    </w:p>
    <w:p w:rsidR="00601686" w:rsidRPr="009D382B" w:rsidRDefault="00601686" w:rsidP="007B6C35">
      <w:pPr>
        <w:pStyle w:val="ListParagraph"/>
        <w:numPr>
          <w:ilvl w:val="0"/>
          <w:numId w:val="54"/>
        </w:numPr>
        <w:spacing w:line="360" w:lineRule="auto"/>
        <w:rPr>
          <w:rFonts w:ascii="Times New Roman" w:hAnsi="Times New Roman" w:cs="Times New Roman"/>
          <w:sz w:val="24"/>
          <w:szCs w:val="24"/>
        </w:rPr>
      </w:pPr>
      <w:r w:rsidRPr="009D382B">
        <w:rPr>
          <w:rFonts w:ascii="Times New Roman" w:hAnsi="Times New Roman" w:cs="Times New Roman"/>
          <w:sz w:val="24"/>
          <w:szCs w:val="24"/>
        </w:rPr>
        <w:t>Revolutions of 1905; the Bolshevik Revolution of 1917.</w:t>
      </w:r>
    </w:p>
    <w:p w:rsidR="00601686" w:rsidRPr="009D382B" w:rsidRDefault="00601686" w:rsidP="007B6C35">
      <w:pPr>
        <w:pStyle w:val="ListParagraph"/>
        <w:numPr>
          <w:ilvl w:val="0"/>
          <w:numId w:val="54"/>
        </w:numPr>
        <w:spacing w:line="360" w:lineRule="auto"/>
        <w:rPr>
          <w:rFonts w:ascii="Times New Roman" w:hAnsi="Times New Roman" w:cs="Times New Roman"/>
          <w:sz w:val="24"/>
          <w:szCs w:val="24"/>
        </w:rPr>
      </w:pPr>
      <w:r w:rsidRPr="009D382B">
        <w:rPr>
          <w:rFonts w:ascii="Times New Roman" w:hAnsi="Times New Roman" w:cs="Times New Roman"/>
          <w:sz w:val="24"/>
          <w:szCs w:val="24"/>
        </w:rPr>
        <w:t>Programme of Socialist Construction.</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Unit-III: Imperialism, War and Crisis: c. 1880-1939</w:t>
      </w:r>
    </w:p>
    <w:p w:rsidR="00601686" w:rsidRPr="009D382B" w:rsidRDefault="00601686" w:rsidP="007B6C35">
      <w:pPr>
        <w:pStyle w:val="ListParagraph"/>
        <w:numPr>
          <w:ilvl w:val="0"/>
          <w:numId w:val="55"/>
        </w:numPr>
        <w:spacing w:line="360" w:lineRule="auto"/>
        <w:rPr>
          <w:rFonts w:ascii="Times New Roman" w:hAnsi="Times New Roman" w:cs="Times New Roman"/>
          <w:sz w:val="24"/>
          <w:szCs w:val="24"/>
        </w:rPr>
      </w:pPr>
      <w:r w:rsidRPr="009D382B">
        <w:rPr>
          <w:rFonts w:ascii="Times New Roman" w:hAnsi="Times New Roman" w:cs="Times New Roman"/>
          <w:sz w:val="24"/>
          <w:szCs w:val="24"/>
        </w:rPr>
        <w:t>Growth of Militarism; Power Blocks and Alliances: Expansion of European Empires–First World War (1914 – 1918)</w:t>
      </w:r>
    </w:p>
    <w:p w:rsidR="00601686" w:rsidRPr="009D382B" w:rsidRDefault="00601686" w:rsidP="007B6C35">
      <w:pPr>
        <w:pStyle w:val="ListParagraph"/>
        <w:numPr>
          <w:ilvl w:val="0"/>
          <w:numId w:val="55"/>
        </w:numPr>
        <w:spacing w:line="360" w:lineRule="auto"/>
        <w:rPr>
          <w:rFonts w:ascii="Times New Roman" w:hAnsi="Times New Roman" w:cs="Times New Roman"/>
          <w:sz w:val="24"/>
          <w:szCs w:val="24"/>
        </w:rPr>
      </w:pPr>
      <w:r w:rsidRPr="009D382B">
        <w:rPr>
          <w:rFonts w:ascii="Times New Roman" w:hAnsi="Times New Roman" w:cs="Times New Roman"/>
          <w:sz w:val="24"/>
          <w:szCs w:val="24"/>
        </w:rPr>
        <w:t>Fascism and Nazism.</w:t>
      </w:r>
    </w:p>
    <w:p w:rsidR="00601686" w:rsidRPr="009D382B" w:rsidRDefault="00601686" w:rsidP="007B6C35">
      <w:pPr>
        <w:pStyle w:val="ListParagraph"/>
        <w:numPr>
          <w:ilvl w:val="0"/>
          <w:numId w:val="55"/>
        </w:numPr>
        <w:spacing w:line="360" w:lineRule="auto"/>
        <w:rPr>
          <w:rFonts w:ascii="Times New Roman" w:hAnsi="Times New Roman" w:cs="Times New Roman"/>
          <w:sz w:val="24"/>
          <w:szCs w:val="24"/>
        </w:rPr>
      </w:pPr>
      <w:r w:rsidRPr="009D382B">
        <w:rPr>
          <w:rFonts w:ascii="Times New Roman" w:hAnsi="Times New Roman" w:cs="Times New Roman"/>
          <w:sz w:val="24"/>
          <w:szCs w:val="24"/>
        </w:rPr>
        <w:t>The Spanish Civil War.</w:t>
      </w:r>
    </w:p>
    <w:p w:rsidR="00601686" w:rsidRPr="009D382B" w:rsidRDefault="00601686" w:rsidP="007B6C35">
      <w:pPr>
        <w:pStyle w:val="ListParagraph"/>
        <w:numPr>
          <w:ilvl w:val="0"/>
          <w:numId w:val="55"/>
        </w:numPr>
        <w:spacing w:line="360" w:lineRule="auto"/>
        <w:rPr>
          <w:rFonts w:ascii="Times New Roman" w:hAnsi="Times New Roman" w:cs="Times New Roman"/>
          <w:sz w:val="24"/>
          <w:szCs w:val="24"/>
        </w:rPr>
      </w:pPr>
      <w:r w:rsidRPr="009D382B">
        <w:rPr>
          <w:rFonts w:ascii="Times New Roman" w:hAnsi="Times New Roman" w:cs="Times New Roman"/>
          <w:sz w:val="24"/>
          <w:szCs w:val="24"/>
        </w:rPr>
        <w:t>Origins of the Second World War.</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Unit-IV: Intellectual Developments since circa 1850: Major Intellectual Trends:</w:t>
      </w:r>
    </w:p>
    <w:p w:rsidR="00601686" w:rsidRPr="009D382B" w:rsidRDefault="00601686" w:rsidP="007B6C35">
      <w:pPr>
        <w:pStyle w:val="ListParagraph"/>
        <w:numPr>
          <w:ilvl w:val="0"/>
          <w:numId w:val="56"/>
        </w:numPr>
        <w:spacing w:line="360" w:lineRule="auto"/>
        <w:rPr>
          <w:rFonts w:ascii="Times New Roman" w:hAnsi="Times New Roman" w:cs="Times New Roman"/>
          <w:sz w:val="24"/>
          <w:szCs w:val="24"/>
        </w:rPr>
      </w:pPr>
      <w:r w:rsidRPr="009D382B">
        <w:rPr>
          <w:rFonts w:ascii="Times New Roman" w:hAnsi="Times New Roman" w:cs="Times New Roman"/>
          <w:sz w:val="24"/>
          <w:szCs w:val="24"/>
        </w:rPr>
        <w:t>Mass Education and Extension of Literacy.</w:t>
      </w:r>
    </w:p>
    <w:p w:rsidR="00601686" w:rsidRPr="009D382B" w:rsidRDefault="00601686" w:rsidP="007B6C35">
      <w:pPr>
        <w:pStyle w:val="ListParagraph"/>
        <w:numPr>
          <w:ilvl w:val="0"/>
          <w:numId w:val="56"/>
        </w:numPr>
        <w:spacing w:line="360" w:lineRule="auto"/>
        <w:rPr>
          <w:rFonts w:ascii="Times New Roman" w:hAnsi="Times New Roman" w:cs="Times New Roman"/>
          <w:sz w:val="24"/>
          <w:szCs w:val="24"/>
        </w:rPr>
      </w:pPr>
      <w:r w:rsidRPr="009D382B">
        <w:rPr>
          <w:rFonts w:ascii="Times New Roman" w:hAnsi="Times New Roman" w:cs="Times New Roman"/>
          <w:sz w:val="24"/>
          <w:szCs w:val="24"/>
        </w:rPr>
        <w:t>Institutionalization of Disciplines: History, Sociology and Anthropology.</w:t>
      </w:r>
    </w:p>
    <w:p w:rsidR="00601686" w:rsidRPr="009D382B" w:rsidRDefault="00601686" w:rsidP="007B6C35">
      <w:pPr>
        <w:pStyle w:val="ListParagraph"/>
        <w:numPr>
          <w:ilvl w:val="0"/>
          <w:numId w:val="56"/>
        </w:numPr>
        <w:spacing w:line="360" w:lineRule="auto"/>
        <w:rPr>
          <w:rFonts w:ascii="Times New Roman" w:hAnsi="Times New Roman" w:cs="Times New Roman"/>
          <w:sz w:val="24"/>
          <w:szCs w:val="24"/>
        </w:rPr>
      </w:pPr>
      <w:r w:rsidRPr="009D382B">
        <w:rPr>
          <w:rFonts w:ascii="Times New Roman" w:hAnsi="Times New Roman" w:cs="Times New Roman"/>
          <w:sz w:val="24"/>
          <w:szCs w:val="24"/>
        </w:rPr>
        <w:t>Darwin and Freud.</w:t>
      </w:r>
    </w:p>
    <w:p w:rsidR="00BE7E6E"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 I:</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b/>
          <w:sz w:val="24"/>
          <w:szCs w:val="24"/>
        </w:rPr>
        <w:t xml:space="preserve"> </w:t>
      </w:r>
      <w:r w:rsidRPr="009D382B">
        <w:rPr>
          <w:rFonts w:ascii="Times New Roman" w:hAnsi="Times New Roman" w:cs="Times New Roman"/>
          <w:color w:val="000000"/>
          <w:sz w:val="24"/>
          <w:szCs w:val="24"/>
        </w:rPr>
        <w:t>At the end of this rubric the student will be familiar with the economic, social and political issues that democratic industrialised England faced in 19</w:t>
      </w:r>
      <w:r w:rsidRPr="009D382B">
        <w:rPr>
          <w:rFonts w:ascii="Times New Roman" w:hAnsi="Times New Roman" w:cs="Times New Roman"/>
          <w:color w:val="000000"/>
          <w:sz w:val="24"/>
          <w:szCs w:val="24"/>
          <w:vertAlign w:val="superscript"/>
        </w:rPr>
        <w:t>th</w:t>
      </w:r>
      <w:r w:rsidRPr="009D382B">
        <w:rPr>
          <w:rFonts w:ascii="Times New Roman" w:hAnsi="Times New Roman" w:cs="Times New Roman"/>
          <w:color w:val="000000"/>
          <w:sz w:val="24"/>
          <w:szCs w:val="24"/>
        </w:rPr>
        <w:t xml:space="preserve"> century. Further, in contrast to Capitalism, thinkers began to search for alternative socio-economic system, which resulted in the rise of Socialism, nihilism, anti-property thinking.</w:t>
      </w:r>
    </w:p>
    <w:p w:rsidR="00BE7E6E" w:rsidRPr="00BE7E6E" w:rsidRDefault="00601686" w:rsidP="00601686">
      <w:pPr>
        <w:spacing w:line="360" w:lineRule="auto"/>
        <w:rPr>
          <w:rFonts w:ascii="Times New Roman" w:hAnsi="Times New Roman" w:cs="Times New Roman"/>
          <w:b/>
          <w:color w:val="000000"/>
          <w:sz w:val="24"/>
          <w:szCs w:val="24"/>
        </w:rPr>
      </w:pPr>
      <w:r w:rsidRPr="00BE7E6E">
        <w:rPr>
          <w:rFonts w:ascii="Times New Roman" w:hAnsi="Times New Roman" w:cs="Times New Roman"/>
          <w:b/>
          <w:color w:val="000000"/>
          <w:sz w:val="24"/>
          <w:szCs w:val="24"/>
        </w:rPr>
        <w:t xml:space="preserve">Unit II: </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At the end of this rubric the student will be familiar with the economic, social and political issues that troubled the Tsarist regime in Russia in the nineteenth century. She/he will develop an understanding of popular movements and the political ascendancy of the socialists </w:t>
      </w:r>
      <w:r w:rsidRPr="009D382B">
        <w:rPr>
          <w:rFonts w:ascii="Times New Roman" w:hAnsi="Times New Roman" w:cs="Times New Roman"/>
          <w:color w:val="000000"/>
          <w:sz w:val="24"/>
          <w:szCs w:val="24"/>
        </w:rPr>
        <w:lastRenderedPageBreak/>
        <w:t>eventually leading to the revolutions in the early 20th century</w:t>
      </w:r>
      <w:proofErr w:type="gramStart"/>
      <w:r w:rsidRPr="009D382B">
        <w:rPr>
          <w:rFonts w:ascii="Times New Roman" w:hAnsi="Times New Roman" w:cs="Times New Roman"/>
          <w:color w:val="000000"/>
          <w:sz w:val="24"/>
          <w:szCs w:val="24"/>
        </w:rPr>
        <w:t>..</w:t>
      </w:r>
      <w:proofErr w:type="gramEnd"/>
      <w:r w:rsidRPr="009D382B">
        <w:rPr>
          <w:rFonts w:ascii="Times New Roman" w:hAnsi="Times New Roman" w:cs="Times New Roman"/>
          <w:color w:val="000000"/>
          <w:sz w:val="24"/>
          <w:szCs w:val="24"/>
        </w:rPr>
        <w:t xml:space="preserve"> It also deals with socialist programmes under Lenin and Stalin in the form for Five Year Plan and Nationalisation of Resources</w:t>
      </w:r>
    </w:p>
    <w:p w:rsidR="00BE7E6E"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b/>
          <w:bCs/>
          <w:color w:val="000000"/>
          <w:sz w:val="24"/>
          <w:szCs w:val="24"/>
        </w:rPr>
        <w:t>Unit III</w:t>
      </w:r>
      <w:r w:rsidRPr="009D382B">
        <w:rPr>
          <w:rFonts w:ascii="Times New Roman" w:hAnsi="Times New Roman" w:cs="Times New Roman"/>
          <w:color w:val="000000"/>
          <w:sz w:val="24"/>
          <w:szCs w:val="24"/>
        </w:rPr>
        <w:t xml:space="preserve">: </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At the end of these units, students will be able to understand the shortcomings of the Post war international political architecture inked at Paris Peace Conference. They will also understand the limits to which a capitalist economy can be given a free rein. Students will explore the nature of totalitarian regime. The student will be expected to demonstrate a familiarity with the historiographical debates and discussion associated with the rise and development of the fascist/Nazi state in Italy and Germany eventually leading to the outbreak of the Second World War.</w:t>
      </w:r>
    </w:p>
    <w:p w:rsidR="00BE7E6E" w:rsidRDefault="00601686" w:rsidP="00601686">
      <w:pPr>
        <w:spacing w:line="360" w:lineRule="auto"/>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 xml:space="preserve">Unit IV: </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At the end of this unit, Students will be acquainted with the broad social and cultural changes of 20</w:t>
      </w:r>
      <w:r w:rsidRPr="009D382B">
        <w:rPr>
          <w:rFonts w:ascii="Times New Roman" w:hAnsi="Times New Roman" w:cs="Times New Roman"/>
          <w:color w:val="000000"/>
          <w:sz w:val="24"/>
          <w:szCs w:val="24"/>
          <w:vertAlign w:val="superscript"/>
        </w:rPr>
        <w:t>th</w:t>
      </w:r>
      <w:r w:rsidRPr="009D382B">
        <w:rPr>
          <w:rFonts w:ascii="Times New Roman" w:hAnsi="Times New Roman" w:cs="Times New Roman"/>
          <w:color w:val="000000"/>
          <w:sz w:val="24"/>
          <w:szCs w:val="24"/>
        </w:rPr>
        <w:t xml:space="preserve"> centuries, such as expansion of literacy, mass culture. Students will also understand the intellectual climate of 20</w:t>
      </w:r>
      <w:r w:rsidRPr="009D382B">
        <w:rPr>
          <w:rFonts w:ascii="Times New Roman" w:hAnsi="Times New Roman" w:cs="Times New Roman"/>
          <w:color w:val="000000"/>
          <w:sz w:val="24"/>
          <w:szCs w:val="24"/>
          <w:vertAlign w:val="superscript"/>
        </w:rPr>
        <w:t>th</w:t>
      </w:r>
      <w:r w:rsidRPr="009D382B">
        <w:rPr>
          <w:rFonts w:ascii="Times New Roman" w:hAnsi="Times New Roman" w:cs="Times New Roman"/>
          <w:color w:val="000000"/>
          <w:sz w:val="24"/>
          <w:szCs w:val="24"/>
        </w:rPr>
        <w:t xml:space="preserve"> century, especially the evolutionary biology of Charles Darwin and the role of unconscious in shaping human Behaviour (Freud) decisively changed our understanding of man and his behaviour, However, the crisis of capitalism, two world wars seriously dented faith in capitalism, hence, there were new isms such as Absurdism emerged in the post war period.</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Suggested Text Books: </w:t>
      </w:r>
    </w:p>
    <w:p w:rsidR="00601686" w:rsidRPr="00BE7E6E" w:rsidRDefault="00601686" w:rsidP="007B6C35">
      <w:pPr>
        <w:pStyle w:val="ListParagraph"/>
        <w:numPr>
          <w:ilvl w:val="0"/>
          <w:numId w:val="136"/>
        </w:numPr>
        <w:spacing w:line="360" w:lineRule="auto"/>
        <w:rPr>
          <w:rFonts w:ascii="Times New Roman" w:hAnsi="Times New Roman" w:cs="Times New Roman"/>
          <w:i/>
          <w:sz w:val="24"/>
          <w:szCs w:val="24"/>
        </w:rPr>
      </w:pPr>
      <w:r w:rsidRPr="00BE7E6E">
        <w:rPr>
          <w:rFonts w:ascii="Times New Roman" w:hAnsi="Times New Roman" w:cs="Times New Roman"/>
          <w:i/>
          <w:sz w:val="24"/>
          <w:szCs w:val="24"/>
        </w:rPr>
        <w:t xml:space="preserve">C.M. Cipolla, Fontana Economic History of Europe, Volume II the Present (1981). </w:t>
      </w:r>
      <w:r w:rsidR="00BE7E6E" w:rsidRPr="00BE7E6E">
        <w:rPr>
          <w:rFonts w:ascii="Times New Roman" w:hAnsi="Times New Roman" w:cs="Times New Roman"/>
          <w:i/>
          <w:sz w:val="24"/>
          <w:szCs w:val="24"/>
        </w:rPr>
        <w:t>I: The</w:t>
      </w:r>
      <w:r w:rsidRPr="00BE7E6E">
        <w:rPr>
          <w:rFonts w:ascii="Times New Roman" w:hAnsi="Times New Roman" w:cs="Times New Roman"/>
          <w:i/>
          <w:sz w:val="24"/>
          <w:szCs w:val="24"/>
        </w:rPr>
        <w:t xml:space="preserve"> Industrial Revolution.</w:t>
      </w:r>
    </w:p>
    <w:p w:rsidR="00601686" w:rsidRPr="00BE7E6E" w:rsidRDefault="00601686" w:rsidP="007B6C35">
      <w:pPr>
        <w:pStyle w:val="ListParagraph"/>
        <w:numPr>
          <w:ilvl w:val="0"/>
          <w:numId w:val="136"/>
        </w:numPr>
        <w:spacing w:line="360" w:lineRule="auto"/>
        <w:rPr>
          <w:rFonts w:ascii="Times New Roman" w:hAnsi="Times New Roman" w:cs="Times New Roman"/>
          <w:i/>
          <w:sz w:val="24"/>
          <w:szCs w:val="24"/>
        </w:rPr>
      </w:pPr>
      <w:r w:rsidRPr="00BE7E6E">
        <w:rPr>
          <w:rFonts w:ascii="Times New Roman" w:hAnsi="Times New Roman" w:cs="Times New Roman"/>
          <w:i/>
          <w:sz w:val="24"/>
          <w:szCs w:val="24"/>
        </w:rPr>
        <w:t xml:space="preserve">William Keylor, </w:t>
      </w:r>
      <w:r w:rsidR="00BE7E6E" w:rsidRPr="00BE7E6E">
        <w:rPr>
          <w:rFonts w:ascii="Times New Roman" w:hAnsi="Times New Roman" w:cs="Times New Roman"/>
          <w:i/>
          <w:sz w:val="24"/>
          <w:szCs w:val="24"/>
        </w:rPr>
        <w:t>the</w:t>
      </w:r>
      <w:r w:rsidRPr="00BE7E6E">
        <w:rPr>
          <w:rFonts w:ascii="Times New Roman" w:hAnsi="Times New Roman" w:cs="Times New Roman"/>
          <w:i/>
          <w:sz w:val="24"/>
          <w:szCs w:val="24"/>
        </w:rPr>
        <w:t xml:space="preserve"> Twentieth Century World, </w:t>
      </w:r>
      <w:r w:rsidR="00BE7E6E" w:rsidRPr="00BE7E6E">
        <w:rPr>
          <w:rFonts w:ascii="Times New Roman" w:hAnsi="Times New Roman" w:cs="Times New Roman"/>
          <w:i/>
          <w:sz w:val="24"/>
          <w:szCs w:val="24"/>
        </w:rPr>
        <w:t>an</w:t>
      </w:r>
      <w:r w:rsidRPr="00BE7E6E">
        <w:rPr>
          <w:rFonts w:ascii="Times New Roman" w:hAnsi="Times New Roman" w:cs="Times New Roman"/>
          <w:i/>
          <w:sz w:val="24"/>
          <w:szCs w:val="24"/>
        </w:rPr>
        <w:t xml:space="preserve"> International History, London, OUP, 1996.</w:t>
      </w:r>
    </w:p>
    <w:p w:rsidR="00601686" w:rsidRPr="00BE7E6E" w:rsidRDefault="00601686" w:rsidP="007B6C35">
      <w:pPr>
        <w:pStyle w:val="ListParagraph"/>
        <w:numPr>
          <w:ilvl w:val="0"/>
          <w:numId w:val="136"/>
        </w:numPr>
        <w:spacing w:line="360" w:lineRule="auto"/>
        <w:rPr>
          <w:rFonts w:ascii="Times New Roman" w:hAnsi="Times New Roman" w:cs="Times New Roman"/>
          <w:i/>
          <w:sz w:val="24"/>
          <w:szCs w:val="24"/>
        </w:rPr>
      </w:pPr>
      <w:r w:rsidRPr="00BE7E6E">
        <w:rPr>
          <w:rFonts w:ascii="Times New Roman" w:hAnsi="Times New Roman" w:cs="Times New Roman"/>
          <w:i/>
          <w:sz w:val="24"/>
          <w:szCs w:val="24"/>
        </w:rPr>
        <w:t>Carr.E.H., International Relations between the Two World Wars, 1919-1939, New</w:t>
      </w:r>
    </w:p>
    <w:p w:rsidR="00601686" w:rsidRPr="00BE7E6E" w:rsidRDefault="00601686" w:rsidP="007B6C35">
      <w:pPr>
        <w:pStyle w:val="ListParagraph"/>
        <w:numPr>
          <w:ilvl w:val="1"/>
          <w:numId w:val="136"/>
        </w:numPr>
        <w:spacing w:line="360" w:lineRule="auto"/>
        <w:rPr>
          <w:rFonts w:ascii="Times New Roman" w:hAnsi="Times New Roman" w:cs="Times New Roman"/>
          <w:i/>
          <w:sz w:val="24"/>
          <w:szCs w:val="24"/>
        </w:rPr>
      </w:pPr>
      <w:r w:rsidRPr="00BE7E6E">
        <w:rPr>
          <w:rFonts w:ascii="Times New Roman" w:hAnsi="Times New Roman" w:cs="Times New Roman"/>
          <w:i/>
          <w:sz w:val="24"/>
          <w:szCs w:val="24"/>
        </w:rPr>
        <w:t>York, 1966.</w:t>
      </w:r>
    </w:p>
    <w:p w:rsidR="00601686" w:rsidRPr="00BE7E6E" w:rsidRDefault="00601686" w:rsidP="007B6C35">
      <w:pPr>
        <w:pStyle w:val="ListParagraph"/>
        <w:numPr>
          <w:ilvl w:val="0"/>
          <w:numId w:val="136"/>
        </w:numPr>
        <w:spacing w:line="360" w:lineRule="auto"/>
        <w:rPr>
          <w:rFonts w:ascii="Times New Roman" w:hAnsi="Times New Roman" w:cs="Times New Roman"/>
          <w:i/>
          <w:sz w:val="24"/>
          <w:szCs w:val="24"/>
        </w:rPr>
      </w:pPr>
      <w:r w:rsidRPr="00BE7E6E">
        <w:rPr>
          <w:rFonts w:ascii="Times New Roman" w:hAnsi="Times New Roman" w:cs="Times New Roman"/>
          <w:i/>
          <w:color w:val="000000"/>
          <w:sz w:val="24"/>
          <w:szCs w:val="24"/>
        </w:rPr>
        <w:t>Frank McDonoughThe Origins of the First and the Second World War. Cambridge: Cambridge University Press, 1997.</w:t>
      </w:r>
    </w:p>
    <w:p w:rsidR="00601686" w:rsidRPr="00BE7E6E" w:rsidRDefault="00601686" w:rsidP="007B6C35">
      <w:pPr>
        <w:pStyle w:val="ListParagraph"/>
        <w:numPr>
          <w:ilvl w:val="0"/>
          <w:numId w:val="136"/>
        </w:numPr>
        <w:spacing w:line="360" w:lineRule="auto"/>
        <w:rPr>
          <w:rFonts w:ascii="Times New Roman" w:hAnsi="Times New Roman" w:cs="Times New Roman"/>
          <w:i/>
          <w:sz w:val="24"/>
          <w:szCs w:val="24"/>
        </w:rPr>
      </w:pPr>
      <w:r w:rsidRPr="00BE7E6E">
        <w:rPr>
          <w:rFonts w:ascii="Times New Roman" w:hAnsi="Times New Roman" w:cs="Times New Roman"/>
          <w:i/>
          <w:color w:val="000000"/>
          <w:sz w:val="24"/>
          <w:szCs w:val="24"/>
        </w:rPr>
        <w:t xml:space="preserve">James A. Winders, European Culture </w:t>
      </w:r>
      <w:r w:rsidR="00BE7E6E" w:rsidRPr="00BE7E6E">
        <w:rPr>
          <w:rFonts w:ascii="Times New Roman" w:hAnsi="Times New Roman" w:cs="Times New Roman"/>
          <w:i/>
          <w:color w:val="000000"/>
          <w:sz w:val="24"/>
          <w:szCs w:val="24"/>
        </w:rPr>
        <w:t>since</w:t>
      </w:r>
      <w:r w:rsidRPr="00BE7E6E">
        <w:rPr>
          <w:rFonts w:ascii="Times New Roman" w:hAnsi="Times New Roman" w:cs="Times New Roman"/>
          <w:i/>
          <w:color w:val="000000"/>
          <w:sz w:val="24"/>
          <w:szCs w:val="24"/>
        </w:rPr>
        <w:t xml:space="preserve"> 1848. New York: Palgrave, 2001.</w:t>
      </w:r>
    </w:p>
    <w:p w:rsidR="00601686" w:rsidRPr="00BE7E6E" w:rsidRDefault="00601686" w:rsidP="007B6C35">
      <w:pPr>
        <w:pStyle w:val="ListParagraph"/>
        <w:numPr>
          <w:ilvl w:val="0"/>
          <w:numId w:val="136"/>
        </w:numPr>
        <w:spacing w:line="360" w:lineRule="auto"/>
        <w:rPr>
          <w:rFonts w:ascii="Times New Roman" w:hAnsi="Times New Roman" w:cs="Times New Roman"/>
          <w:i/>
          <w:sz w:val="24"/>
          <w:szCs w:val="24"/>
        </w:rPr>
      </w:pPr>
      <w:r w:rsidRPr="00BE7E6E">
        <w:rPr>
          <w:rFonts w:ascii="Times New Roman" w:hAnsi="Times New Roman" w:cs="Times New Roman"/>
          <w:i/>
          <w:color w:val="000000"/>
          <w:sz w:val="24"/>
          <w:szCs w:val="24"/>
        </w:rPr>
        <w:t>Bayly, C.A. The Birth of the Modern World, 1780-1914. Oxford: Blackwell Publishing, 2004, pp. 199-244.</w:t>
      </w:r>
    </w:p>
    <w:p w:rsidR="00601686" w:rsidRPr="00BE7E6E" w:rsidRDefault="00601686" w:rsidP="007B6C35">
      <w:pPr>
        <w:pStyle w:val="ListParagraph"/>
        <w:numPr>
          <w:ilvl w:val="0"/>
          <w:numId w:val="136"/>
        </w:numPr>
        <w:spacing w:line="360" w:lineRule="auto"/>
        <w:rPr>
          <w:rFonts w:ascii="Times New Roman" w:hAnsi="Times New Roman" w:cs="Times New Roman"/>
          <w:i/>
          <w:sz w:val="24"/>
          <w:szCs w:val="24"/>
        </w:rPr>
      </w:pPr>
      <w:r w:rsidRPr="00BE7E6E">
        <w:rPr>
          <w:rFonts w:ascii="Times New Roman" w:hAnsi="Times New Roman" w:cs="Times New Roman"/>
          <w:i/>
          <w:color w:val="000000"/>
          <w:sz w:val="24"/>
          <w:szCs w:val="24"/>
        </w:rPr>
        <w:lastRenderedPageBreak/>
        <w:t>Iben Stein, Today’s  ism</w:t>
      </w:r>
    </w:p>
    <w:p w:rsidR="00601686" w:rsidRPr="00BE7E6E" w:rsidRDefault="00601686" w:rsidP="007B6C35">
      <w:pPr>
        <w:pStyle w:val="ListParagraph"/>
        <w:numPr>
          <w:ilvl w:val="0"/>
          <w:numId w:val="136"/>
        </w:numPr>
        <w:spacing w:line="360" w:lineRule="auto"/>
        <w:rPr>
          <w:rFonts w:ascii="Times New Roman" w:hAnsi="Times New Roman" w:cs="Times New Roman"/>
          <w:i/>
          <w:sz w:val="24"/>
          <w:szCs w:val="24"/>
        </w:rPr>
      </w:pPr>
      <w:r w:rsidRPr="00BE7E6E">
        <w:rPr>
          <w:rFonts w:ascii="Times New Roman" w:hAnsi="Times New Roman" w:cs="Times New Roman"/>
          <w:i/>
          <w:color w:val="000000"/>
          <w:sz w:val="24"/>
          <w:szCs w:val="24"/>
        </w:rPr>
        <w:t xml:space="preserve">Wood, Alan. (2003). </w:t>
      </w:r>
      <w:r w:rsidR="00BE7E6E" w:rsidRPr="00BE7E6E">
        <w:rPr>
          <w:rFonts w:ascii="Times New Roman" w:hAnsi="Times New Roman" w:cs="Times New Roman"/>
          <w:i/>
          <w:color w:val="000000"/>
          <w:sz w:val="24"/>
          <w:szCs w:val="24"/>
        </w:rPr>
        <w:t>the</w:t>
      </w:r>
      <w:r w:rsidRPr="00BE7E6E">
        <w:rPr>
          <w:rFonts w:ascii="Times New Roman" w:hAnsi="Times New Roman" w:cs="Times New Roman"/>
          <w:i/>
          <w:color w:val="000000"/>
          <w:sz w:val="24"/>
          <w:szCs w:val="24"/>
        </w:rPr>
        <w:t xml:space="preserve"> Origins of the Russian Revolution 1861-1917. London and New York: Routledge.</w:t>
      </w:r>
    </w:p>
    <w:p w:rsidR="00601686" w:rsidRPr="009D382B" w:rsidRDefault="00601686" w:rsidP="00601686">
      <w:pPr>
        <w:spacing w:line="360" w:lineRule="auto"/>
        <w:rPr>
          <w:rFonts w:ascii="Times New Roman" w:hAnsi="Times New Roman" w:cs="Times New Roman"/>
          <w:b/>
          <w:bCs/>
          <w:sz w:val="24"/>
          <w:szCs w:val="24"/>
          <w:lang w:val="en-US"/>
        </w:rPr>
      </w:pPr>
      <w:r w:rsidRPr="009D382B">
        <w:rPr>
          <w:rFonts w:ascii="Times New Roman" w:hAnsi="Times New Roman" w:cs="Times New Roman"/>
          <w:b/>
          <w:bCs/>
          <w:sz w:val="24"/>
          <w:szCs w:val="24"/>
          <w:lang w:val="en-US"/>
        </w:rPr>
        <w:t>Internet resources</w:t>
      </w:r>
    </w:p>
    <w:p w:rsidR="00601686" w:rsidRPr="00BE7E6E" w:rsidRDefault="00601686" w:rsidP="007B6C35">
      <w:pPr>
        <w:pStyle w:val="ListParagraph"/>
        <w:numPr>
          <w:ilvl w:val="0"/>
          <w:numId w:val="137"/>
        </w:numPr>
        <w:spacing w:line="360" w:lineRule="auto"/>
        <w:rPr>
          <w:rFonts w:ascii="Times New Roman" w:hAnsi="Times New Roman" w:cs="Times New Roman"/>
          <w:b/>
          <w:bCs/>
          <w:i/>
          <w:sz w:val="24"/>
          <w:szCs w:val="24"/>
          <w:lang w:val="en-US"/>
        </w:rPr>
      </w:pPr>
      <w:r w:rsidRPr="00BE7E6E">
        <w:rPr>
          <w:rFonts w:ascii="Times New Roman" w:hAnsi="Times New Roman" w:cs="Times New Roman"/>
          <w:b/>
          <w:bCs/>
          <w:i/>
          <w:sz w:val="24"/>
          <w:szCs w:val="24"/>
          <w:lang w:val="en-US"/>
        </w:rPr>
        <w:t>Parliament of UK to see 1832 Reform Act</w:t>
      </w:r>
    </w:p>
    <w:p w:rsidR="00601686" w:rsidRPr="00BE7E6E" w:rsidRDefault="00601686" w:rsidP="007B6C35">
      <w:pPr>
        <w:pStyle w:val="ListParagraph"/>
        <w:numPr>
          <w:ilvl w:val="0"/>
          <w:numId w:val="137"/>
        </w:numPr>
        <w:spacing w:line="360" w:lineRule="auto"/>
        <w:rPr>
          <w:rFonts w:ascii="Times New Roman" w:hAnsi="Times New Roman" w:cs="Times New Roman"/>
          <w:b/>
          <w:bCs/>
          <w:i/>
          <w:sz w:val="24"/>
          <w:szCs w:val="24"/>
          <w:lang w:val="en-US"/>
        </w:rPr>
      </w:pPr>
      <w:r w:rsidRPr="00BE7E6E">
        <w:rPr>
          <w:rFonts w:ascii="Times New Roman" w:hAnsi="Times New Roman" w:cs="Times New Roman"/>
          <w:b/>
          <w:bCs/>
          <w:i/>
          <w:sz w:val="24"/>
          <w:szCs w:val="24"/>
          <w:lang w:val="en-US"/>
        </w:rPr>
        <w:t xml:space="preserve">Germany and Italian Unification: </w:t>
      </w:r>
      <w:hyperlink r:id="rId67" w:history="1">
        <w:r w:rsidRPr="00BE7E6E">
          <w:rPr>
            <w:rStyle w:val="Hyperlink"/>
            <w:rFonts w:ascii="Times New Roman" w:hAnsi="Times New Roman" w:cs="Times New Roman"/>
            <w:b/>
            <w:bCs/>
            <w:i/>
            <w:sz w:val="24"/>
            <w:szCs w:val="24"/>
          </w:rPr>
          <w:t>https://www.youtube.com/watch?v=KSjDe9_jZk8</w:t>
        </w:r>
      </w:hyperlink>
    </w:p>
    <w:p w:rsidR="00601686" w:rsidRPr="00BE7E6E" w:rsidRDefault="00601686" w:rsidP="007B6C35">
      <w:pPr>
        <w:pStyle w:val="Heading1"/>
        <w:numPr>
          <w:ilvl w:val="0"/>
          <w:numId w:val="137"/>
        </w:numPr>
        <w:spacing w:line="360" w:lineRule="auto"/>
        <w:rPr>
          <w:rFonts w:ascii="Times New Roman" w:hAnsi="Times New Roman" w:cs="Times New Roman"/>
          <w:i/>
          <w:sz w:val="24"/>
          <w:szCs w:val="24"/>
        </w:rPr>
      </w:pPr>
      <w:r w:rsidRPr="00BE7E6E">
        <w:rPr>
          <w:rFonts w:ascii="Times New Roman" w:hAnsi="Times New Roman" w:cs="Times New Roman"/>
          <w:i/>
          <w:sz w:val="24"/>
          <w:szCs w:val="24"/>
        </w:rPr>
        <w:t xml:space="preserve">Hannah Arendt's "The Origins of Totalitarianism" </w:t>
      </w:r>
      <w:hyperlink r:id="rId68" w:history="1">
        <w:r w:rsidRPr="00BE7E6E">
          <w:rPr>
            <w:rStyle w:val="Hyperlink"/>
            <w:rFonts w:ascii="Times New Roman" w:hAnsi="Times New Roman" w:cs="Times New Roman"/>
            <w:i/>
            <w:sz w:val="24"/>
            <w:szCs w:val="24"/>
          </w:rPr>
          <w:t>https://www.youtube.com/watch?v=WAxl6BhiSzc</w:t>
        </w:r>
      </w:hyperlink>
    </w:p>
    <w:p w:rsidR="00BE7E6E" w:rsidRPr="00BE7E6E" w:rsidRDefault="00601686" w:rsidP="007B6C35">
      <w:pPr>
        <w:pStyle w:val="Heading1"/>
        <w:numPr>
          <w:ilvl w:val="0"/>
          <w:numId w:val="137"/>
        </w:numPr>
        <w:spacing w:line="360" w:lineRule="auto"/>
        <w:rPr>
          <w:rFonts w:ascii="Times New Roman" w:hAnsi="Times New Roman" w:cs="Times New Roman"/>
          <w:i/>
          <w:sz w:val="24"/>
          <w:szCs w:val="24"/>
        </w:rPr>
      </w:pPr>
      <w:r w:rsidRPr="00BE7E6E">
        <w:rPr>
          <w:rFonts w:ascii="Times New Roman" w:hAnsi="Times New Roman" w:cs="Times New Roman"/>
          <w:i/>
          <w:sz w:val="24"/>
          <w:szCs w:val="24"/>
        </w:rPr>
        <w:t>The Great Depression - </w:t>
      </w:r>
      <w:hyperlink r:id="rId69" w:history="1">
        <w:r w:rsidR="00BE7E6E" w:rsidRPr="00BE7E6E">
          <w:rPr>
            <w:rStyle w:val="Hyperlink"/>
            <w:rFonts w:ascii="Times New Roman" w:hAnsi="Times New Roman" w:cs="Times New Roman"/>
            <w:i/>
            <w:sz w:val="24"/>
            <w:szCs w:val="24"/>
          </w:rPr>
          <w:t>https://www.youtube.com/watch?v=x4F5gIWS_Is</w:t>
        </w:r>
      </w:hyperlink>
    </w:p>
    <w:p w:rsidR="00601686" w:rsidRPr="00BE7E6E" w:rsidRDefault="00601686" w:rsidP="00BE7E6E">
      <w:pPr>
        <w:pStyle w:val="Heading1"/>
        <w:spacing w:line="360" w:lineRule="auto"/>
        <w:rPr>
          <w:rFonts w:ascii="Times New Roman" w:hAnsi="Times New Roman" w:cs="Times New Roman"/>
          <w:color w:val="auto"/>
          <w:sz w:val="24"/>
          <w:szCs w:val="24"/>
        </w:rPr>
      </w:pPr>
      <w:r w:rsidRPr="00BE7E6E">
        <w:rPr>
          <w:rFonts w:ascii="Times New Roman" w:hAnsi="Times New Roman" w:cs="Times New Roman"/>
          <w:b/>
          <w:bCs/>
          <w:color w:val="auto"/>
          <w:sz w:val="24"/>
          <w:szCs w:val="24"/>
          <w:lang w:val="en-US"/>
        </w:rPr>
        <w:t>Activities to do</w:t>
      </w:r>
    </w:p>
    <w:p w:rsidR="00601686" w:rsidRPr="009D382B" w:rsidRDefault="00601686" w:rsidP="00601686">
      <w:pPr>
        <w:spacing w:line="360" w:lineRule="auto"/>
        <w:rPr>
          <w:rFonts w:ascii="Times New Roman" w:hAnsi="Times New Roman" w:cs="Times New Roman"/>
          <w:sz w:val="24"/>
          <w:szCs w:val="24"/>
          <w:lang w:val="en-US"/>
        </w:rPr>
      </w:pPr>
      <w:r w:rsidRPr="009D382B">
        <w:rPr>
          <w:rFonts w:ascii="Times New Roman" w:hAnsi="Times New Roman" w:cs="Times New Roman"/>
          <w:b/>
          <w:bCs/>
          <w:sz w:val="24"/>
          <w:szCs w:val="24"/>
          <w:lang w:val="en-US"/>
        </w:rPr>
        <w:t xml:space="preserve">1. </w:t>
      </w:r>
      <w:r w:rsidRPr="009D382B">
        <w:rPr>
          <w:rFonts w:ascii="Times New Roman" w:hAnsi="Times New Roman" w:cs="Times New Roman"/>
          <w:sz w:val="24"/>
          <w:szCs w:val="24"/>
          <w:lang w:val="en-US"/>
        </w:rPr>
        <w:t>Watch the movie Holocaust and discussion on the nature of anti-Semitism of Nazism</w:t>
      </w:r>
    </w:p>
    <w:p w:rsidR="00601686" w:rsidRPr="009D382B" w:rsidRDefault="00601686" w:rsidP="00601686">
      <w:pPr>
        <w:spacing w:line="360" w:lineRule="auto"/>
        <w:rPr>
          <w:rFonts w:ascii="Times New Roman" w:hAnsi="Times New Roman" w:cs="Times New Roman"/>
          <w:sz w:val="24"/>
          <w:szCs w:val="24"/>
          <w:lang w:val="en-US"/>
        </w:rPr>
      </w:pPr>
      <w:r w:rsidRPr="009D382B">
        <w:rPr>
          <w:rFonts w:ascii="Times New Roman" w:hAnsi="Times New Roman" w:cs="Times New Roman"/>
          <w:sz w:val="24"/>
          <w:szCs w:val="24"/>
          <w:lang w:val="en-US"/>
        </w:rPr>
        <w:t>2. Discuss about various theories regarding the Capitalist Crisis in 1930s.</w:t>
      </w:r>
    </w:p>
    <w:p w:rsidR="00BE7E6E" w:rsidRDefault="00601686" w:rsidP="00BE7E6E">
      <w:pPr>
        <w:spacing w:line="360" w:lineRule="auto"/>
        <w:rPr>
          <w:rFonts w:ascii="Times New Roman" w:hAnsi="Times New Roman" w:cs="Times New Roman"/>
          <w:sz w:val="24"/>
          <w:szCs w:val="24"/>
          <w:lang w:val="en-US"/>
        </w:rPr>
      </w:pPr>
      <w:r w:rsidRPr="009D382B">
        <w:rPr>
          <w:rFonts w:ascii="Times New Roman" w:hAnsi="Times New Roman" w:cs="Times New Roman"/>
          <w:sz w:val="24"/>
          <w:szCs w:val="24"/>
          <w:lang w:val="en-US"/>
        </w:rPr>
        <w:t>3. Find out why Occupy Wall Street Movement occurred in 2011. Why did it peter out soon</w:t>
      </w:r>
      <w:r w:rsidR="00BE7E6E">
        <w:rPr>
          <w:rFonts w:ascii="Times New Roman" w:hAnsi="Times New Roman" w:cs="Times New Roman"/>
          <w:sz w:val="24"/>
          <w:szCs w:val="24"/>
          <w:lang w:val="en-US"/>
        </w:rPr>
        <w:t>? Have a peer group discussion.</w:t>
      </w:r>
    </w:p>
    <w:p w:rsidR="00601686" w:rsidRDefault="00601686" w:rsidP="00BE7E6E">
      <w:pPr>
        <w:spacing w:line="360" w:lineRule="auto"/>
        <w:rPr>
          <w:rFonts w:ascii="Times New Roman" w:hAnsi="Times New Roman" w:cs="Times New Roman"/>
          <w:b/>
          <w:bCs/>
          <w:sz w:val="28"/>
          <w:szCs w:val="28"/>
          <w:lang w:val="en-US"/>
        </w:rPr>
      </w:pPr>
      <w:r w:rsidRPr="00BE7E6E">
        <w:rPr>
          <w:rFonts w:ascii="Times New Roman" w:hAnsi="Times New Roman" w:cs="Times New Roman"/>
          <w:b/>
          <w:bCs/>
          <w:sz w:val="24"/>
          <w:szCs w:val="24"/>
        </w:rPr>
        <w:t xml:space="preserve"> </w:t>
      </w:r>
      <w:r w:rsidRPr="00BE7E6E">
        <w:rPr>
          <w:rFonts w:ascii="Times New Roman" w:hAnsi="Times New Roman" w:cs="Times New Roman"/>
          <w:b/>
          <w:bCs/>
          <w:sz w:val="24"/>
          <w:szCs w:val="24"/>
          <w:lang w:val="en-US"/>
        </w:rPr>
        <w:t xml:space="preserve"> </w:t>
      </w:r>
      <w:r w:rsidR="00BE7E6E" w:rsidRPr="00BE7E6E">
        <w:rPr>
          <w:rFonts w:ascii="Times New Roman" w:hAnsi="Times New Roman" w:cs="Times New Roman"/>
          <w:b/>
          <w:bCs/>
          <w:sz w:val="24"/>
          <w:szCs w:val="24"/>
          <w:lang w:val="en-US"/>
        </w:rPr>
        <w:tab/>
      </w:r>
      <w:r w:rsidRPr="00BE7E6E">
        <w:rPr>
          <w:rFonts w:ascii="Times New Roman" w:hAnsi="Times New Roman" w:cs="Times New Roman"/>
          <w:b/>
          <w:bCs/>
          <w:sz w:val="28"/>
          <w:szCs w:val="28"/>
          <w:lang w:val="en-US"/>
        </w:rPr>
        <w:t>History of Modern China, 18</w:t>
      </w:r>
      <w:r w:rsidRPr="00BE7E6E">
        <w:rPr>
          <w:rFonts w:ascii="Times New Roman" w:hAnsi="Times New Roman" w:cs="Times New Roman"/>
          <w:b/>
          <w:bCs/>
          <w:sz w:val="28"/>
          <w:szCs w:val="28"/>
          <w:vertAlign w:val="superscript"/>
          <w:lang w:val="en-US"/>
        </w:rPr>
        <w:t>th</w:t>
      </w:r>
      <w:r w:rsidRPr="00BE7E6E">
        <w:rPr>
          <w:rFonts w:ascii="Times New Roman" w:hAnsi="Times New Roman" w:cs="Times New Roman"/>
          <w:b/>
          <w:bCs/>
          <w:sz w:val="28"/>
          <w:szCs w:val="28"/>
          <w:lang w:val="en-US"/>
        </w:rPr>
        <w:t xml:space="preserve"> Century to the 20</w:t>
      </w:r>
      <w:r w:rsidRPr="00BE7E6E">
        <w:rPr>
          <w:rFonts w:ascii="Times New Roman" w:hAnsi="Times New Roman" w:cs="Times New Roman"/>
          <w:b/>
          <w:bCs/>
          <w:sz w:val="28"/>
          <w:szCs w:val="28"/>
          <w:vertAlign w:val="superscript"/>
          <w:lang w:val="en-US"/>
        </w:rPr>
        <w:t>th</w:t>
      </w:r>
      <w:r w:rsidRPr="00BE7E6E">
        <w:rPr>
          <w:rFonts w:ascii="Times New Roman" w:hAnsi="Times New Roman" w:cs="Times New Roman"/>
          <w:b/>
          <w:bCs/>
          <w:sz w:val="28"/>
          <w:szCs w:val="28"/>
          <w:lang w:val="en-US"/>
        </w:rPr>
        <w:t xml:space="preserve"> Century</w:t>
      </w:r>
    </w:p>
    <w:p w:rsidR="00B56BCB" w:rsidRDefault="00B56BCB" w:rsidP="00B56BCB">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Paper-XV</w:t>
      </w:r>
      <w:r>
        <w:rPr>
          <w:rFonts w:ascii="Times New Roman" w:hAnsi="Times New Roman" w:cs="Times New Roman"/>
          <w:b/>
          <w:sz w:val="24"/>
          <w:szCs w:val="24"/>
        </w:rPr>
        <w:t>I</w:t>
      </w:r>
      <w:r>
        <w:rPr>
          <w:rFonts w:ascii="Times New Roman" w:hAnsi="Times New Roman" w:cs="Times New Roman"/>
          <w:b/>
          <w:sz w:val="24"/>
          <w:szCs w:val="24"/>
        </w:rPr>
        <w:t>I</w:t>
      </w:r>
    </w:p>
    <w:p w:rsidR="00B56BCB" w:rsidRDefault="00B56BCB" w:rsidP="00B56BCB">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Credit-04</w:t>
      </w:r>
    </w:p>
    <w:p w:rsidR="00B56BCB" w:rsidRPr="00440BC1" w:rsidRDefault="00B56BCB" w:rsidP="00B56BCB">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Full Mark-100</w:t>
      </w:r>
      <w:r>
        <w:rPr>
          <w:rFonts w:ascii="Times New Roman" w:hAnsi="Times New Roman" w:cs="Times New Roman"/>
          <w:b/>
          <w:bCs/>
          <w:sz w:val="24"/>
          <w:szCs w:val="24"/>
        </w:rPr>
        <w:t xml:space="preserve">  </w:t>
      </w:r>
    </w:p>
    <w:p w:rsidR="00601686" w:rsidRPr="009D382B" w:rsidRDefault="00601686" w:rsidP="00601686">
      <w:pPr>
        <w:spacing w:line="360" w:lineRule="auto"/>
        <w:jc w:val="both"/>
        <w:rPr>
          <w:rFonts w:ascii="Times New Roman" w:hAnsi="Times New Roman" w:cs="Times New Roman"/>
          <w:b/>
          <w:sz w:val="24"/>
          <w:szCs w:val="24"/>
          <w:lang w:val="en-US"/>
        </w:rPr>
      </w:pPr>
      <w:r w:rsidRPr="009D382B">
        <w:rPr>
          <w:rFonts w:ascii="Times New Roman" w:hAnsi="Times New Roman" w:cs="Times New Roman"/>
          <w:b/>
          <w:sz w:val="24"/>
          <w:szCs w:val="24"/>
          <w:lang w:val="en-US"/>
        </w:rPr>
        <w:t>Course Objectives:</w:t>
      </w:r>
    </w:p>
    <w:p w:rsidR="00601686" w:rsidRPr="009D382B" w:rsidRDefault="00601686" w:rsidP="007B6C35">
      <w:pPr>
        <w:numPr>
          <w:ilvl w:val="0"/>
          <w:numId w:val="138"/>
        </w:numPr>
        <w:spacing w:after="0"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The course intends to aid students in learning about the modern history of China.</w:t>
      </w:r>
    </w:p>
    <w:p w:rsidR="00601686" w:rsidRPr="009D382B" w:rsidRDefault="00601686" w:rsidP="007B6C35">
      <w:pPr>
        <w:numPr>
          <w:ilvl w:val="0"/>
          <w:numId w:val="138"/>
        </w:numPr>
        <w:spacing w:after="0"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It is important to understand the contemporary society, polity, and history of modern China as the country rises as an economic superpower.</w:t>
      </w:r>
    </w:p>
    <w:p w:rsidR="00601686" w:rsidRPr="009D382B" w:rsidRDefault="00601686" w:rsidP="007B6C35">
      <w:pPr>
        <w:numPr>
          <w:ilvl w:val="0"/>
          <w:numId w:val="138"/>
        </w:numPr>
        <w:spacing w:after="0"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 xml:space="preserve">By introducing the political and social history of China, student would be equipped to learn comparative histories and how Indian and Chinese experience of anti-imperialist struggle and nation-making. </w:t>
      </w:r>
    </w:p>
    <w:p w:rsidR="00601686" w:rsidRPr="009D382B" w:rsidRDefault="00601686" w:rsidP="007B6C35">
      <w:pPr>
        <w:numPr>
          <w:ilvl w:val="0"/>
          <w:numId w:val="138"/>
        </w:numPr>
        <w:spacing w:after="0"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 xml:space="preserve">The course intends to introduce the students to formulations of World Capitalism and how it shaped and structured the “third world.” </w:t>
      </w:r>
    </w:p>
    <w:p w:rsidR="00601686" w:rsidRPr="009D382B" w:rsidRDefault="00601686" w:rsidP="00601686">
      <w:pPr>
        <w:spacing w:line="360" w:lineRule="auto"/>
        <w:jc w:val="both"/>
        <w:rPr>
          <w:rFonts w:ascii="Times New Roman" w:hAnsi="Times New Roman" w:cs="Times New Roman"/>
          <w:b/>
          <w:sz w:val="24"/>
          <w:szCs w:val="24"/>
          <w:lang w:val="en-US"/>
        </w:rPr>
      </w:pPr>
      <w:r w:rsidRPr="009D382B">
        <w:rPr>
          <w:rFonts w:ascii="Times New Roman" w:eastAsia="Times New Roman" w:hAnsi="Times New Roman" w:cs="Times New Roman"/>
          <w:b/>
          <w:sz w:val="24"/>
          <w:szCs w:val="24"/>
          <w:lang w:val="en-US" w:bidi="or-IN"/>
        </w:rPr>
        <w:t xml:space="preserve">Course </w:t>
      </w:r>
      <w:r w:rsidRPr="009D382B">
        <w:rPr>
          <w:rFonts w:ascii="Times New Roman" w:hAnsi="Times New Roman" w:cs="Times New Roman"/>
          <w:b/>
          <w:sz w:val="24"/>
          <w:szCs w:val="24"/>
          <w:lang w:val="en-US"/>
        </w:rPr>
        <w:t>Outcomes:</w:t>
      </w:r>
    </w:p>
    <w:p w:rsidR="00601686" w:rsidRPr="009D382B" w:rsidRDefault="00601686" w:rsidP="007B6C35">
      <w:pPr>
        <w:numPr>
          <w:ilvl w:val="0"/>
          <w:numId w:val="139"/>
        </w:numPr>
        <w:spacing w:after="0"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lastRenderedPageBreak/>
        <w:t>Students would learn about the rise of China as an economic superpower and what India can learn and be careful about.</w:t>
      </w:r>
    </w:p>
    <w:p w:rsidR="00601686" w:rsidRPr="009D382B" w:rsidRDefault="00601686" w:rsidP="007B6C35">
      <w:pPr>
        <w:numPr>
          <w:ilvl w:val="0"/>
          <w:numId w:val="139"/>
        </w:numPr>
        <w:spacing w:after="0"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Students would learn; the basics of comparative history and would be able to contextualise the two Asian giants, viz. India and China together.</w:t>
      </w:r>
    </w:p>
    <w:p w:rsidR="00601686" w:rsidRPr="009D382B" w:rsidRDefault="00601686" w:rsidP="007B6C35">
      <w:pPr>
        <w:numPr>
          <w:ilvl w:val="0"/>
          <w:numId w:val="139"/>
        </w:numPr>
        <w:spacing w:after="0"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 xml:space="preserve">Students would learn how Communism is a form of totalitarianism when it is put to practice in word as it happened it Mao’s China. </w:t>
      </w:r>
    </w:p>
    <w:p w:rsidR="00601686" w:rsidRPr="009D382B" w:rsidRDefault="00601686" w:rsidP="00601686">
      <w:pPr>
        <w:spacing w:line="360" w:lineRule="auto"/>
        <w:jc w:val="both"/>
        <w:rPr>
          <w:rFonts w:ascii="Times New Roman" w:hAnsi="Times New Roman" w:cs="Times New Roman"/>
          <w:b/>
          <w:bCs/>
          <w:sz w:val="24"/>
          <w:szCs w:val="24"/>
          <w:lang w:val="en-US"/>
        </w:rPr>
      </w:pPr>
    </w:p>
    <w:p w:rsidR="00601686" w:rsidRPr="009D382B" w:rsidRDefault="00601686" w:rsidP="00601686">
      <w:pPr>
        <w:spacing w:line="360" w:lineRule="auto"/>
        <w:rPr>
          <w:rStyle w:val="markedcontent"/>
          <w:rFonts w:ascii="Times New Roman" w:hAnsi="Times New Roman" w:cs="Times New Roman"/>
          <w:b/>
          <w:bCs/>
          <w:sz w:val="24"/>
          <w:szCs w:val="24"/>
        </w:rPr>
      </w:pPr>
      <w:r w:rsidRPr="009D382B">
        <w:rPr>
          <w:rStyle w:val="markedcontent"/>
          <w:rFonts w:ascii="Times New Roman" w:hAnsi="Times New Roman" w:cs="Times New Roman"/>
          <w:b/>
          <w:bCs/>
          <w:sz w:val="24"/>
          <w:szCs w:val="24"/>
        </w:rPr>
        <w:t>Unit I</w:t>
      </w:r>
      <w:r w:rsidRPr="009D382B">
        <w:rPr>
          <w:rFonts w:ascii="Times New Roman" w:hAnsi="Times New Roman" w:cs="Times New Roman"/>
          <w:sz w:val="24"/>
          <w:szCs w:val="24"/>
        </w:rPr>
        <w:t xml:space="preserve">: </w:t>
      </w:r>
      <w:r w:rsidRPr="009D382B">
        <w:rPr>
          <w:rStyle w:val="markedcontent"/>
          <w:rFonts w:ascii="Times New Roman" w:hAnsi="Times New Roman" w:cs="Times New Roman"/>
          <w:b/>
          <w:bCs/>
          <w:sz w:val="24"/>
          <w:szCs w:val="24"/>
        </w:rPr>
        <w:t>China’s confrontation with External and Internal Crises</w:t>
      </w:r>
      <w:r w:rsidRPr="009D382B">
        <w:rPr>
          <w:rFonts w:ascii="Times New Roman" w:hAnsi="Times New Roman" w:cs="Times New Roman"/>
          <w:sz w:val="24"/>
          <w:szCs w:val="24"/>
        </w:rPr>
        <w:br/>
      </w:r>
      <w:r w:rsidRPr="009D382B">
        <w:rPr>
          <w:rStyle w:val="markedcontent"/>
          <w:rFonts w:ascii="Times New Roman" w:hAnsi="Times New Roman" w:cs="Times New Roman"/>
          <w:sz w:val="24"/>
          <w:szCs w:val="24"/>
        </w:rPr>
        <w:t>Introduction: Land, Politics and Culture; The Opium Wars and the Unequal Treaty System</w:t>
      </w:r>
      <w:r w:rsidRPr="009D382B">
        <w:rPr>
          <w:rFonts w:ascii="Times New Roman" w:hAnsi="Times New Roman" w:cs="Times New Roman"/>
          <w:sz w:val="24"/>
          <w:szCs w:val="24"/>
        </w:rPr>
        <w:t xml:space="preserve">, </w:t>
      </w:r>
      <w:r w:rsidRPr="009D382B">
        <w:rPr>
          <w:rStyle w:val="markedcontent"/>
          <w:rFonts w:ascii="Times New Roman" w:hAnsi="Times New Roman" w:cs="Times New Roman"/>
          <w:sz w:val="24"/>
          <w:szCs w:val="24"/>
        </w:rPr>
        <w:t>Taiping Rebellion, and other Agrarian and popular movements.</w:t>
      </w:r>
    </w:p>
    <w:p w:rsidR="00601686" w:rsidRPr="009D382B" w:rsidRDefault="00601686" w:rsidP="00601686">
      <w:pPr>
        <w:spacing w:line="360" w:lineRule="auto"/>
        <w:rPr>
          <w:rStyle w:val="markedcontent"/>
          <w:rFonts w:ascii="Times New Roman" w:hAnsi="Times New Roman" w:cs="Times New Roman"/>
          <w:sz w:val="24"/>
          <w:szCs w:val="24"/>
        </w:rPr>
      </w:pPr>
      <w:r w:rsidRPr="009D382B">
        <w:rPr>
          <w:rFonts w:ascii="Times New Roman" w:hAnsi="Times New Roman" w:cs="Times New Roman"/>
          <w:sz w:val="24"/>
          <w:szCs w:val="24"/>
        </w:rPr>
        <w:t xml:space="preserve">Qing Restoration, </w:t>
      </w:r>
      <w:r w:rsidRPr="009D382B">
        <w:rPr>
          <w:rStyle w:val="markedcontent"/>
          <w:rFonts w:ascii="Times New Roman" w:hAnsi="Times New Roman" w:cs="Times New Roman"/>
          <w:sz w:val="24"/>
          <w:szCs w:val="24"/>
        </w:rPr>
        <w:t xml:space="preserve">Self-Strengthening; Hundred Days Reform; Expansion of Foreign Powers and “Scramble for Concessions;” Boxer Rebellion. </w:t>
      </w:r>
    </w:p>
    <w:p w:rsidR="00601686" w:rsidRPr="009D382B" w:rsidRDefault="00601686" w:rsidP="00601686">
      <w:pPr>
        <w:spacing w:line="360" w:lineRule="auto"/>
        <w:rPr>
          <w:rStyle w:val="markedcontent"/>
          <w:rFonts w:ascii="Times New Roman" w:hAnsi="Times New Roman" w:cs="Times New Roman"/>
          <w:sz w:val="24"/>
          <w:szCs w:val="24"/>
        </w:rPr>
      </w:pPr>
      <w:r w:rsidRPr="009D382B">
        <w:rPr>
          <w:rStyle w:val="markedcontent"/>
          <w:rFonts w:ascii="Times New Roman" w:hAnsi="Times New Roman" w:cs="Times New Roman"/>
          <w:b/>
          <w:bCs/>
          <w:sz w:val="24"/>
          <w:szCs w:val="24"/>
        </w:rPr>
        <w:t>Unit II: Search for New Solutions</w:t>
      </w:r>
      <w:r w:rsidRPr="009D382B">
        <w:rPr>
          <w:rFonts w:ascii="Times New Roman" w:hAnsi="Times New Roman" w:cs="Times New Roman"/>
          <w:sz w:val="24"/>
          <w:szCs w:val="24"/>
        </w:rPr>
        <w:br/>
      </w:r>
      <w:r w:rsidRPr="009D382B">
        <w:rPr>
          <w:rStyle w:val="markedcontent"/>
          <w:rFonts w:ascii="Times New Roman" w:hAnsi="Times New Roman" w:cs="Times New Roman"/>
          <w:sz w:val="24"/>
          <w:szCs w:val="24"/>
        </w:rPr>
        <w:t xml:space="preserve">Revolution of 1911; Sun Yat Sen and his Contribution; </w:t>
      </w:r>
      <w:proofErr w:type="gramStart"/>
      <w:r w:rsidRPr="009D382B">
        <w:rPr>
          <w:rStyle w:val="markedcontent"/>
          <w:rFonts w:ascii="Times New Roman" w:hAnsi="Times New Roman" w:cs="Times New Roman"/>
          <w:sz w:val="24"/>
          <w:szCs w:val="24"/>
        </w:rPr>
        <w:t>The</w:t>
      </w:r>
      <w:proofErr w:type="gramEnd"/>
      <w:r w:rsidRPr="009D382B">
        <w:rPr>
          <w:rStyle w:val="markedcontent"/>
          <w:rFonts w:ascii="Times New Roman" w:hAnsi="Times New Roman" w:cs="Times New Roman"/>
          <w:sz w:val="24"/>
          <w:szCs w:val="24"/>
        </w:rPr>
        <w:t xml:space="preserve"> May Fourth Movement and its Significance</w:t>
      </w:r>
    </w:p>
    <w:p w:rsidR="00601686" w:rsidRPr="009D382B" w:rsidRDefault="00601686" w:rsidP="00601686">
      <w:pPr>
        <w:spacing w:line="360" w:lineRule="auto"/>
        <w:rPr>
          <w:rStyle w:val="markedcontent"/>
          <w:rFonts w:ascii="Times New Roman" w:hAnsi="Times New Roman" w:cs="Times New Roman"/>
          <w:sz w:val="24"/>
          <w:szCs w:val="24"/>
        </w:rPr>
      </w:pPr>
      <w:r w:rsidRPr="009D382B">
        <w:rPr>
          <w:rStyle w:val="markedcontent"/>
          <w:rFonts w:ascii="Times New Roman" w:hAnsi="Times New Roman" w:cs="Times New Roman"/>
          <w:b/>
          <w:bCs/>
          <w:sz w:val="24"/>
          <w:szCs w:val="24"/>
        </w:rPr>
        <w:t>Unit III: Nationalism and Revolution</w:t>
      </w:r>
      <w:r w:rsidRPr="009D382B">
        <w:rPr>
          <w:rFonts w:ascii="Times New Roman" w:hAnsi="Times New Roman" w:cs="Times New Roman"/>
          <w:sz w:val="24"/>
          <w:szCs w:val="24"/>
        </w:rPr>
        <w:br/>
      </w:r>
      <w:r w:rsidRPr="009D382B">
        <w:rPr>
          <w:rStyle w:val="markedcontent"/>
          <w:rFonts w:ascii="Times New Roman" w:hAnsi="Times New Roman" w:cs="Times New Roman"/>
          <w:sz w:val="24"/>
          <w:szCs w:val="24"/>
        </w:rPr>
        <w:t>Rise of Communist party and KMT; Establishment of First United front: 1924-27; Chiang Kai Shek and KMT; The Nanjing Decade 1928-37; Mao Zedong and CPC: Growth of Revolution from the Countryside 1927-1935; Second Sino-Japanese War and Success of Communist Revolution 1937-49</w:t>
      </w:r>
    </w:p>
    <w:p w:rsidR="00601686" w:rsidRPr="009D382B" w:rsidRDefault="00601686" w:rsidP="00601686">
      <w:pPr>
        <w:spacing w:line="360" w:lineRule="auto"/>
        <w:rPr>
          <w:rStyle w:val="markedcontent"/>
          <w:rFonts w:ascii="Times New Roman" w:hAnsi="Times New Roman" w:cs="Times New Roman"/>
          <w:sz w:val="24"/>
          <w:szCs w:val="24"/>
        </w:rPr>
      </w:pPr>
      <w:r w:rsidRPr="009D382B">
        <w:rPr>
          <w:rStyle w:val="markedcontent"/>
          <w:rFonts w:ascii="Times New Roman" w:hAnsi="Times New Roman" w:cs="Times New Roman"/>
          <w:b/>
          <w:bCs/>
          <w:sz w:val="24"/>
          <w:szCs w:val="24"/>
        </w:rPr>
        <w:t>Unit IV: Establishment of Communist State and its Challenges</w:t>
      </w:r>
      <w:r w:rsidRPr="009D382B">
        <w:rPr>
          <w:rFonts w:ascii="Times New Roman" w:hAnsi="Times New Roman" w:cs="Times New Roman"/>
          <w:sz w:val="24"/>
          <w:szCs w:val="24"/>
        </w:rPr>
        <w:br/>
      </w:r>
      <w:r w:rsidRPr="009D382B">
        <w:rPr>
          <w:rStyle w:val="markedcontent"/>
          <w:rFonts w:ascii="Times New Roman" w:hAnsi="Times New Roman" w:cs="Times New Roman"/>
          <w:sz w:val="24"/>
          <w:szCs w:val="24"/>
        </w:rPr>
        <w:t xml:space="preserve">Transition to Socialism and Factional Conflicts; Great Leap Forward; Cultural Revolution1966-76; Transition from Mao to Deng Xiaping, Opening of China, Socialism with Chinese Characteristics, Rise of China. </w:t>
      </w:r>
    </w:p>
    <w:p w:rsidR="00601686" w:rsidRPr="009D382B" w:rsidRDefault="00601686" w:rsidP="00601686">
      <w:pPr>
        <w:spacing w:line="360" w:lineRule="auto"/>
        <w:jc w:val="both"/>
        <w:rPr>
          <w:rFonts w:ascii="Times New Roman" w:hAnsi="Times New Roman" w:cs="Times New Roman"/>
          <w:i/>
          <w:iCs/>
          <w:sz w:val="24"/>
          <w:szCs w:val="24"/>
        </w:rPr>
      </w:pPr>
      <w:r w:rsidRPr="009D382B">
        <w:rPr>
          <w:rStyle w:val="markedcontent"/>
          <w:rFonts w:ascii="Times New Roman" w:hAnsi="Times New Roman" w:cs="Times New Roman"/>
          <w:b/>
          <w:bCs/>
          <w:sz w:val="24"/>
          <w:szCs w:val="24"/>
        </w:rPr>
        <w:t>Suggested Readings:</w:t>
      </w:r>
    </w:p>
    <w:p w:rsidR="00601686" w:rsidRPr="00BE7E6E" w:rsidRDefault="00601686" w:rsidP="007B6C35">
      <w:pPr>
        <w:pStyle w:val="ListParagraph"/>
        <w:numPr>
          <w:ilvl w:val="0"/>
          <w:numId w:val="140"/>
        </w:numPr>
        <w:spacing w:line="360" w:lineRule="auto"/>
        <w:jc w:val="both"/>
        <w:rPr>
          <w:rFonts w:ascii="Times New Roman" w:hAnsi="Times New Roman" w:cs="Times New Roman"/>
          <w:i/>
          <w:sz w:val="24"/>
          <w:szCs w:val="24"/>
        </w:rPr>
      </w:pPr>
      <w:r w:rsidRPr="00BE7E6E">
        <w:rPr>
          <w:rFonts w:ascii="Times New Roman" w:hAnsi="Times New Roman" w:cs="Times New Roman"/>
          <w:i/>
          <w:sz w:val="24"/>
          <w:szCs w:val="24"/>
        </w:rPr>
        <w:t xml:space="preserve">Dikötter, Frank. </w:t>
      </w:r>
      <w:r w:rsidRPr="00BE7E6E">
        <w:rPr>
          <w:rFonts w:ascii="Times New Roman" w:hAnsi="Times New Roman" w:cs="Times New Roman"/>
          <w:i/>
          <w:iCs/>
          <w:sz w:val="24"/>
          <w:szCs w:val="24"/>
        </w:rPr>
        <w:t xml:space="preserve">The Age of Openness: China Before Mao, </w:t>
      </w:r>
      <w:r w:rsidRPr="00BE7E6E">
        <w:rPr>
          <w:rFonts w:ascii="Times New Roman" w:hAnsi="Times New Roman" w:cs="Times New Roman"/>
          <w:i/>
          <w:sz w:val="24"/>
          <w:szCs w:val="24"/>
        </w:rPr>
        <w:t>(University of Hong Kong Press: 2008)</w:t>
      </w:r>
    </w:p>
    <w:p w:rsidR="00601686" w:rsidRPr="00BE7E6E" w:rsidRDefault="00601686" w:rsidP="007B6C35">
      <w:pPr>
        <w:pStyle w:val="ListParagraph"/>
        <w:numPr>
          <w:ilvl w:val="0"/>
          <w:numId w:val="140"/>
        </w:numPr>
        <w:spacing w:line="360" w:lineRule="auto"/>
        <w:jc w:val="both"/>
        <w:rPr>
          <w:rFonts w:ascii="Times New Roman" w:hAnsi="Times New Roman" w:cs="Times New Roman"/>
          <w:i/>
          <w:sz w:val="24"/>
          <w:szCs w:val="24"/>
        </w:rPr>
      </w:pPr>
      <w:r w:rsidRPr="00BE7E6E">
        <w:rPr>
          <w:rFonts w:ascii="Times New Roman" w:hAnsi="Times New Roman" w:cs="Times New Roman"/>
          <w:i/>
          <w:sz w:val="24"/>
          <w:szCs w:val="24"/>
        </w:rPr>
        <w:t>Dikötter</w:t>
      </w:r>
      <w:r w:rsidRPr="00BE7E6E">
        <w:rPr>
          <w:rFonts w:ascii="Times New Roman" w:hAnsi="Times New Roman" w:cs="Times New Roman"/>
          <w:i/>
          <w:iCs/>
          <w:sz w:val="24"/>
          <w:szCs w:val="24"/>
        </w:rPr>
        <w:t xml:space="preserve">, </w:t>
      </w:r>
      <w:r w:rsidRPr="00BE7E6E">
        <w:rPr>
          <w:rFonts w:ascii="Times New Roman" w:hAnsi="Times New Roman" w:cs="Times New Roman"/>
          <w:i/>
          <w:sz w:val="24"/>
          <w:szCs w:val="24"/>
        </w:rPr>
        <w:t>Frank</w:t>
      </w:r>
      <w:r w:rsidRPr="00BE7E6E">
        <w:rPr>
          <w:rFonts w:ascii="Times New Roman" w:hAnsi="Times New Roman" w:cs="Times New Roman"/>
          <w:i/>
          <w:iCs/>
          <w:sz w:val="24"/>
          <w:szCs w:val="24"/>
        </w:rPr>
        <w:t xml:space="preserve">, The Tragedy of Liberation: A History of the Chinese Revolution, 1945–1957 </w:t>
      </w:r>
      <w:r w:rsidRPr="00BE7E6E">
        <w:rPr>
          <w:rFonts w:ascii="Times New Roman" w:hAnsi="Times New Roman" w:cs="Times New Roman"/>
          <w:i/>
          <w:sz w:val="24"/>
          <w:szCs w:val="24"/>
        </w:rPr>
        <w:t>(University of Hong Kong Press: 2012)</w:t>
      </w:r>
    </w:p>
    <w:p w:rsidR="00601686" w:rsidRPr="00BE7E6E" w:rsidRDefault="00601686" w:rsidP="007B6C35">
      <w:pPr>
        <w:pStyle w:val="ListParagraph"/>
        <w:numPr>
          <w:ilvl w:val="0"/>
          <w:numId w:val="140"/>
        </w:numPr>
        <w:spacing w:line="360" w:lineRule="auto"/>
        <w:jc w:val="both"/>
        <w:rPr>
          <w:rFonts w:ascii="Times New Roman" w:hAnsi="Times New Roman" w:cs="Times New Roman"/>
          <w:i/>
          <w:sz w:val="24"/>
          <w:szCs w:val="24"/>
        </w:rPr>
      </w:pPr>
      <w:r w:rsidRPr="00BE7E6E">
        <w:rPr>
          <w:rFonts w:ascii="Times New Roman" w:hAnsi="Times New Roman" w:cs="Times New Roman"/>
          <w:i/>
          <w:sz w:val="24"/>
          <w:szCs w:val="24"/>
        </w:rPr>
        <w:t xml:space="preserve">Fenby, Jonathan, </w:t>
      </w:r>
      <w:r w:rsidRPr="00BE7E6E">
        <w:rPr>
          <w:rFonts w:ascii="Times New Roman" w:hAnsi="Times New Roman" w:cs="Times New Roman"/>
          <w:i/>
          <w:iCs/>
          <w:color w:val="000000"/>
          <w:sz w:val="24"/>
          <w:szCs w:val="24"/>
        </w:rPr>
        <w:t>The Penguin History of Modern China: The Fall and Rise of a Great Power, 1850 to the Present</w:t>
      </w:r>
      <w:r w:rsidRPr="00BE7E6E">
        <w:rPr>
          <w:rFonts w:ascii="Times New Roman" w:hAnsi="Times New Roman" w:cs="Times New Roman"/>
          <w:i/>
          <w:color w:val="000000"/>
          <w:sz w:val="24"/>
          <w:szCs w:val="24"/>
        </w:rPr>
        <w:t>, Penguin, 2019</w:t>
      </w:r>
    </w:p>
    <w:p w:rsidR="00601686" w:rsidRPr="00BE7E6E" w:rsidRDefault="00601686" w:rsidP="007B6C35">
      <w:pPr>
        <w:pStyle w:val="ListParagraph"/>
        <w:numPr>
          <w:ilvl w:val="0"/>
          <w:numId w:val="140"/>
        </w:numPr>
        <w:spacing w:line="360" w:lineRule="auto"/>
        <w:jc w:val="both"/>
        <w:rPr>
          <w:rFonts w:ascii="Times New Roman" w:hAnsi="Times New Roman" w:cs="Times New Roman"/>
          <w:i/>
          <w:sz w:val="24"/>
          <w:szCs w:val="24"/>
        </w:rPr>
      </w:pPr>
      <w:r w:rsidRPr="00BE7E6E">
        <w:rPr>
          <w:rFonts w:ascii="Times New Roman" w:hAnsi="Times New Roman" w:cs="Times New Roman"/>
          <w:i/>
          <w:color w:val="000000"/>
          <w:sz w:val="24"/>
          <w:szCs w:val="24"/>
        </w:rPr>
        <w:lastRenderedPageBreak/>
        <w:t xml:space="preserve">Johnson, Ian, Wasserstorm, Jeffery N, </w:t>
      </w:r>
      <w:proofErr w:type="gramStart"/>
      <w:r w:rsidRPr="00BE7E6E">
        <w:rPr>
          <w:rFonts w:ascii="Times New Roman" w:hAnsi="Times New Roman" w:cs="Times New Roman"/>
          <w:i/>
          <w:iCs/>
          <w:color w:val="000000"/>
          <w:sz w:val="24"/>
          <w:szCs w:val="24"/>
        </w:rPr>
        <w:t>The</w:t>
      </w:r>
      <w:proofErr w:type="gramEnd"/>
      <w:r w:rsidRPr="00BE7E6E">
        <w:rPr>
          <w:rFonts w:ascii="Times New Roman" w:hAnsi="Times New Roman" w:cs="Times New Roman"/>
          <w:i/>
          <w:iCs/>
          <w:color w:val="000000"/>
          <w:sz w:val="24"/>
          <w:szCs w:val="24"/>
        </w:rPr>
        <w:t xml:space="preserve"> Oxford Illustrated History of Modern China</w:t>
      </w:r>
      <w:r w:rsidRPr="00BE7E6E">
        <w:rPr>
          <w:rFonts w:ascii="Times New Roman" w:hAnsi="Times New Roman" w:cs="Times New Roman"/>
          <w:i/>
          <w:color w:val="000000"/>
          <w:sz w:val="24"/>
          <w:szCs w:val="24"/>
        </w:rPr>
        <w:t xml:space="preserve">, Oxford University Press, 2016.  </w:t>
      </w:r>
    </w:p>
    <w:p w:rsidR="00601686" w:rsidRPr="009D382B" w:rsidRDefault="00601686" w:rsidP="00601686">
      <w:pPr>
        <w:spacing w:line="360" w:lineRule="auto"/>
        <w:jc w:val="both"/>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 xml:space="preserve">Unit I: After the end of Unit </w:t>
      </w:r>
      <w:proofErr w:type="gramStart"/>
      <w:r w:rsidRPr="009D382B">
        <w:rPr>
          <w:rStyle w:val="markedcontent"/>
          <w:rFonts w:ascii="Times New Roman" w:hAnsi="Times New Roman" w:cs="Times New Roman"/>
          <w:sz w:val="24"/>
          <w:szCs w:val="24"/>
        </w:rPr>
        <w:t>I ,</w:t>
      </w:r>
      <w:proofErr w:type="gramEnd"/>
      <w:r w:rsidRPr="009D382B">
        <w:rPr>
          <w:rStyle w:val="markedcontent"/>
          <w:rFonts w:ascii="Times New Roman" w:hAnsi="Times New Roman" w:cs="Times New Roman"/>
          <w:sz w:val="24"/>
          <w:szCs w:val="24"/>
        </w:rPr>
        <w:t xml:space="preserve"> students will be able to understand the internal crisis and external control to which China was subjected to</w:t>
      </w:r>
    </w:p>
    <w:p w:rsidR="00601686" w:rsidRPr="009D382B" w:rsidRDefault="00601686" w:rsidP="00601686">
      <w:pPr>
        <w:spacing w:line="360" w:lineRule="auto"/>
        <w:jc w:val="both"/>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Unit II: The unit seeks to engage with the rise of nationalism and nationalist leadership under Sun-Yat Sen</w:t>
      </w:r>
    </w:p>
    <w:p w:rsidR="00601686" w:rsidRPr="009D382B" w:rsidRDefault="00601686" w:rsidP="00601686">
      <w:pPr>
        <w:spacing w:line="360" w:lineRule="auto"/>
        <w:jc w:val="both"/>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Unit III: this unit makes students understand the organisation, ideology, strategy and leadership of Chinese Communist party and their successful seizure of Power</w:t>
      </w:r>
    </w:p>
    <w:p w:rsidR="00601686" w:rsidRPr="009D382B" w:rsidRDefault="00601686" w:rsidP="00601686">
      <w:pPr>
        <w:spacing w:line="360" w:lineRule="auto"/>
        <w:jc w:val="both"/>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Unit IV: It deals with the communist regime in the first thirty years and its experiment with capitalism since late 1970s</w:t>
      </w:r>
    </w:p>
    <w:p w:rsidR="00601686" w:rsidRPr="009D382B" w:rsidRDefault="00601686" w:rsidP="00601686">
      <w:pPr>
        <w:spacing w:line="360" w:lineRule="auto"/>
        <w:jc w:val="both"/>
        <w:rPr>
          <w:rStyle w:val="markedcontent"/>
          <w:rFonts w:ascii="Times New Roman" w:hAnsi="Times New Roman" w:cs="Times New Roman"/>
          <w:b/>
          <w:bCs/>
          <w:sz w:val="24"/>
          <w:szCs w:val="24"/>
        </w:rPr>
      </w:pPr>
      <w:r w:rsidRPr="009D382B">
        <w:rPr>
          <w:rStyle w:val="markedcontent"/>
          <w:rFonts w:ascii="Times New Roman" w:hAnsi="Times New Roman" w:cs="Times New Roman"/>
          <w:b/>
          <w:bCs/>
          <w:sz w:val="24"/>
          <w:szCs w:val="24"/>
        </w:rPr>
        <w:t>Readings:</w:t>
      </w:r>
    </w:p>
    <w:p w:rsidR="00601686" w:rsidRPr="00BE7E6E" w:rsidRDefault="00601686" w:rsidP="007B6C35">
      <w:pPr>
        <w:pStyle w:val="ListParagraph"/>
        <w:numPr>
          <w:ilvl w:val="0"/>
          <w:numId w:val="141"/>
        </w:numPr>
        <w:spacing w:line="360" w:lineRule="auto"/>
        <w:jc w:val="both"/>
        <w:rPr>
          <w:rStyle w:val="markedcontent"/>
          <w:rFonts w:ascii="Times New Roman" w:hAnsi="Times New Roman" w:cs="Times New Roman"/>
          <w:i/>
          <w:sz w:val="24"/>
          <w:szCs w:val="24"/>
        </w:rPr>
      </w:pPr>
      <w:r w:rsidRPr="00BE7E6E">
        <w:rPr>
          <w:rStyle w:val="markedcontent"/>
          <w:rFonts w:ascii="Times New Roman" w:hAnsi="Times New Roman" w:cs="Times New Roman"/>
          <w:i/>
          <w:sz w:val="24"/>
          <w:szCs w:val="24"/>
        </w:rPr>
        <w:t xml:space="preserve">Jean Chesneaux, </w:t>
      </w:r>
      <w:r w:rsidRPr="00BE7E6E">
        <w:rPr>
          <w:rStyle w:val="markedcontent"/>
          <w:rFonts w:ascii="Times New Roman" w:hAnsi="Times New Roman" w:cs="Times New Roman"/>
          <w:i/>
          <w:iCs/>
          <w:sz w:val="24"/>
          <w:szCs w:val="24"/>
        </w:rPr>
        <w:t>China from the Opium Wars to the 1911 Revolution</w:t>
      </w:r>
      <w:r w:rsidRPr="00BE7E6E">
        <w:rPr>
          <w:rStyle w:val="markedcontent"/>
          <w:rFonts w:ascii="Times New Roman" w:hAnsi="Times New Roman" w:cs="Times New Roman"/>
          <w:i/>
          <w:sz w:val="24"/>
          <w:szCs w:val="24"/>
        </w:rPr>
        <w:t>. Pantheon Books,1976</w:t>
      </w:r>
    </w:p>
    <w:p w:rsidR="00601686" w:rsidRPr="00BE7E6E" w:rsidRDefault="00601686" w:rsidP="007B6C35">
      <w:pPr>
        <w:pStyle w:val="ListParagraph"/>
        <w:numPr>
          <w:ilvl w:val="0"/>
          <w:numId w:val="141"/>
        </w:numPr>
        <w:spacing w:line="360" w:lineRule="auto"/>
        <w:jc w:val="both"/>
        <w:rPr>
          <w:rStyle w:val="markedcontent"/>
          <w:rFonts w:ascii="Times New Roman" w:hAnsi="Times New Roman" w:cs="Times New Roman"/>
          <w:i/>
          <w:sz w:val="24"/>
          <w:szCs w:val="24"/>
        </w:rPr>
      </w:pPr>
      <w:r w:rsidRPr="00BE7E6E">
        <w:rPr>
          <w:rStyle w:val="markedcontent"/>
          <w:rFonts w:ascii="Times New Roman" w:hAnsi="Times New Roman" w:cs="Times New Roman"/>
          <w:i/>
          <w:sz w:val="24"/>
          <w:szCs w:val="24"/>
        </w:rPr>
        <w:t>---------------------</w:t>
      </w:r>
      <w:r w:rsidRPr="00BE7E6E">
        <w:rPr>
          <w:rStyle w:val="markedcontent"/>
          <w:rFonts w:ascii="Times New Roman" w:hAnsi="Times New Roman" w:cs="Times New Roman"/>
          <w:i/>
          <w:iCs/>
          <w:sz w:val="24"/>
          <w:szCs w:val="24"/>
        </w:rPr>
        <w:t>China from the 1911 Revolution to Liberation</w:t>
      </w:r>
      <w:r w:rsidRPr="00BE7E6E">
        <w:rPr>
          <w:rStyle w:val="markedcontent"/>
          <w:rFonts w:ascii="Times New Roman" w:hAnsi="Times New Roman" w:cs="Times New Roman"/>
          <w:i/>
          <w:sz w:val="24"/>
          <w:szCs w:val="24"/>
        </w:rPr>
        <w:t>. Random House,1977</w:t>
      </w:r>
    </w:p>
    <w:p w:rsidR="00601686" w:rsidRPr="00BE7E6E" w:rsidRDefault="00601686" w:rsidP="007B6C35">
      <w:pPr>
        <w:pStyle w:val="ListParagraph"/>
        <w:numPr>
          <w:ilvl w:val="0"/>
          <w:numId w:val="141"/>
        </w:numPr>
        <w:spacing w:line="360" w:lineRule="auto"/>
        <w:jc w:val="both"/>
        <w:rPr>
          <w:rFonts w:ascii="Times New Roman" w:hAnsi="Times New Roman" w:cs="Times New Roman"/>
          <w:i/>
          <w:sz w:val="24"/>
          <w:szCs w:val="24"/>
        </w:rPr>
      </w:pPr>
      <w:r w:rsidRPr="00BE7E6E">
        <w:rPr>
          <w:rStyle w:val="markedcontent"/>
          <w:rFonts w:ascii="Times New Roman" w:hAnsi="Times New Roman" w:cs="Times New Roman"/>
          <w:i/>
          <w:sz w:val="24"/>
          <w:szCs w:val="24"/>
        </w:rPr>
        <w:t>---------------------</w:t>
      </w:r>
      <w:r w:rsidRPr="00BE7E6E">
        <w:rPr>
          <w:rStyle w:val="markedcontent"/>
          <w:rFonts w:ascii="Times New Roman" w:hAnsi="Times New Roman" w:cs="Times New Roman"/>
          <w:i/>
          <w:iCs/>
          <w:sz w:val="24"/>
          <w:szCs w:val="24"/>
        </w:rPr>
        <w:t>China: The People’s Republic 1949-76</w:t>
      </w:r>
      <w:r w:rsidRPr="00BE7E6E">
        <w:rPr>
          <w:rStyle w:val="markedcontent"/>
          <w:rFonts w:ascii="Times New Roman" w:hAnsi="Times New Roman" w:cs="Times New Roman"/>
          <w:i/>
          <w:sz w:val="24"/>
          <w:szCs w:val="24"/>
        </w:rPr>
        <w:t>. Pantheon Book,1979</w:t>
      </w:r>
    </w:p>
    <w:p w:rsidR="00601686" w:rsidRPr="00BE7E6E" w:rsidRDefault="00601686" w:rsidP="007B6C35">
      <w:pPr>
        <w:pStyle w:val="ListParagraph"/>
        <w:numPr>
          <w:ilvl w:val="0"/>
          <w:numId w:val="141"/>
        </w:numPr>
        <w:spacing w:line="360" w:lineRule="auto"/>
        <w:jc w:val="both"/>
        <w:rPr>
          <w:rFonts w:ascii="Times New Roman" w:hAnsi="Times New Roman" w:cs="Times New Roman"/>
          <w:i/>
          <w:sz w:val="24"/>
          <w:szCs w:val="24"/>
        </w:rPr>
      </w:pPr>
      <w:r w:rsidRPr="00BE7E6E">
        <w:rPr>
          <w:rStyle w:val="markedcontent"/>
          <w:rFonts w:ascii="Times New Roman" w:hAnsi="Times New Roman" w:cs="Times New Roman"/>
          <w:i/>
          <w:sz w:val="24"/>
          <w:szCs w:val="24"/>
        </w:rPr>
        <w:t xml:space="preserve">J.K. Fairbank (with Merle Goldman), </w:t>
      </w:r>
      <w:r w:rsidRPr="00BE7E6E">
        <w:rPr>
          <w:rStyle w:val="markedcontent"/>
          <w:rFonts w:ascii="Times New Roman" w:hAnsi="Times New Roman" w:cs="Times New Roman"/>
          <w:i/>
          <w:iCs/>
          <w:sz w:val="24"/>
          <w:szCs w:val="24"/>
        </w:rPr>
        <w:t>China: A New History</w:t>
      </w:r>
      <w:r w:rsidRPr="00BE7E6E">
        <w:rPr>
          <w:rStyle w:val="markedcontent"/>
          <w:rFonts w:ascii="Times New Roman" w:hAnsi="Times New Roman" w:cs="Times New Roman"/>
          <w:i/>
          <w:sz w:val="24"/>
          <w:szCs w:val="24"/>
        </w:rPr>
        <w:t>. Harvard University Press,1992</w:t>
      </w:r>
    </w:p>
    <w:p w:rsidR="00601686" w:rsidRPr="00BE7E6E" w:rsidRDefault="00601686" w:rsidP="007B6C35">
      <w:pPr>
        <w:pStyle w:val="ListParagraph"/>
        <w:numPr>
          <w:ilvl w:val="0"/>
          <w:numId w:val="141"/>
        </w:numPr>
        <w:spacing w:line="360" w:lineRule="auto"/>
        <w:jc w:val="both"/>
        <w:rPr>
          <w:rFonts w:ascii="Times New Roman" w:hAnsi="Times New Roman" w:cs="Times New Roman"/>
          <w:i/>
          <w:sz w:val="24"/>
          <w:szCs w:val="24"/>
        </w:rPr>
      </w:pPr>
      <w:r w:rsidRPr="00BE7E6E">
        <w:rPr>
          <w:rStyle w:val="markedcontent"/>
          <w:rFonts w:ascii="Times New Roman" w:hAnsi="Times New Roman" w:cs="Times New Roman"/>
          <w:i/>
          <w:sz w:val="24"/>
          <w:szCs w:val="24"/>
        </w:rPr>
        <w:t xml:space="preserve">Immanuel Y. Hsu, </w:t>
      </w:r>
      <w:r w:rsidRPr="00BE7E6E">
        <w:rPr>
          <w:rStyle w:val="markedcontent"/>
          <w:rFonts w:ascii="Times New Roman" w:hAnsi="Times New Roman" w:cs="Times New Roman"/>
          <w:i/>
          <w:iCs/>
          <w:sz w:val="24"/>
          <w:szCs w:val="24"/>
        </w:rPr>
        <w:t>The Rise of Modern China</w:t>
      </w:r>
      <w:r w:rsidRPr="00BE7E6E">
        <w:rPr>
          <w:rStyle w:val="markedcontent"/>
          <w:rFonts w:ascii="Times New Roman" w:hAnsi="Times New Roman" w:cs="Times New Roman"/>
          <w:i/>
          <w:sz w:val="24"/>
          <w:szCs w:val="24"/>
        </w:rPr>
        <w:t>, OUP, 1995 (5th Ed)</w:t>
      </w:r>
    </w:p>
    <w:p w:rsidR="00601686" w:rsidRPr="00BE7E6E" w:rsidRDefault="00601686" w:rsidP="007B6C35">
      <w:pPr>
        <w:pStyle w:val="ListParagraph"/>
        <w:numPr>
          <w:ilvl w:val="0"/>
          <w:numId w:val="141"/>
        </w:numPr>
        <w:spacing w:line="360" w:lineRule="auto"/>
        <w:jc w:val="both"/>
        <w:rPr>
          <w:rFonts w:ascii="Times New Roman" w:hAnsi="Times New Roman" w:cs="Times New Roman"/>
          <w:i/>
          <w:sz w:val="24"/>
          <w:szCs w:val="24"/>
        </w:rPr>
      </w:pPr>
      <w:r w:rsidRPr="00BE7E6E">
        <w:rPr>
          <w:rStyle w:val="markedcontent"/>
          <w:rFonts w:ascii="Times New Roman" w:hAnsi="Times New Roman" w:cs="Times New Roman"/>
          <w:i/>
          <w:sz w:val="24"/>
          <w:szCs w:val="24"/>
        </w:rPr>
        <w:t xml:space="preserve">Maurice J. Meisner, </w:t>
      </w:r>
      <w:r w:rsidRPr="00BE7E6E">
        <w:rPr>
          <w:rStyle w:val="markedcontent"/>
          <w:rFonts w:ascii="Times New Roman" w:hAnsi="Times New Roman" w:cs="Times New Roman"/>
          <w:i/>
          <w:iCs/>
          <w:sz w:val="24"/>
          <w:szCs w:val="24"/>
        </w:rPr>
        <w:t>Mao’s China</w:t>
      </w:r>
      <w:r w:rsidRPr="00BE7E6E">
        <w:rPr>
          <w:rStyle w:val="markedcontent"/>
          <w:rFonts w:ascii="Times New Roman" w:hAnsi="Times New Roman" w:cs="Times New Roman"/>
          <w:i/>
          <w:sz w:val="24"/>
          <w:szCs w:val="24"/>
        </w:rPr>
        <w:t>, W. W. Norton &amp; Co., 1999 (2nd Ed)</w:t>
      </w:r>
    </w:p>
    <w:p w:rsidR="00601686" w:rsidRPr="00BE7E6E" w:rsidRDefault="00601686" w:rsidP="007B6C35">
      <w:pPr>
        <w:pStyle w:val="ListParagraph"/>
        <w:numPr>
          <w:ilvl w:val="0"/>
          <w:numId w:val="141"/>
        </w:numPr>
        <w:spacing w:line="360" w:lineRule="auto"/>
        <w:jc w:val="both"/>
        <w:rPr>
          <w:rStyle w:val="markedcontent"/>
          <w:rFonts w:ascii="Times New Roman" w:hAnsi="Times New Roman" w:cs="Times New Roman"/>
          <w:i/>
          <w:sz w:val="24"/>
          <w:szCs w:val="24"/>
        </w:rPr>
      </w:pPr>
      <w:r w:rsidRPr="00BE7E6E">
        <w:rPr>
          <w:rStyle w:val="markedcontent"/>
          <w:rFonts w:ascii="Times New Roman" w:hAnsi="Times New Roman" w:cs="Times New Roman"/>
          <w:i/>
          <w:sz w:val="24"/>
          <w:szCs w:val="24"/>
        </w:rPr>
        <w:t xml:space="preserve">Ranbir Vohra, </w:t>
      </w:r>
      <w:r w:rsidRPr="00BE7E6E">
        <w:rPr>
          <w:rStyle w:val="markedcontent"/>
          <w:rFonts w:ascii="Times New Roman" w:hAnsi="Times New Roman" w:cs="Times New Roman"/>
          <w:i/>
          <w:iCs/>
          <w:sz w:val="24"/>
          <w:szCs w:val="24"/>
        </w:rPr>
        <w:t>China’s Path to Modernization: A Historical Review from 1800 to thePresent</w:t>
      </w:r>
      <w:r w:rsidRPr="00BE7E6E">
        <w:rPr>
          <w:rStyle w:val="markedcontent"/>
          <w:rFonts w:ascii="Times New Roman" w:hAnsi="Times New Roman" w:cs="Times New Roman"/>
          <w:i/>
          <w:sz w:val="24"/>
          <w:szCs w:val="24"/>
        </w:rPr>
        <w:t>. Prentice-Hall, 2000</w:t>
      </w:r>
    </w:p>
    <w:p w:rsidR="00601686" w:rsidRPr="009D382B" w:rsidRDefault="00601686" w:rsidP="00601686">
      <w:pPr>
        <w:spacing w:line="360" w:lineRule="auto"/>
        <w:jc w:val="both"/>
        <w:rPr>
          <w:rStyle w:val="markedcontent"/>
          <w:rFonts w:ascii="Times New Roman" w:hAnsi="Times New Roman" w:cs="Times New Roman"/>
          <w:b/>
          <w:bCs/>
          <w:sz w:val="24"/>
          <w:szCs w:val="24"/>
        </w:rPr>
      </w:pPr>
      <w:r w:rsidRPr="009D382B">
        <w:rPr>
          <w:rStyle w:val="markedcontent"/>
          <w:rFonts w:ascii="Times New Roman" w:hAnsi="Times New Roman" w:cs="Times New Roman"/>
          <w:b/>
          <w:bCs/>
          <w:sz w:val="24"/>
          <w:szCs w:val="24"/>
        </w:rPr>
        <w:t>Internet Resources</w:t>
      </w:r>
    </w:p>
    <w:p w:rsidR="00601686" w:rsidRPr="00BE7E6E" w:rsidRDefault="00601686" w:rsidP="00601686">
      <w:pPr>
        <w:pStyle w:val="Heading1"/>
        <w:spacing w:line="360" w:lineRule="auto"/>
        <w:rPr>
          <w:rFonts w:ascii="Times New Roman" w:hAnsi="Times New Roman" w:cs="Times New Roman"/>
          <w:sz w:val="24"/>
          <w:szCs w:val="24"/>
        </w:rPr>
      </w:pPr>
      <w:r w:rsidRPr="00BE7E6E">
        <w:rPr>
          <w:rFonts w:ascii="Times New Roman" w:hAnsi="Times New Roman" w:cs="Times New Roman"/>
          <w:sz w:val="24"/>
          <w:szCs w:val="24"/>
        </w:rPr>
        <w:t xml:space="preserve">1. Remembering Sun Yat-sen: </w:t>
      </w:r>
      <w:hyperlink r:id="rId70" w:history="1">
        <w:r w:rsidRPr="00BE7E6E">
          <w:rPr>
            <w:rStyle w:val="Hyperlink"/>
            <w:rFonts w:ascii="Times New Roman" w:hAnsi="Times New Roman" w:cs="Times New Roman"/>
            <w:sz w:val="24"/>
            <w:szCs w:val="24"/>
          </w:rPr>
          <w:t>https://www.youtube.com/watch?v=g5c5_CxYN-E</w:t>
        </w:r>
      </w:hyperlink>
    </w:p>
    <w:p w:rsidR="00601686" w:rsidRPr="00BE7E6E" w:rsidRDefault="00601686" w:rsidP="00601686">
      <w:pPr>
        <w:spacing w:line="360" w:lineRule="auto"/>
        <w:rPr>
          <w:rFonts w:ascii="Times New Roman" w:hAnsi="Times New Roman" w:cs="Times New Roman"/>
          <w:sz w:val="24"/>
          <w:szCs w:val="24"/>
          <w:lang w:val="en-US"/>
        </w:rPr>
      </w:pPr>
      <w:r w:rsidRPr="00BE7E6E">
        <w:rPr>
          <w:rFonts w:ascii="Times New Roman" w:hAnsi="Times New Roman" w:cs="Times New Roman"/>
          <w:sz w:val="24"/>
          <w:szCs w:val="24"/>
          <w:lang w:val="en-US"/>
        </w:rPr>
        <w:t xml:space="preserve">2.  Communist seizure of power: </w:t>
      </w:r>
      <w:hyperlink r:id="rId71" w:history="1">
        <w:r w:rsidRPr="00BE7E6E">
          <w:rPr>
            <w:rStyle w:val="Hyperlink"/>
            <w:rFonts w:ascii="Times New Roman" w:hAnsi="Times New Roman" w:cs="Times New Roman"/>
            <w:sz w:val="24"/>
            <w:szCs w:val="24"/>
          </w:rPr>
          <w:t>https://www.youtube.com/watch?v=xRxzFqtex-k</w:t>
        </w:r>
      </w:hyperlink>
    </w:p>
    <w:p w:rsidR="00601686" w:rsidRPr="00BE7E6E" w:rsidRDefault="00601686" w:rsidP="00601686">
      <w:pPr>
        <w:spacing w:line="360" w:lineRule="auto"/>
        <w:rPr>
          <w:rFonts w:ascii="Times New Roman" w:hAnsi="Times New Roman" w:cs="Times New Roman"/>
          <w:sz w:val="24"/>
          <w:szCs w:val="24"/>
          <w:lang w:val="en-US"/>
        </w:rPr>
      </w:pPr>
      <w:r w:rsidRPr="00BE7E6E">
        <w:rPr>
          <w:rFonts w:ascii="Times New Roman" w:hAnsi="Times New Roman" w:cs="Times New Roman"/>
          <w:sz w:val="24"/>
          <w:szCs w:val="24"/>
          <w:lang w:val="en-US"/>
        </w:rPr>
        <w:t xml:space="preserve">3. Cultural Revolution: </w:t>
      </w:r>
      <w:hyperlink r:id="rId72" w:history="1">
        <w:r w:rsidRPr="00BE7E6E">
          <w:rPr>
            <w:rStyle w:val="Hyperlink"/>
            <w:rFonts w:ascii="Times New Roman" w:hAnsi="Times New Roman" w:cs="Times New Roman"/>
            <w:sz w:val="24"/>
            <w:szCs w:val="24"/>
          </w:rPr>
          <w:t>https://www.youtube.com/watch?v=8jEMlFCaI04</w:t>
        </w:r>
      </w:hyperlink>
    </w:p>
    <w:p w:rsidR="00601686" w:rsidRPr="00BE7E6E" w:rsidRDefault="00601686" w:rsidP="00601686">
      <w:pPr>
        <w:spacing w:line="360" w:lineRule="auto"/>
        <w:rPr>
          <w:rFonts w:ascii="Times New Roman" w:hAnsi="Times New Roman" w:cs="Times New Roman"/>
          <w:sz w:val="24"/>
          <w:szCs w:val="24"/>
          <w:lang w:val="en-US"/>
        </w:rPr>
      </w:pPr>
      <w:r w:rsidRPr="00BE7E6E">
        <w:rPr>
          <w:rFonts w:ascii="Times New Roman" w:hAnsi="Times New Roman" w:cs="Times New Roman"/>
          <w:sz w:val="24"/>
          <w:szCs w:val="24"/>
          <w:lang w:val="en-US"/>
        </w:rPr>
        <w:t xml:space="preserve">4. China’s Success Story: </w:t>
      </w:r>
      <w:hyperlink r:id="rId73" w:history="1">
        <w:r w:rsidRPr="00BE7E6E">
          <w:rPr>
            <w:rStyle w:val="Hyperlink"/>
            <w:rFonts w:ascii="Times New Roman" w:hAnsi="Times New Roman" w:cs="Times New Roman"/>
            <w:sz w:val="24"/>
            <w:szCs w:val="24"/>
          </w:rPr>
          <w:t>https://www.youtube.com/watch?v=7UdCt_Rsevk</w:t>
        </w:r>
      </w:hyperlink>
    </w:p>
    <w:p w:rsidR="00601686" w:rsidRPr="009D382B" w:rsidRDefault="00601686" w:rsidP="00601686">
      <w:pPr>
        <w:spacing w:line="360" w:lineRule="auto"/>
        <w:rPr>
          <w:rFonts w:ascii="Times New Roman" w:hAnsi="Times New Roman" w:cs="Times New Roman"/>
          <w:b/>
          <w:bCs/>
          <w:sz w:val="24"/>
          <w:szCs w:val="24"/>
          <w:lang w:val="en-US"/>
        </w:rPr>
      </w:pPr>
      <w:r w:rsidRPr="009D382B">
        <w:rPr>
          <w:rFonts w:ascii="Times New Roman" w:hAnsi="Times New Roman" w:cs="Times New Roman"/>
          <w:b/>
          <w:bCs/>
          <w:sz w:val="24"/>
          <w:szCs w:val="24"/>
          <w:lang w:val="en-US"/>
        </w:rPr>
        <w:t>Activities to do</w:t>
      </w:r>
    </w:p>
    <w:p w:rsidR="00601686" w:rsidRPr="009D382B" w:rsidRDefault="00601686" w:rsidP="00601686">
      <w:pPr>
        <w:spacing w:line="360" w:lineRule="auto"/>
        <w:rPr>
          <w:rFonts w:ascii="Times New Roman" w:hAnsi="Times New Roman" w:cs="Times New Roman"/>
          <w:b/>
          <w:bCs/>
          <w:sz w:val="24"/>
          <w:szCs w:val="24"/>
          <w:lang w:val="en-US"/>
        </w:rPr>
      </w:pPr>
      <w:r w:rsidRPr="009D382B">
        <w:rPr>
          <w:rFonts w:ascii="Times New Roman" w:hAnsi="Times New Roman" w:cs="Times New Roman"/>
          <w:b/>
          <w:bCs/>
          <w:sz w:val="24"/>
          <w:szCs w:val="24"/>
          <w:lang w:val="en-US"/>
        </w:rPr>
        <w:t>1. Arrange a Group discussion on how China emerged as a super power?</w:t>
      </w:r>
    </w:p>
    <w:p w:rsidR="00601686" w:rsidRDefault="003D0926" w:rsidP="00BE7E6E">
      <w:pPr>
        <w:spacing w:line="360" w:lineRule="auto"/>
        <w:rPr>
          <w:rStyle w:val="markedcontent"/>
          <w:rFonts w:ascii="Times New Roman" w:hAnsi="Times New Roman" w:cs="Times New Roman"/>
          <w:b/>
          <w:bCs/>
          <w:color w:val="C00000"/>
          <w:sz w:val="24"/>
          <w:szCs w:val="24"/>
        </w:rPr>
      </w:pPr>
      <w:r>
        <w:rPr>
          <w:rStyle w:val="markedcontent"/>
          <w:rFonts w:ascii="Times New Roman" w:hAnsi="Times New Roman" w:cs="Times New Roman"/>
          <w:b/>
          <w:bCs/>
          <w:color w:val="C00000"/>
          <w:sz w:val="24"/>
          <w:szCs w:val="24"/>
        </w:rPr>
        <w:lastRenderedPageBreak/>
        <w:tab/>
      </w:r>
      <w:r w:rsidR="00BE7E6E">
        <w:rPr>
          <w:rStyle w:val="markedcontent"/>
          <w:rFonts w:ascii="Times New Roman" w:hAnsi="Times New Roman" w:cs="Times New Roman"/>
          <w:b/>
          <w:bCs/>
          <w:color w:val="C00000"/>
          <w:sz w:val="24"/>
          <w:szCs w:val="24"/>
        </w:rPr>
        <w:tab/>
      </w:r>
      <w:r w:rsidR="00BE7E6E">
        <w:rPr>
          <w:rStyle w:val="markedcontent"/>
          <w:rFonts w:ascii="Times New Roman" w:hAnsi="Times New Roman" w:cs="Times New Roman"/>
          <w:b/>
          <w:bCs/>
          <w:color w:val="C00000"/>
          <w:sz w:val="24"/>
          <w:szCs w:val="24"/>
        </w:rPr>
        <w:tab/>
      </w:r>
      <w:r w:rsidR="00601686" w:rsidRPr="009D382B">
        <w:rPr>
          <w:rStyle w:val="markedcontent"/>
          <w:rFonts w:ascii="Times New Roman" w:hAnsi="Times New Roman" w:cs="Times New Roman"/>
          <w:b/>
          <w:bCs/>
          <w:color w:val="C00000"/>
          <w:sz w:val="24"/>
          <w:szCs w:val="24"/>
        </w:rPr>
        <w:t xml:space="preserve"> Evolution of Modern Political Thought in India </w:t>
      </w:r>
    </w:p>
    <w:p w:rsidR="003D0926" w:rsidRDefault="003D0926" w:rsidP="003D0926">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Paper-XVII</w:t>
      </w:r>
      <w:r>
        <w:rPr>
          <w:rFonts w:ascii="Times New Roman" w:hAnsi="Times New Roman" w:cs="Times New Roman"/>
          <w:b/>
          <w:sz w:val="24"/>
          <w:szCs w:val="24"/>
        </w:rPr>
        <w:t>I</w:t>
      </w:r>
    </w:p>
    <w:p w:rsidR="003D0926" w:rsidRDefault="003D0926" w:rsidP="003D0926">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Credit-04</w:t>
      </w:r>
    </w:p>
    <w:p w:rsidR="003D0926" w:rsidRPr="00440BC1" w:rsidRDefault="003D0926" w:rsidP="003D0926">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Full Mark-100</w:t>
      </w:r>
      <w:r>
        <w:rPr>
          <w:rFonts w:ascii="Times New Roman" w:hAnsi="Times New Roman" w:cs="Times New Roman"/>
          <w:b/>
          <w:bCs/>
          <w:sz w:val="24"/>
          <w:szCs w:val="24"/>
        </w:rPr>
        <w:t xml:space="preserve">  </w:t>
      </w:r>
    </w:p>
    <w:p w:rsidR="003D0926" w:rsidRDefault="003D0926" w:rsidP="00BE7E6E">
      <w:pPr>
        <w:spacing w:line="360" w:lineRule="auto"/>
        <w:rPr>
          <w:rStyle w:val="markedcontent"/>
          <w:rFonts w:ascii="Times New Roman" w:hAnsi="Times New Roman" w:cs="Times New Roman"/>
          <w:b/>
          <w:bCs/>
          <w:color w:val="C00000"/>
          <w:sz w:val="24"/>
          <w:szCs w:val="24"/>
        </w:rPr>
      </w:pPr>
    </w:p>
    <w:p w:rsidR="00601686" w:rsidRPr="009D382B" w:rsidRDefault="00601686" w:rsidP="00601686">
      <w:pPr>
        <w:spacing w:line="360" w:lineRule="auto"/>
        <w:jc w:val="both"/>
        <w:rPr>
          <w:rFonts w:ascii="Times New Roman" w:hAnsi="Times New Roman" w:cs="Times New Roman"/>
          <w:b/>
          <w:sz w:val="24"/>
          <w:szCs w:val="24"/>
          <w:lang w:val="en-US"/>
        </w:rPr>
      </w:pPr>
      <w:r w:rsidRPr="009D382B">
        <w:rPr>
          <w:rFonts w:ascii="Times New Roman" w:hAnsi="Times New Roman" w:cs="Times New Roman"/>
          <w:b/>
          <w:sz w:val="24"/>
          <w:szCs w:val="24"/>
          <w:lang w:val="en-US"/>
        </w:rPr>
        <w:t>Course Objectives:</w:t>
      </w:r>
    </w:p>
    <w:p w:rsidR="00601686" w:rsidRPr="009D382B" w:rsidRDefault="00601686" w:rsidP="007B6C35">
      <w:pPr>
        <w:pStyle w:val="ListParagraph"/>
        <w:numPr>
          <w:ilvl w:val="0"/>
          <w:numId w:val="142"/>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The course intends to introduce students to major political ideas and ideologies in India. Moreover, they are to be provided with the understanding of evolution of the state, its reshaping and changing nature through a “close reading” of key thinkers and thoughts.</w:t>
      </w:r>
    </w:p>
    <w:p w:rsidR="00601686" w:rsidRPr="009D382B" w:rsidRDefault="00601686" w:rsidP="007B6C35">
      <w:pPr>
        <w:numPr>
          <w:ilvl w:val="0"/>
          <w:numId w:val="142"/>
        </w:numPr>
        <w:spacing w:after="0"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 xml:space="preserve">Studying the evolution of political thoughts would equip students to appreciate the complex foregrounding of concepts such as equality, fraternity, and justice. </w:t>
      </w:r>
    </w:p>
    <w:p w:rsidR="00601686" w:rsidRPr="009D382B" w:rsidRDefault="00601686" w:rsidP="007B6C35">
      <w:pPr>
        <w:numPr>
          <w:ilvl w:val="0"/>
          <w:numId w:val="142"/>
        </w:numPr>
        <w:spacing w:after="0" w:line="360" w:lineRule="auto"/>
        <w:contextualSpacing/>
        <w:jc w:val="both"/>
        <w:rPr>
          <w:rFonts w:ascii="Times New Roman" w:hAnsi="Times New Roman" w:cs="Times New Roman"/>
          <w:b/>
          <w:sz w:val="24"/>
          <w:szCs w:val="24"/>
          <w:lang w:val="en-US"/>
        </w:rPr>
      </w:pPr>
      <w:r w:rsidRPr="009D382B">
        <w:rPr>
          <w:rFonts w:ascii="Times New Roman" w:hAnsi="Times New Roman" w:cs="Times New Roman"/>
          <w:sz w:val="24"/>
          <w:szCs w:val="24"/>
        </w:rPr>
        <w:t>Students would be equipped to understand the complex and layered structures of freedom struggle and thus they would be able to appreciate the process of nation-making.</w:t>
      </w:r>
    </w:p>
    <w:p w:rsidR="00601686" w:rsidRPr="009D382B" w:rsidRDefault="00601686" w:rsidP="00601686">
      <w:pPr>
        <w:spacing w:after="0" w:line="360" w:lineRule="auto"/>
        <w:contextualSpacing/>
        <w:jc w:val="both"/>
        <w:rPr>
          <w:rFonts w:ascii="Times New Roman" w:hAnsi="Times New Roman" w:cs="Times New Roman"/>
          <w:b/>
          <w:sz w:val="24"/>
          <w:szCs w:val="24"/>
          <w:lang w:val="en-US"/>
        </w:rPr>
      </w:pPr>
      <w:r w:rsidRPr="009D382B">
        <w:rPr>
          <w:rFonts w:ascii="Times New Roman" w:eastAsia="Times New Roman" w:hAnsi="Times New Roman" w:cs="Times New Roman"/>
          <w:b/>
          <w:sz w:val="24"/>
          <w:szCs w:val="24"/>
          <w:lang w:val="en-US" w:bidi="or-IN"/>
        </w:rPr>
        <w:t xml:space="preserve">Course </w:t>
      </w:r>
      <w:r w:rsidRPr="009D382B">
        <w:rPr>
          <w:rFonts w:ascii="Times New Roman" w:hAnsi="Times New Roman" w:cs="Times New Roman"/>
          <w:b/>
          <w:sz w:val="24"/>
          <w:szCs w:val="24"/>
          <w:lang w:val="en-US"/>
        </w:rPr>
        <w:t>Outcomes:</w:t>
      </w:r>
    </w:p>
    <w:p w:rsidR="00601686" w:rsidRPr="009D382B" w:rsidRDefault="00601686" w:rsidP="007B6C35">
      <w:pPr>
        <w:numPr>
          <w:ilvl w:val="0"/>
          <w:numId w:val="143"/>
        </w:numPr>
        <w:spacing w:after="0"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Students would learn about the nature of political thought and ideologies and could then appreciate the fervour and diversities in Indian democracy.</w:t>
      </w:r>
    </w:p>
    <w:p w:rsidR="00601686" w:rsidRPr="009D382B" w:rsidRDefault="00601686" w:rsidP="007B6C35">
      <w:pPr>
        <w:numPr>
          <w:ilvl w:val="0"/>
          <w:numId w:val="143"/>
        </w:numPr>
        <w:spacing w:after="0"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Students would learn the basics of intellectual history and how to read key historical texts with context.</w:t>
      </w:r>
    </w:p>
    <w:p w:rsidR="00601686" w:rsidRPr="009D382B" w:rsidRDefault="00601686" w:rsidP="007B6C35">
      <w:pPr>
        <w:numPr>
          <w:ilvl w:val="0"/>
          <w:numId w:val="143"/>
        </w:numPr>
        <w:spacing w:after="0"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 xml:space="preserve">Students would learn and grasp the layered complexities of the nation-state and the kind of accommodations and adjustments any nation-state makes to manufacture citizenry and ideals. </w:t>
      </w:r>
    </w:p>
    <w:p w:rsidR="00601686" w:rsidRPr="009D382B" w:rsidRDefault="00601686" w:rsidP="00601686">
      <w:pPr>
        <w:spacing w:line="360" w:lineRule="auto"/>
        <w:rPr>
          <w:rStyle w:val="markedcontent"/>
          <w:rFonts w:ascii="Times New Roman" w:hAnsi="Times New Roman" w:cs="Times New Roman"/>
          <w:b/>
          <w:bCs/>
          <w:sz w:val="24"/>
          <w:szCs w:val="24"/>
        </w:rPr>
      </w:pPr>
      <w:r w:rsidRPr="009D382B">
        <w:rPr>
          <w:rStyle w:val="markedcontent"/>
          <w:rFonts w:ascii="Times New Roman" w:hAnsi="Times New Roman" w:cs="Times New Roman"/>
          <w:b/>
          <w:bCs/>
          <w:sz w:val="24"/>
          <w:szCs w:val="24"/>
        </w:rPr>
        <w:t>Unit I: Encounter with the West</w:t>
      </w:r>
    </w:p>
    <w:p w:rsidR="00601686" w:rsidRPr="00206C23" w:rsidRDefault="00601686" w:rsidP="007B6C35">
      <w:pPr>
        <w:pStyle w:val="ListParagraph"/>
        <w:numPr>
          <w:ilvl w:val="0"/>
          <w:numId w:val="144"/>
        </w:numPr>
        <w:spacing w:line="360" w:lineRule="auto"/>
        <w:rPr>
          <w:rStyle w:val="markedcontent"/>
          <w:rFonts w:ascii="Times New Roman" w:hAnsi="Times New Roman" w:cs="Times New Roman"/>
          <w:sz w:val="24"/>
          <w:szCs w:val="24"/>
        </w:rPr>
      </w:pPr>
      <w:r w:rsidRPr="00206C23">
        <w:rPr>
          <w:rStyle w:val="markedcontent"/>
          <w:rFonts w:ascii="Times New Roman" w:hAnsi="Times New Roman" w:cs="Times New Roman"/>
          <w:sz w:val="24"/>
          <w:szCs w:val="24"/>
        </w:rPr>
        <w:t>Early Nationalist Responses: Ram Mohan Roy, Bankim Chandra Chattopadhyay,Dayananda Saraswati</w:t>
      </w:r>
    </w:p>
    <w:p w:rsidR="00601686" w:rsidRPr="00206C23" w:rsidRDefault="00601686" w:rsidP="007B6C35">
      <w:pPr>
        <w:pStyle w:val="ListParagraph"/>
        <w:numPr>
          <w:ilvl w:val="0"/>
          <w:numId w:val="144"/>
        </w:numPr>
        <w:spacing w:line="360" w:lineRule="auto"/>
        <w:rPr>
          <w:rStyle w:val="markedcontent"/>
          <w:rFonts w:ascii="Times New Roman" w:hAnsi="Times New Roman" w:cs="Times New Roman"/>
          <w:sz w:val="24"/>
          <w:szCs w:val="24"/>
        </w:rPr>
      </w:pPr>
      <w:r w:rsidRPr="00206C23">
        <w:rPr>
          <w:rStyle w:val="markedcontent"/>
          <w:rFonts w:ascii="Times New Roman" w:hAnsi="Times New Roman" w:cs="Times New Roman"/>
          <w:sz w:val="24"/>
          <w:szCs w:val="24"/>
        </w:rPr>
        <w:t>Reading Traditions with a Dissent:  Jotirao Phule, Ramabai.</w:t>
      </w:r>
    </w:p>
    <w:p w:rsidR="00601686" w:rsidRPr="00206C23" w:rsidRDefault="00601686" w:rsidP="007B6C35">
      <w:pPr>
        <w:pStyle w:val="ListParagraph"/>
        <w:numPr>
          <w:ilvl w:val="0"/>
          <w:numId w:val="144"/>
        </w:numPr>
        <w:spacing w:line="360" w:lineRule="auto"/>
        <w:rPr>
          <w:rStyle w:val="markedcontent"/>
          <w:rFonts w:ascii="Times New Roman" w:hAnsi="Times New Roman" w:cs="Times New Roman"/>
          <w:sz w:val="24"/>
          <w:szCs w:val="24"/>
        </w:rPr>
      </w:pPr>
      <w:r w:rsidRPr="00206C23">
        <w:rPr>
          <w:rStyle w:val="markedcontent"/>
          <w:rFonts w:ascii="Times New Roman" w:hAnsi="Times New Roman" w:cs="Times New Roman"/>
          <w:sz w:val="24"/>
          <w:szCs w:val="24"/>
        </w:rPr>
        <w:t>Economic Critique of Colonialism: Dadabhi Naoroji, MG Ranade, Gopalkrishna Gokhale.</w:t>
      </w:r>
    </w:p>
    <w:p w:rsidR="00601686" w:rsidRPr="009D382B" w:rsidRDefault="00601686" w:rsidP="00601686">
      <w:pPr>
        <w:spacing w:line="360" w:lineRule="auto"/>
        <w:rPr>
          <w:rStyle w:val="markedcontent"/>
          <w:rFonts w:ascii="Times New Roman" w:hAnsi="Times New Roman" w:cs="Times New Roman"/>
          <w:b/>
          <w:bCs/>
          <w:sz w:val="24"/>
          <w:szCs w:val="24"/>
        </w:rPr>
      </w:pPr>
      <w:r w:rsidRPr="009D382B">
        <w:rPr>
          <w:rStyle w:val="markedcontent"/>
          <w:rFonts w:ascii="Times New Roman" w:hAnsi="Times New Roman" w:cs="Times New Roman"/>
          <w:b/>
          <w:bCs/>
          <w:sz w:val="24"/>
          <w:szCs w:val="24"/>
        </w:rPr>
        <w:t>Unit II: Revolutionary Action and Civilisational Thinking</w:t>
      </w:r>
    </w:p>
    <w:p w:rsidR="00601686" w:rsidRPr="00206C23" w:rsidRDefault="00601686" w:rsidP="007B6C35">
      <w:pPr>
        <w:pStyle w:val="ListParagraph"/>
        <w:numPr>
          <w:ilvl w:val="0"/>
          <w:numId w:val="145"/>
        </w:numPr>
        <w:spacing w:line="360" w:lineRule="auto"/>
        <w:rPr>
          <w:rStyle w:val="markedcontent"/>
          <w:rFonts w:ascii="Times New Roman" w:hAnsi="Times New Roman" w:cs="Times New Roman"/>
          <w:sz w:val="24"/>
          <w:szCs w:val="24"/>
        </w:rPr>
      </w:pPr>
      <w:r w:rsidRPr="00206C23">
        <w:rPr>
          <w:rStyle w:val="markedcontent"/>
          <w:rFonts w:ascii="Times New Roman" w:hAnsi="Times New Roman" w:cs="Times New Roman"/>
          <w:sz w:val="24"/>
          <w:szCs w:val="24"/>
        </w:rPr>
        <w:t xml:space="preserve">Aurobindo Ghose and </w:t>
      </w:r>
      <w:r w:rsidRPr="00206C23">
        <w:rPr>
          <w:rStyle w:val="markedcontent"/>
          <w:rFonts w:ascii="Times New Roman" w:hAnsi="Times New Roman" w:cs="Times New Roman"/>
          <w:i/>
          <w:iCs/>
          <w:sz w:val="24"/>
          <w:szCs w:val="24"/>
        </w:rPr>
        <w:t>Bhawani Mandir</w:t>
      </w:r>
      <w:r w:rsidRPr="00206C23">
        <w:rPr>
          <w:rStyle w:val="markedcontent"/>
          <w:rFonts w:ascii="Times New Roman" w:hAnsi="Times New Roman" w:cs="Times New Roman"/>
          <w:sz w:val="24"/>
          <w:szCs w:val="24"/>
        </w:rPr>
        <w:t xml:space="preserve">, </w:t>
      </w:r>
    </w:p>
    <w:p w:rsidR="00601686" w:rsidRPr="00206C23" w:rsidRDefault="00601686" w:rsidP="007B6C35">
      <w:pPr>
        <w:pStyle w:val="ListParagraph"/>
        <w:numPr>
          <w:ilvl w:val="0"/>
          <w:numId w:val="145"/>
        </w:numPr>
        <w:spacing w:line="360" w:lineRule="auto"/>
        <w:rPr>
          <w:rStyle w:val="markedcontent"/>
          <w:rFonts w:ascii="Times New Roman" w:hAnsi="Times New Roman" w:cs="Times New Roman"/>
          <w:i/>
          <w:iCs/>
          <w:sz w:val="24"/>
          <w:szCs w:val="24"/>
        </w:rPr>
      </w:pPr>
      <w:r w:rsidRPr="00206C23">
        <w:rPr>
          <w:rStyle w:val="markedcontent"/>
          <w:rFonts w:ascii="Times New Roman" w:hAnsi="Times New Roman" w:cs="Times New Roman"/>
          <w:sz w:val="24"/>
          <w:szCs w:val="24"/>
        </w:rPr>
        <w:t xml:space="preserve">Sachhindranath Sanyal and </w:t>
      </w:r>
      <w:r w:rsidRPr="00206C23">
        <w:rPr>
          <w:rStyle w:val="markedcontent"/>
          <w:rFonts w:ascii="Times New Roman" w:hAnsi="Times New Roman" w:cs="Times New Roman"/>
          <w:i/>
          <w:iCs/>
          <w:sz w:val="24"/>
          <w:szCs w:val="24"/>
        </w:rPr>
        <w:t>Bandi Jeevan</w:t>
      </w:r>
    </w:p>
    <w:p w:rsidR="00601686" w:rsidRPr="00206C23" w:rsidRDefault="00601686" w:rsidP="007B6C35">
      <w:pPr>
        <w:pStyle w:val="ListParagraph"/>
        <w:numPr>
          <w:ilvl w:val="0"/>
          <w:numId w:val="145"/>
        </w:numPr>
        <w:spacing w:line="360" w:lineRule="auto"/>
        <w:rPr>
          <w:rStyle w:val="markedcontent"/>
          <w:rFonts w:ascii="Times New Roman" w:hAnsi="Times New Roman" w:cs="Times New Roman"/>
          <w:sz w:val="24"/>
          <w:szCs w:val="24"/>
        </w:rPr>
      </w:pPr>
      <w:r w:rsidRPr="00206C23">
        <w:rPr>
          <w:rStyle w:val="markedcontent"/>
          <w:rFonts w:ascii="Times New Roman" w:hAnsi="Times New Roman" w:cs="Times New Roman"/>
          <w:sz w:val="24"/>
          <w:szCs w:val="24"/>
        </w:rPr>
        <w:t>Revolutionaries: Ghadar Party, Hindustan Socialist Republic Association</w:t>
      </w:r>
    </w:p>
    <w:p w:rsidR="00206C23" w:rsidRDefault="00601686" w:rsidP="00601686">
      <w:pPr>
        <w:spacing w:line="360" w:lineRule="auto"/>
        <w:rPr>
          <w:rStyle w:val="markedcontent"/>
          <w:rFonts w:ascii="Times New Roman" w:hAnsi="Times New Roman" w:cs="Times New Roman"/>
          <w:b/>
          <w:bCs/>
          <w:sz w:val="24"/>
          <w:szCs w:val="24"/>
        </w:rPr>
      </w:pPr>
      <w:r w:rsidRPr="009D382B">
        <w:rPr>
          <w:rFonts w:ascii="Times New Roman" w:eastAsia="Times New Roman" w:hAnsi="Times New Roman" w:cs="Times New Roman"/>
          <w:b/>
          <w:bCs/>
          <w:sz w:val="24"/>
          <w:szCs w:val="24"/>
          <w:lang w:eastAsia="en-IN" w:bidi="hi-IN"/>
        </w:rPr>
        <w:lastRenderedPageBreak/>
        <w:t xml:space="preserve">Unit III: </w:t>
      </w:r>
      <w:r w:rsidR="00206C23">
        <w:rPr>
          <w:rStyle w:val="markedcontent"/>
          <w:rFonts w:ascii="Times New Roman" w:hAnsi="Times New Roman" w:cs="Times New Roman"/>
          <w:b/>
          <w:bCs/>
          <w:sz w:val="24"/>
          <w:szCs w:val="24"/>
        </w:rPr>
        <w:t xml:space="preserve">Nation and Nationalism </w:t>
      </w:r>
    </w:p>
    <w:p w:rsidR="00601686" w:rsidRPr="00206C23" w:rsidRDefault="00601686" w:rsidP="007B6C35">
      <w:pPr>
        <w:pStyle w:val="ListParagraph"/>
        <w:numPr>
          <w:ilvl w:val="0"/>
          <w:numId w:val="146"/>
        </w:numPr>
        <w:spacing w:line="360" w:lineRule="auto"/>
        <w:rPr>
          <w:rStyle w:val="markedcontent"/>
          <w:rFonts w:ascii="Times New Roman" w:hAnsi="Times New Roman" w:cs="Times New Roman"/>
          <w:b/>
          <w:bCs/>
          <w:sz w:val="24"/>
          <w:szCs w:val="24"/>
        </w:rPr>
      </w:pPr>
      <w:r w:rsidRPr="00206C23">
        <w:rPr>
          <w:rStyle w:val="markedcontent"/>
          <w:rFonts w:ascii="Times New Roman" w:hAnsi="Times New Roman" w:cs="Times New Roman"/>
          <w:sz w:val="24"/>
          <w:szCs w:val="24"/>
        </w:rPr>
        <w:t>Rabindranath Tagore:</w:t>
      </w:r>
      <w:r w:rsidRPr="00206C23">
        <w:rPr>
          <w:rStyle w:val="markedcontent"/>
          <w:rFonts w:ascii="Times New Roman" w:hAnsi="Times New Roman" w:cs="Times New Roman"/>
          <w:b/>
          <w:bCs/>
          <w:sz w:val="24"/>
          <w:szCs w:val="24"/>
        </w:rPr>
        <w:t xml:space="preserve"> </w:t>
      </w:r>
      <w:r w:rsidRPr="00206C23">
        <w:rPr>
          <w:rStyle w:val="markedcontent"/>
          <w:rFonts w:ascii="Times New Roman" w:hAnsi="Times New Roman" w:cs="Times New Roman"/>
          <w:sz w:val="24"/>
          <w:szCs w:val="24"/>
        </w:rPr>
        <w:t>A Life in Creative Unity, Nationalism</w:t>
      </w:r>
    </w:p>
    <w:p w:rsidR="00601686" w:rsidRPr="00206C23" w:rsidRDefault="00601686" w:rsidP="007B6C35">
      <w:pPr>
        <w:pStyle w:val="ListParagraph"/>
        <w:numPr>
          <w:ilvl w:val="0"/>
          <w:numId w:val="146"/>
        </w:numPr>
        <w:spacing w:line="360" w:lineRule="auto"/>
        <w:rPr>
          <w:rStyle w:val="markedcontent"/>
          <w:rFonts w:ascii="Times New Roman" w:hAnsi="Times New Roman" w:cs="Times New Roman"/>
          <w:sz w:val="24"/>
          <w:szCs w:val="24"/>
        </w:rPr>
      </w:pPr>
      <w:r w:rsidRPr="00206C23">
        <w:rPr>
          <w:rStyle w:val="markedcontent"/>
          <w:rFonts w:ascii="Times New Roman" w:hAnsi="Times New Roman" w:cs="Times New Roman"/>
          <w:sz w:val="24"/>
          <w:szCs w:val="24"/>
        </w:rPr>
        <w:t>Mahatma Gandhi: Hind Swaraj, India of My Dreams</w:t>
      </w:r>
    </w:p>
    <w:p w:rsidR="00601686" w:rsidRPr="00206C23" w:rsidRDefault="00601686" w:rsidP="007B6C35">
      <w:pPr>
        <w:pStyle w:val="ListParagraph"/>
        <w:numPr>
          <w:ilvl w:val="0"/>
          <w:numId w:val="146"/>
        </w:numPr>
        <w:spacing w:line="360" w:lineRule="auto"/>
        <w:rPr>
          <w:rFonts w:ascii="Times New Roman" w:hAnsi="Times New Roman" w:cs="Times New Roman"/>
          <w:sz w:val="24"/>
          <w:szCs w:val="24"/>
        </w:rPr>
      </w:pPr>
      <w:r w:rsidRPr="00206C23">
        <w:rPr>
          <w:rStyle w:val="markedcontent"/>
          <w:rFonts w:ascii="Times New Roman" w:hAnsi="Times New Roman" w:cs="Times New Roman"/>
          <w:sz w:val="24"/>
          <w:szCs w:val="24"/>
        </w:rPr>
        <w:t>BR Ambedkar: Castes and Untouchability in Hindu Society, Annihilation of Caste</w:t>
      </w:r>
    </w:p>
    <w:p w:rsidR="00601686" w:rsidRPr="009D382B" w:rsidRDefault="00601686" w:rsidP="00601686">
      <w:pPr>
        <w:spacing w:line="360" w:lineRule="auto"/>
        <w:rPr>
          <w:rStyle w:val="markedcontent"/>
          <w:rFonts w:ascii="Times New Roman" w:hAnsi="Times New Roman" w:cs="Times New Roman"/>
          <w:b/>
          <w:bCs/>
          <w:sz w:val="24"/>
          <w:szCs w:val="24"/>
        </w:rPr>
      </w:pPr>
      <w:r w:rsidRPr="009D382B">
        <w:rPr>
          <w:rStyle w:val="markedcontent"/>
          <w:rFonts w:ascii="Times New Roman" w:hAnsi="Times New Roman" w:cs="Times New Roman"/>
          <w:b/>
          <w:bCs/>
          <w:sz w:val="24"/>
          <w:szCs w:val="24"/>
        </w:rPr>
        <w:t>Unit IV: Communists and Socialists</w:t>
      </w:r>
    </w:p>
    <w:p w:rsidR="00601686" w:rsidRPr="009D382B" w:rsidRDefault="00601686" w:rsidP="00601686">
      <w:pPr>
        <w:spacing w:line="360" w:lineRule="auto"/>
        <w:rPr>
          <w:rStyle w:val="markedcontent"/>
          <w:rFonts w:ascii="Times New Roman" w:hAnsi="Times New Roman" w:cs="Times New Roman"/>
          <w:b/>
          <w:bCs/>
          <w:sz w:val="24"/>
          <w:szCs w:val="24"/>
        </w:rPr>
      </w:pPr>
      <w:r w:rsidRPr="009D382B">
        <w:rPr>
          <w:rStyle w:val="markedcontent"/>
          <w:rFonts w:ascii="Times New Roman" w:hAnsi="Times New Roman" w:cs="Times New Roman"/>
          <w:sz w:val="24"/>
          <w:szCs w:val="24"/>
        </w:rPr>
        <w:t>1. M.N. Roy: From Marxism to Radical Humanism, Critique of Gandhian Thought and Action, Radical Humanism</w:t>
      </w:r>
    </w:p>
    <w:p w:rsidR="00601686" w:rsidRPr="009D382B" w:rsidRDefault="00601686" w:rsidP="00601686">
      <w:pPr>
        <w:spacing w:line="360" w:lineRule="auto"/>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2. Ram Manohar Lohia: Life in Indigenous Evolution, Main Currents of Lohia’s Political and Social Thought</w:t>
      </w:r>
      <w:r w:rsidRPr="009D382B">
        <w:rPr>
          <w:rFonts w:ascii="Times New Roman" w:hAnsi="Times New Roman" w:cs="Times New Roman"/>
          <w:sz w:val="24"/>
          <w:szCs w:val="24"/>
        </w:rPr>
        <w:t xml:space="preserve">, </w:t>
      </w:r>
      <w:r w:rsidRPr="009D382B">
        <w:rPr>
          <w:rStyle w:val="markedcontent"/>
          <w:rFonts w:ascii="Times New Roman" w:hAnsi="Times New Roman" w:cs="Times New Roman"/>
          <w:sz w:val="24"/>
          <w:szCs w:val="24"/>
        </w:rPr>
        <w:t>Political Thought of Lohia, Critique of Western Ideologies, New Socialism</w:t>
      </w:r>
      <w:r w:rsidRPr="009D382B">
        <w:rPr>
          <w:rFonts w:ascii="Times New Roman" w:hAnsi="Times New Roman" w:cs="Times New Roman"/>
          <w:sz w:val="24"/>
          <w:szCs w:val="24"/>
        </w:rPr>
        <w:t xml:space="preserve">, </w:t>
      </w:r>
      <w:r w:rsidRPr="009D382B">
        <w:rPr>
          <w:rStyle w:val="markedcontent"/>
          <w:rFonts w:ascii="Times New Roman" w:hAnsi="Times New Roman" w:cs="Times New Roman"/>
          <w:sz w:val="24"/>
          <w:szCs w:val="24"/>
        </w:rPr>
        <w:t>Model of Political System for India</w:t>
      </w:r>
      <w:r w:rsidRPr="009D382B">
        <w:rPr>
          <w:rFonts w:ascii="Times New Roman" w:hAnsi="Times New Roman" w:cs="Times New Roman"/>
          <w:sz w:val="24"/>
          <w:szCs w:val="24"/>
        </w:rPr>
        <w:t xml:space="preserve">; </w:t>
      </w:r>
      <w:r w:rsidRPr="009D382B">
        <w:rPr>
          <w:rStyle w:val="markedcontent"/>
          <w:rFonts w:ascii="Times New Roman" w:hAnsi="Times New Roman" w:cs="Times New Roman"/>
          <w:sz w:val="24"/>
          <w:szCs w:val="24"/>
        </w:rPr>
        <w:t>Social Thoughts of Lohia; Lohia as an Internationalist.</w:t>
      </w:r>
    </w:p>
    <w:p w:rsidR="00601686" w:rsidRPr="009D382B" w:rsidRDefault="00601686" w:rsidP="00601686">
      <w:pPr>
        <w:spacing w:line="360" w:lineRule="auto"/>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3. Deendayal Upadhyay: Indigenous Socialism, Integral Humanism</w:t>
      </w:r>
    </w:p>
    <w:p w:rsidR="00206C23" w:rsidRPr="00206C23" w:rsidRDefault="00601686" w:rsidP="00601686">
      <w:pPr>
        <w:spacing w:line="360" w:lineRule="auto"/>
        <w:jc w:val="both"/>
        <w:rPr>
          <w:rStyle w:val="markedcontent"/>
          <w:rFonts w:ascii="Times New Roman" w:hAnsi="Times New Roman" w:cs="Times New Roman"/>
          <w:b/>
          <w:sz w:val="24"/>
          <w:szCs w:val="24"/>
        </w:rPr>
      </w:pPr>
      <w:r w:rsidRPr="00206C23">
        <w:rPr>
          <w:rStyle w:val="markedcontent"/>
          <w:rFonts w:ascii="Times New Roman" w:hAnsi="Times New Roman" w:cs="Times New Roman"/>
          <w:b/>
          <w:sz w:val="24"/>
          <w:szCs w:val="24"/>
        </w:rPr>
        <w:t xml:space="preserve">Unit I: </w:t>
      </w:r>
    </w:p>
    <w:p w:rsidR="00601686" w:rsidRPr="009D382B" w:rsidRDefault="00601686" w:rsidP="00601686">
      <w:pPr>
        <w:spacing w:line="360" w:lineRule="auto"/>
        <w:jc w:val="both"/>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 xml:space="preserve">Students will learn how the cultural interaction with the West through Colonialism evoked different responses in the Indian intelligentsia. These responses to the Western cultural interactions were not limited only to the intelligentsia but were widespread to different subaltern groups as well. But since this paper concerns itself with modern political thought, the Unit I will begin with historically locating these responses with early nationalists, and emphasis the plurality of the responses through Raja Rammohan Roy, Bankim Chandra Chattopadhyay, and Dayanand Saraswati.   </w:t>
      </w:r>
    </w:p>
    <w:p w:rsidR="00206C23" w:rsidRPr="00206C23" w:rsidRDefault="00601686" w:rsidP="00601686">
      <w:pPr>
        <w:spacing w:line="360" w:lineRule="auto"/>
        <w:jc w:val="both"/>
        <w:rPr>
          <w:rStyle w:val="markedcontent"/>
          <w:rFonts w:ascii="Times New Roman" w:hAnsi="Times New Roman" w:cs="Times New Roman"/>
          <w:b/>
          <w:sz w:val="24"/>
          <w:szCs w:val="24"/>
        </w:rPr>
      </w:pPr>
      <w:r w:rsidRPr="00206C23">
        <w:rPr>
          <w:rStyle w:val="markedcontent"/>
          <w:rFonts w:ascii="Times New Roman" w:hAnsi="Times New Roman" w:cs="Times New Roman"/>
          <w:b/>
          <w:sz w:val="24"/>
          <w:szCs w:val="24"/>
        </w:rPr>
        <w:t>Unit II:</w:t>
      </w:r>
    </w:p>
    <w:p w:rsidR="00601686" w:rsidRPr="009D382B" w:rsidRDefault="00601686" w:rsidP="00601686">
      <w:pPr>
        <w:spacing w:line="360" w:lineRule="auto"/>
        <w:jc w:val="both"/>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 xml:space="preserve"> Students will learn how opposition to the Western domination was first manifested as an economic critique of Colonialism. Students will read about Dadabhai Naoroji, MG Ranade, and Gopal Krishna Gokhale, and their seminal contribution to the political underpinnings of colonialism and economic exploitation of the colonies.</w:t>
      </w:r>
    </w:p>
    <w:p w:rsidR="00206C23" w:rsidRPr="00206C23" w:rsidRDefault="00601686" w:rsidP="00601686">
      <w:pPr>
        <w:spacing w:line="360" w:lineRule="auto"/>
        <w:jc w:val="both"/>
        <w:rPr>
          <w:rStyle w:val="markedcontent"/>
          <w:rFonts w:ascii="Times New Roman" w:hAnsi="Times New Roman" w:cs="Times New Roman"/>
          <w:b/>
          <w:sz w:val="24"/>
          <w:szCs w:val="24"/>
        </w:rPr>
      </w:pPr>
      <w:r w:rsidRPr="00206C23">
        <w:rPr>
          <w:rStyle w:val="markedcontent"/>
          <w:rFonts w:ascii="Times New Roman" w:hAnsi="Times New Roman" w:cs="Times New Roman"/>
          <w:b/>
          <w:sz w:val="24"/>
          <w:szCs w:val="24"/>
        </w:rPr>
        <w:t xml:space="preserve">Unit III: </w:t>
      </w:r>
    </w:p>
    <w:p w:rsidR="00601686" w:rsidRPr="009D382B" w:rsidRDefault="00601686" w:rsidP="00601686">
      <w:pPr>
        <w:spacing w:line="360" w:lineRule="auto"/>
        <w:jc w:val="both"/>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 xml:space="preserve">Students will learn about the plurality of understanding about the conception and formulation of nation and nationalism. Through the political thoughts of Tagore, Ambedkar, and Gandhi, students will be introduced about the diversity of view on nationalism and how it was imagined as an anti-colonial force despite the reservations of these three thinkers on xenophobia. </w:t>
      </w:r>
    </w:p>
    <w:p w:rsidR="00206C23" w:rsidRPr="00206C23" w:rsidRDefault="00601686" w:rsidP="00601686">
      <w:pPr>
        <w:spacing w:line="360" w:lineRule="auto"/>
        <w:jc w:val="both"/>
        <w:rPr>
          <w:rStyle w:val="markedcontent"/>
          <w:rFonts w:ascii="Times New Roman" w:hAnsi="Times New Roman" w:cs="Times New Roman"/>
          <w:b/>
          <w:sz w:val="24"/>
          <w:szCs w:val="24"/>
        </w:rPr>
      </w:pPr>
      <w:r w:rsidRPr="00206C23">
        <w:rPr>
          <w:rStyle w:val="markedcontent"/>
          <w:rFonts w:ascii="Times New Roman" w:hAnsi="Times New Roman" w:cs="Times New Roman"/>
          <w:b/>
          <w:sz w:val="24"/>
          <w:szCs w:val="24"/>
        </w:rPr>
        <w:lastRenderedPageBreak/>
        <w:t>Unit: IV:</w:t>
      </w:r>
    </w:p>
    <w:p w:rsidR="00601686" w:rsidRPr="009D382B" w:rsidRDefault="00601686" w:rsidP="00601686">
      <w:pPr>
        <w:spacing w:line="360" w:lineRule="auto"/>
        <w:jc w:val="both"/>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 xml:space="preserve"> Students will learn about the two streams of political thought that are usually considered alien, i.e. Communism and Socialism, but with a slant difference. This unit will bridge the gap for them to understand that how Indian political thinkers made these alien ideologies “Indian” and connected them to the movements of the grassroots. </w:t>
      </w:r>
    </w:p>
    <w:p w:rsidR="00601686" w:rsidRPr="009D382B" w:rsidRDefault="00601686" w:rsidP="00601686">
      <w:pPr>
        <w:spacing w:line="360" w:lineRule="auto"/>
        <w:jc w:val="both"/>
        <w:rPr>
          <w:rStyle w:val="markedcontent"/>
          <w:rFonts w:ascii="Times New Roman" w:hAnsi="Times New Roman" w:cs="Times New Roman"/>
          <w:b/>
          <w:bCs/>
          <w:sz w:val="24"/>
          <w:szCs w:val="24"/>
        </w:rPr>
      </w:pPr>
      <w:r w:rsidRPr="009D382B">
        <w:rPr>
          <w:rStyle w:val="markedcontent"/>
          <w:rFonts w:ascii="Times New Roman" w:hAnsi="Times New Roman" w:cs="Times New Roman"/>
          <w:b/>
          <w:bCs/>
          <w:sz w:val="24"/>
          <w:szCs w:val="24"/>
        </w:rPr>
        <w:t>Suggested Readings:</w:t>
      </w:r>
    </w:p>
    <w:p w:rsidR="00601686" w:rsidRPr="00206C23" w:rsidRDefault="00601686" w:rsidP="007B6C35">
      <w:pPr>
        <w:pStyle w:val="ListParagraph"/>
        <w:numPr>
          <w:ilvl w:val="0"/>
          <w:numId w:val="147"/>
        </w:numPr>
        <w:spacing w:line="360" w:lineRule="auto"/>
        <w:jc w:val="both"/>
        <w:rPr>
          <w:rStyle w:val="markedcontent"/>
          <w:rFonts w:ascii="Times New Roman" w:hAnsi="Times New Roman" w:cs="Times New Roman"/>
          <w:i/>
          <w:sz w:val="24"/>
          <w:szCs w:val="24"/>
        </w:rPr>
      </w:pPr>
      <w:r w:rsidRPr="00206C23">
        <w:rPr>
          <w:rStyle w:val="markedcontent"/>
          <w:rFonts w:ascii="Times New Roman" w:hAnsi="Times New Roman" w:cs="Times New Roman"/>
          <w:i/>
          <w:sz w:val="24"/>
          <w:szCs w:val="24"/>
        </w:rPr>
        <w:t>Bhattacharya, Krishna Chandra. 1984. ‘Swaraj in Ideas’, Indian Philosophical Quarterly</w:t>
      </w:r>
      <w:proofErr w:type="gramStart"/>
      <w:r w:rsidRPr="00206C23">
        <w:rPr>
          <w:rStyle w:val="markedcontent"/>
          <w:rFonts w:ascii="Times New Roman" w:hAnsi="Times New Roman" w:cs="Times New Roman"/>
          <w:i/>
          <w:sz w:val="24"/>
          <w:szCs w:val="24"/>
        </w:rPr>
        <w:t>,XI</w:t>
      </w:r>
      <w:proofErr w:type="gramEnd"/>
      <w:r w:rsidRPr="00206C23">
        <w:rPr>
          <w:rStyle w:val="markedcontent"/>
          <w:rFonts w:ascii="Times New Roman" w:hAnsi="Times New Roman" w:cs="Times New Roman"/>
          <w:i/>
          <w:sz w:val="24"/>
          <w:szCs w:val="24"/>
        </w:rPr>
        <w:t>(4[October]): 385–86.</w:t>
      </w:r>
    </w:p>
    <w:p w:rsidR="00601686" w:rsidRPr="00206C23" w:rsidRDefault="00601686" w:rsidP="007B6C35">
      <w:pPr>
        <w:pStyle w:val="ListParagraph"/>
        <w:numPr>
          <w:ilvl w:val="0"/>
          <w:numId w:val="147"/>
        </w:numPr>
        <w:spacing w:line="360" w:lineRule="auto"/>
        <w:jc w:val="both"/>
        <w:rPr>
          <w:rStyle w:val="markedcontent"/>
          <w:rFonts w:ascii="Times New Roman" w:hAnsi="Times New Roman" w:cs="Times New Roman"/>
          <w:i/>
          <w:sz w:val="24"/>
          <w:szCs w:val="24"/>
        </w:rPr>
      </w:pPr>
      <w:r w:rsidRPr="00206C23">
        <w:rPr>
          <w:rStyle w:val="markedcontent"/>
          <w:rFonts w:ascii="Times New Roman" w:hAnsi="Times New Roman" w:cs="Times New Roman"/>
          <w:i/>
          <w:sz w:val="24"/>
          <w:szCs w:val="24"/>
        </w:rPr>
        <w:t xml:space="preserve">Chakrabarty Bidyut and Pandey, Rajendra Kumar, </w:t>
      </w:r>
      <w:r w:rsidRPr="00206C23">
        <w:rPr>
          <w:rStyle w:val="markedcontent"/>
          <w:rFonts w:ascii="Times New Roman" w:hAnsi="Times New Roman" w:cs="Times New Roman"/>
          <w:i/>
          <w:iCs/>
          <w:sz w:val="24"/>
          <w:szCs w:val="24"/>
        </w:rPr>
        <w:t>Modern Indian Political Thought</w:t>
      </w:r>
      <w:r w:rsidRPr="00206C23">
        <w:rPr>
          <w:rStyle w:val="markedcontent"/>
          <w:rFonts w:ascii="Times New Roman" w:hAnsi="Times New Roman" w:cs="Times New Roman"/>
          <w:i/>
          <w:sz w:val="24"/>
          <w:szCs w:val="24"/>
        </w:rPr>
        <w:t>, Text and Context, Sage India: 2009</w:t>
      </w:r>
    </w:p>
    <w:p w:rsidR="00601686" w:rsidRPr="00206C23" w:rsidRDefault="00601686" w:rsidP="007B6C35">
      <w:pPr>
        <w:pStyle w:val="ListParagraph"/>
        <w:numPr>
          <w:ilvl w:val="0"/>
          <w:numId w:val="147"/>
        </w:numPr>
        <w:spacing w:line="360" w:lineRule="auto"/>
        <w:jc w:val="both"/>
        <w:rPr>
          <w:rStyle w:val="markedcontent"/>
          <w:rFonts w:ascii="Times New Roman" w:hAnsi="Times New Roman" w:cs="Times New Roman"/>
          <w:i/>
          <w:sz w:val="24"/>
          <w:szCs w:val="24"/>
        </w:rPr>
      </w:pPr>
      <w:r w:rsidRPr="00206C23">
        <w:rPr>
          <w:rStyle w:val="markedcontent"/>
          <w:rFonts w:ascii="Times New Roman" w:hAnsi="Times New Roman" w:cs="Times New Roman"/>
          <w:i/>
          <w:sz w:val="24"/>
          <w:szCs w:val="24"/>
        </w:rPr>
        <w:t xml:space="preserve">Chatterjee, Partha. 1986. </w:t>
      </w:r>
      <w:r w:rsidRPr="00206C23">
        <w:rPr>
          <w:rStyle w:val="markedcontent"/>
          <w:rFonts w:ascii="Times New Roman" w:hAnsi="Times New Roman" w:cs="Times New Roman"/>
          <w:i/>
          <w:iCs/>
          <w:sz w:val="24"/>
          <w:szCs w:val="24"/>
        </w:rPr>
        <w:t>Nationalist Thought and the Colonial World: A Derivative</w:t>
      </w:r>
      <w:r w:rsidRPr="00206C23">
        <w:rPr>
          <w:rFonts w:ascii="Times New Roman" w:hAnsi="Times New Roman" w:cs="Times New Roman"/>
          <w:i/>
          <w:iCs/>
          <w:sz w:val="24"/>
          <w:szCs w:val="24"/>
        </w:rPr>
        <w:br/>
      </w:r>
      <w:r w:rsidRPr="00206C23">
        <w:rPr>
          <w:rStyle w:val="markedcontent"/>
          <w:rFonts w:ascii="Times New Roman" w:hAnsi="Times New Roman" w:cs="Times New Roman"/>
          <w:i/>
          <w:iCs/>
          <w:sz w:val="24"/>
          <w:szCs w:val="24"/>
        </w:rPr>
        <w:t xml:space="preserve">Discourse? </w:t>
      </w:r>
      <w:r w:rsidRPr="00206C23">
        <w:rPr>
          <w:rStyle w:val="markedcontent"/>
          <w:rFonts w:ascii="Times New Roman" w:hAnsi="Times New Roman" w:cs="Times New Roman"/>
          <w:i/>
          <w:sz w:val="24"/>
          <w:szCs w:val="24"/>
        </w:rPr>
        <w:t>New Delhi: Oxford University Press.</w:t>
      </w:r>
    </w:p>
    <w:p w:rsidR="00601686" w:rsidRPr="00206C23" w:rsidRDefault="00601686" w:rsidP="007B6C35">
      <w:pPr>
        <w:pStyle w:val="ListParagraph"/>
        <w:numPr>
          <w:ilvl w:val="0"/>
          <w:numId w:val="147"/>
        </w:numPr>
        <w:spacing w:line="360" w:lineRule="auto"/>
        <w:jc w:val="both"/>
        <w:rPr>
          <w:rStyle w:val="markedcontent"/>
          <w:rFonts w:ascii="Times New Roman" w:hAnsi="Times New Roman" w:cs="Times New Roman"/>
          <w:i/>
          <w:sz w:val="24"/>
          <w:szCs w:val="24"/>
        </w:rPr>
      </w:pPr>
      <w:r w:rsidRPr="00206C23">
        <w:rPr>
          <w:rStyle w:val="markedcontent"/>
          <w:rFonts w:ascii="Times New Roman" w:hAnsi="Times New Roman" w:cs="Times New Roman"/>
          <w:i/>
          <w:sz w:val="24"/>
          <w:szCs w:val="24"/>
        </w:rPr>
        <w:t>Panthan Thomas, and Deutsch, Kenneth L. (</w:t>
      </w:r>
      <w:proofErr w:type="gramStart"/>
      <w:r w:rsidRPr="00206C23">
        <w:rPr>
          <w:rStyle w:val="markedcontent"/>
          <w:rFonts w:ascii="Times New Roman" w:hAnsi="Times New Roman" w:cs="Times New Roman"/>
          <w:i/>
          <w:sz w:val="24"/>
          <w:szCs w:val="24"/>
        </w:rPr>
        <w:t>eds</w:t>
      </w:r>
      <w:proofErr w:type="gramEnd"/>
      <w:r w:rsidRPr="00206C23">
        <w:rPr>
          <w:rStyle w:val="markedcontent"/>
          <w:rFonts w:ascii="Times New Roman" w:hAnsi="Times New Roman" w:cs="Times New Roman"/>
          <w:i/>
          <w:sz w:val="24"/>
          <w:szCs w:val="24"/>
        </w:rPr>
        <w:t xml:space="preserve">), </w:t>
      </w:r>
      <w:r w:rsidRPr="00206C23">
        <w:rPr>
          <w:rStyle w:val="markedcontent"/>
          <w:rFonts w:ascii="Times New Roman" w:hAnsi="Times New Roman" w:cs="Times New Roman"/>
          <w:i/>
          <w:iCs/>
          <w:sz w:val="24"/>
          <w:szCs w:val="24"/>
        </w:rPr>
        <w:t>Political Thought in Modern India</w:t>
      </w:r>
      <w:r w:rsidRPr="00206C23">
        <w:rPr>
          <w:rStyle w:val="markedcontent"/>
          <w:rFonts w:ascii="Times New Roman" w:hAnsi="Times New Roman" w:cs="Times New Roman"/>
          <w:i/>
          <w:sz w:val="24"/>
          <w:szCs w:val="24"/>
        </w:rPr>
        <w:t>. New Delhi: Sage Publications.</w:t>
      </w:r>
    </w:p>
    <w:p w:rsidR="00601686" w:rsidRPr="009D382B" w:rsidRDefault="00601686" w:rsidP="00601686">
      <w:pPr>
        <w:spacing w:line="360" w:lineRule="auto"/>
        <w:jc w:val="both"/>
        <w:rPr>
          <w:rStyle w:val="markedcontent"/>
          <w:rFonts w:ascii="Times New Roman" w:hAnsi="Times New Roman" w:cs="Times New Roman"/>
          <w:b/>
          <w:bCs/>
          <w:sz w:val="24"/>
          <w:szCs w:val="24"/>
        </w:rPr>
      </w:pPr>
      <w:r w:rsidRPr="009D382B">
        <w:rPr>
          <w:rStyle w:val="markedcontent"/>
          <w:rFonts w:ascii="Times New Roman" w:hAnsi="Times New Roman" w:cs="Times New Roman"/>
          <w:b/>
          <w:bCs/>
          <w:sz w:val="24"/>
          <w:szCs w:val="24"/>
        </w:rPr>
        <w:t>Reference Readings</w:t>
      </w:r>
      <w:r w:rsidR="00206C23">
        <w:rPr>
          <w:rStyle w:val="markedcontent"/>
          <w:rFonts w:ascii="Times New Roman" w:hAnsi="Times New Roman" w:cs="Times New Roman"/>
          <w:b/>
          <w:bCs/>
          <w:sz w:val="24"/>
          <w:szCs w:val="24"/>
        </w:rPr>
        <w:t>:</w:t>
      </w:r>
    </w:p>
    <w:p w:rsidR="00601686" w:rsidRPr="00206C23" w:rsidRDefault="00601686" w:rsidP="007B6C35">
      <w:pPr>
        <w:pStyle w:val="ListParagraph"/>
        <w:numPr>
          <w:ilvl w:val="0"/>
          <w:numId w:val="148"/>
        </w:numPr>
        <w:spacing w:line="360" w:lineRule="auto"/>
        <w:jc w:val="both"/>
        <w:rPr>
          <w:rFonts w:ascii="Times New Roman" w:eastAsia="Times New Roman" w:hAnsi="Times New Roman" w:cs="Times New Roman"/>
          <w:i/>
          <w:sz w:val="24"/>
          <w:szCs w:val="24"/>
          <w:lang w:eastAsia="en-IN" w:bidi="hi-IN"/>
        </w:rPr>
      </w:pPr>
      <w:r w:rsidRPr="00206C23">
        <w:rPr>
          <w:rFonts w:ascii="Times New Roman" w:eastAsia="Times New Roman" w:hAnsi="Times New Roman" w:cs="Times New Roman"/>
          <w:i/>
          <w:sz w:val="24"/>
          <w:szCs w:val="24"/>
          <w:lang w:eastAsia="en-IN" w:bidi="hi-IN"/>
        </w:rPr>
        <w:t xml:space="preserve">Anderson, Benedict. 1983. </w:t>
      </w:r>
      <w:r w:rsidRPr="00206C23">
        <w:rPr>
          <w:rFonts w:ascii="Times New Roman" w:eastAsia="Times New Roman" w:hAnsi="Times New Roman" w:cs="Times New Roman"/>
          <w:i/>
          <w:iCs/>
          <w:sz w:val="24"/>
          <w:szCs w:val="24"/>
          <w:lang w:eastAsia="en-IN" w:bidi="hi-IN"/>
        </w:rPr>
        <w:t>Imagined Communities</w:t>
      </w:r>
      <w:r w:rsidRPr="00206C23">
        <w:rPr>
          <w:rFonts w:ascii="Times New Roman" w:eastAsia="Times New Roman" w:hAnsi="Times New Roman" w:cs="Times New Roman"/>
          <w:i/>
          <w:sz w:val="24"/>
          <w:szCs w:val="24"/>
          <w:lang w:eastAsia="en-IN" w:bidi="hi-IN"/>
        </w:rPr>
        <w:t>. London: Verso</w:t>
      </w:r>
    </w:p>
    <w:p w:rsidR="00601686" w:rsidRPr="00206C23" w:rsidRDefault="00601686" w:rsidP="007B6C35">
      <w:pPr>
        <w:pStyle w:val="ListParagraph"/>
        <w:numPr>
          <w:ilvl w:val="0"/>
          <w:numId w:val="148"/>
        </w:numPr>
        <w:spacing w:line="360" w:lineRule="auto"/>
        <w:jc w:val="both"/>
        <w:rPr>
          <w:rFonts w:ascii="Times New Roman" w:eastAsia="Times New Roman" w:hAnsi="Times New Roman" w:cs="Times New Roman"/>
          <w:i/>
          <w:sz w:val="24"/>
          <w:szCs w:val="24"/>
          <w:lang w:eastAsia="en-IN" w:bidi="hi-IN"/>
        </w:rPr>
      </w:pPr>
      <w:r w:rsidRPr="00206C23">
        <w:rPr>
          <w:rFonts w:ascii="Times New Roman" w:eastAsia="Times New Roman" w:hAnsi="Times New Roman" w:cs="Times New Roman"/>
          <w:i/>
          <w:sz w:val="24"/>
          <w:szCs w:val="24"/>
          <w:lang w:eastAsia="en-IN" w:bidi="hi-IN"/>
        </w:rPr>
        <w:t>Chakrabarty, Bidyut (</w:t>
      </w:r>
      <w:proofErr w:type="gramStart"/>
      <w:r w:rsidRPr="00206C23">
        <w:rPr>
          <w:rFonts w:ascii="Times New Roman" w:eastAsia="Times New Roman" w:hAnsi="Times New Roman" w:cs="Times New Roman"/>
          <w:i/>
          <w:sz w:val="24"/>
          <w:szCs w:val="24"/>
          <w:lang w:eastAsia="en-IN" w:bidi="hi-IN"/>
        </w:rPr>
        <w:t>ed</w:t>
      </w:r>
      <w:proofErr w:type="gramEnd"/>
      <w:r w:rsidRPr="00206C23">
        <w:rPr>
          <w:rFonts w:ascii="Times New Roman" w:eastAsia="Times New Roman" w:hAnsi="Times New Roman" w:cs="Times New Roman"/>
          <w:i/>
          <w:sz w:val="24"/>
          <w:szCs w:val="24"/>
          <w:lang w:eastAsia="en-IN" w:bidi="hi-IN"/>
        </w:rPr>
        <w:t xml:space="preserve">.). 2004. </w:t>
      </w:r>
      <w:r w:rsidRPr="00206C23">
        <w:rPr>
          <w:rFonts w:ascii="Times New Roman" w:eastAsia="Times New Roman" w:hAnsi="Times New Roman" w:cs="Times New Roman"/>
          <w:i/>
          <w:iCs/>
          <w:sz w:val="24"/>
          <w:szCs w:val="24"/>
          <w:lang w:eastAsia="en-IN" w:bidi="hi-IN"/>
        </w:rPr>
        <w:t>Social and Political Thought in Modern India</w:t>
      </w:r>
      <w:r w:rsidRPr="00206C23">
        <w:rPr>
          <w:rFonts w:ascii="Times New Roman" w:eastAsia="Times New Roman" w:hAnsi="Times New Roman" w:cs="Times New Roman"/>
          <w:i/>
          <w:sz w:val="24"/>
          <w:szCs w:val="24"/>
          <w:lang w:eastAsia="en-IN" w:bidi="hi-IN"/>
        </w:rPr>
        <w:t>. New</w:t>
      </w:r>
      <w:r w:rsidRPr="00206C23">
        <w:rPr>
          <w:rFonts w:ascii="Times New Roman" w:eastAsia="Times New Roman" w:hAnsi="Times New Roman" w:cs="Times New Roman"/>
          <w:i/>
          <w:sz w:val="24"/>
          <w:szCs w:val="24"/>
          <w:lang w:eastAsia="en-IN" w:bidi="hi-IN"/>
        </w:rPr>
        <w:br/>
        <w:t>Delhi: Indira Gandhi National Open University (IGNOU).</w:t>
      </w:r>
    </w:p>
    <w:p w:rsidR="00601686" w:rsidRPr="00206C23" w:rsidRDefault="00601686" w:rsidP="007B6C35">
      <w:pPr>
        <w:pStyle w:val="ListParagraph"/>
        <w:numPr>
          <w:ilvl w:val="0"/>
          <w:numId w:val="148"/>
        </w:numPr>
        <w:spacing w:line="360" w:lineRule="auto"/>
        <w:jc w:val="both"/>
        <w:rPr>
          <w:rFonts w:ascii="Times New Roman" w:eastAsia="Times New Roman" w:hAnsi="Times New Roman" w:cs="Times New Roman"/>
          <w:i/>
          <w:sz w:val="24"/>
          <w:szCs w:val="24"/>
          <w:lang w:eastAsia="en-IN" w:bidi="hi-IN"/>
        </w:rPr>
      </w:pPr>
      <w:r w:rsidRPr="00206C23">
        <w:rPr>
          <w:rFonts w:ascii="Times New Roman" w:eastAsia="Times New Roman" w:hAnsi="Times New Roman" w:cs="Times New Roman"/>
          <w:i/>
          <w:sz w:val="24"/>
          <w:szCs w:val="24"/>
          <w:lang w:eastAsia="en-IN" w:bidi="hi-IN"/>
        </w:rPr>
        <w:t xml:space="preserve">Chatterjee, Partha. 1994. </w:t>
      </w:r>
      <w:r w:rsidRPr="00206C23">
        <w:rPr>
          <w:rFonts w:ascii="Times New Roman" w:eastAsia="Times New Roman" w:hAnsi="Times New Roman" w:cs="Times New Roman"/>
          <w:i/>
          <w:iCs/>
          <w:sz w:val="24"/>
          <w:szCs w:val="24"/>
          <w:lang w:eastAsia="en-IN" w:bidi="hi-IN"/>
        </w:rPr>
        <w:t>The Nation and its Fragments: Colonial and Postcolonial Histories</w:t>
      </w:r>
      <w:r w:rsidRPr="00206C23">
        <w:rPr>
          <w:rFonts w:ascii="Times New Roman" w:eastAsia="Times New Roman" w:hAnsi="Times New Roman" w:cs="Times New Roman"/>
          <w:i/>
          <w:sz w:val="24"/>
          <w:szCs w:val="24"/>
          <w:lang w:eastAsia="en-IN" w:bidi="hi-IN"/>
        </w:rPr>
        <w:t>. New Delhi: Oxford University Press.</w:t>
      </w:r>
    </w:p>
    <w:p w:rsidR="00601686" w:rsidRPr="00206C23" w:rsidRDefault="00601686" w:rsidP="007B6C35">
      <w:pPr>
        <w:pStyle w:val="ListParagraph"/>
        <w:numPr>
          <w:ilvl w:val="0"/>
          <w:numId w:val="148"/>
        </w:numPr>
        <w:spacing w:line="360" w:lineRule="auto"/>
        <w:jc w:val="both"/>
        <w:rPr>
          <w:rFonts w:ascii="Times New Roman" w:eastAsia="Times New Roman" w:hAnsi="Times New Roman" w:cs="Times New Roman"/>
          <w:i/>
          <w:sz w:val="24"/>
          <w:szCs w:val="24"/>
          <w:lang w:eastAsia="en-IN" w:bidi="hi-IN"/>
        </w:rPr>
      </w:pPr>
      <w:r w:rsidRPr="00206C23">
        <w:rPr>
          <w:rFonts w:ascii="Times New Roman" w:eastAsia="Times New Roman" w:hAnsi="Times New Roman" w:cs="Times New Roman"/>
          <w:i/>
          <w:sz w:val="24"/>
          <w:szCs w:val="24"/>
          <w:lang w:eastAsia="en-IN" w:bidi="hi-IN"/>
        </w:rPr>
        <w:t xml:space="preserve">Habib, Irfan. 1995. </w:t>
      </w:r>
      <w:r w:rsidRPr="00206C23">
        <w:rPr>
          <w:rFonts w:ascii="Times New Roman" w:eastAsia="Times New Roman" w:hAnsi="Times New Roman" w:cs="Times New Roman"/>
          <w:i/>
          <w:iCs/>
          <w:sz w:val="24"/>
          <w:szCs w:val="24"/>
          <w:lang w:eastAsia="en-IN" w:bidi="hi-IN"/>
        </w:rPr>
        <w:t>Essays in Indian History</w:t>
      </w:r>
      <w:r w:rsidRPr="00206C23">
        <w:rPr>
          <w:rFonts w:ascii="Times New Roman" w:eastAsia="Times New Roman" w:hAnsi="Times New Roman" w:cs="Times New Roman"/>
          <w:i/>
          <w:sz w:val="24"/>
          <w:szCs w:val="24"/>
          <w:lang w:eastAsia="en-IN" w:bidi="hi-IN"/>
        </w:rPr>
        <w:t>. New Delhi: Tulika.</w:t>
      </w:r>
    </w:p>
    <w:p w:rsidR="00601686" w:rsidRPr="00206C23" w:rsidRDefault="00601686" w:rsidP="007B6C35">
      <w:pPr>
        <w:pStyle w:val="ListParagraph"/>
        <w:numPr>
          <w:ilvl w:val="0"/>
          <w:numId w:val="148"/>
        </w:numPr>
        <w:spacing w:line="360" w:lineRule="auto"/>
        <w:jc w:val="both"/>
        <w:rPr>
          <w:rFonts w:ascii="Times New Roman" w:eastAsia="Times New Roman" w:hAnsi="Times New Roman" w:cs="Times New Roman"/>
          <w:i/>
          <w:sz w:val="24"/>
          <w:szCs w:val="24"/>
          <w:lang w:eastAsia="en-IN" w:bidi="hi-IN"/>
        </w:rPr>
      </w:pPr>
      <w:r w:rsidRPr="00206C23">
        <w:rPr>
          <w:rFonts w:ascii="Times New Roman" w:eastAsia="Times New Roman" w:hAnsi="Times New Roman" w:cs="Times New Roman"/>
          <w:i/>
          <w:sz w:val="24"/>
          <w:szCs w:val="24"/>
          <w:lang w:eastAsia="en-IN" w:bidi="hi-IN"/>
        </w:rPr>
        <w:t xml:space="preserve">———. 1980. ‘Barani’s Theory of the History of the Delhi Sultanate’, </w:t>
      </w:r>
      <w:r w:rsidRPr="00206C23">
        <w:rPr>
          <w:rFonts w:ascii="Times New Roman" w:eastAsia="Times New Roman" w:hAnsi="Times New Roman" w:cs="Times New Roman"/>
          <w:i/>
          <w:iCs/>
          <w:sz w:val="24"/>
          <w:szCs w:val="24"/>
          <w:lang w:eastAsia="en-IN" w:bidi="hi-IN"/>
        </w:rPr>
        <w:t>Indian Historical Review</w:t>
      </w:r>
      <w:r w:rsidRPr="00206C23">
        <w:rPr>
          <w:rFonts w:ascii="Times New Roman" w:eastAsia="Times New Roman" w:hAnsi="Times New Roman" w:cs="Times New Roman"/>
          <w:i/>
          <w:sz w:val="24"/>
          <w:szCs w:val="24"/>
          <w:lang w:eastAsia="en-IN" w:bidi="hi-IN"/>
        </w:rPr>
        <w:t>, VII (1–2): 113–15.</w:t>
      </w:r>
    </w:p>
    <w:p w:rsidR="00601686" w:rsidRPr="00206C23" w:rsidRDefault="00601686" w:rsidP="007B6C35">
      <w:pPr>
        <w:pStyle w:val="ListParagraph"/>
        <w:numPr>
          <w:ilvl w:val="0"/>
          <w:numId w:val="148"/>
        </w:numPr>
        <w:spacing w:line="360" w:lineRule="auto"/>
        <w:jc w:val="both"/>
        <w:rPr>
          <w:rFonts w:ascii="Times New Roman" w:eastAsia="Times New Roman" w:hAnsi="Times New Roman" w:cs="Times New Roman"/>
          <w:i/>
          <w:sz w:val="24"/>
          <w:szCs w:val="24"/>
          <w:lang w:eastAsia="en-IN" w:bidi="hi-IN"/>
        </w:rPr>
      </w:pPr>
      <w:r w:rsidRPr="00206C23">
        <w:rPr>
          <w:rFonts w:ascii="Times New Roman" w:eastAsia="Times New Roman" w:hAnsi="Times New Roman" w:cs="Times New Roman"/>
          <w:i/>
          <w:sz w:val="24"/>
          <w:szCs w:val="24"/>
          <w:lang w:eastAsia="en-IN" w:bidi="hi-IN"/>
        </w:rPr>
        <w:t xml:space="preserve">Kangle, R.P. 1972. </w:t>
      </w:r>
      <w:r w:rsidRPr="00206C23">
        <w:rPr>
          <w:rFonts w:ascii="Times New Roman" w:eastAsia="Times New Roman" w:hAnsi="Times New Roman" w:cs="Times New Roman"/>
          <w:i/>
          <w:iCs/>
          <w:sz w:val="24"/>
          <w:szCs w:val="24"/>
          <w:lang w:eastAsia="en-IN" w:bidi="hi-IN"/>
        </w:rPr>
        <w:t>The KautilyaArthasastra</w:t>
      </w:r>
      <w:r w:rsidRPr="00206C23">
        <w:rPr>
          <w:rFonts w:ascii="Times New Roman" w:eastAsia="Times New Roman" w:hAnsi="Times New Roman" w:cs="Times New Roman"/>
          <w:i/>
          <w:sz w:val="24"/>
          <w:szCs w:val="24"/>
          <w:lang w:eastAsia="en-IN" w:bidi="hi-IN"/>
        </w:rPr>
        <w:t>. New Delhi: Motilal Banarasidas.</w:t>
      </w:r>
    </w:p>
    <w:p w:rsidR="00601686" w:rsidRPr="00206C23" w:rsidRDefault="00601686" w:rsidP="007B6C35">
      <w:pPr>
        <w:pStyle w:val="ListParagraph"/>
        <w:numPr>
          <w:ilvl w:val="0"/>
          <w:numId w:val="148"/>
        </w:numPr>
        <w:spacing w:line="360" w:lineRule="auto"/>
        <w:jc w:val="both"/>
        <w:rPr>
          <w:rFonts w:ascii="Times New Roman" w:eastAsia="Times New Roman" w:hAnsi="Times New Roman" w:cs="Times New Roman"/>
          <w:i/>
          <w:sz w:val="24"/>
          <w:szCs w:val="24"/>
          <w:lang w:eastAsia="en-IN" w:bidi="hi-IN"/>
        </w:rPr>
      </w:pPr>
      <w:r w:rsidRPr="00206C23">
        <w:rPr>
          <w:rFonts w:ascii="Times New Roman" w:eastAsia="Times New Roman" w:hAnsi="Times New Roman" w:cs="Times New Roman"/>
          <w:i/>
          <w:sz w:val="24"/>
          <w:szCs w:val="24"/>
          <w:lang w:eastAsia="en-IN" w:bidi="hi-IN"/>
        </w:rPr>
        <w:t xml:space="preserve">Krishna Rao, M.V. 1958. </w:t>
      </w:r>
      <w:r w:rsidRPr="00206C23">
        <w:rPr>
          <w:rFonts w:ascii="Times New Roman" w:eastAsia="Times New Roman" w:hAnsi="Times New Roman" w:cs="Times New Roman"/>
          <w:i/>
          <w:iCs/>
          <w:sz w:val="24"/>
          <w:szCs w:val="24"/>
          <w:lang w:eastAsia="en-IN" w:bidi="hi-IN"/>
        </w:rPr>
        <w:t>Studies in Kautilya</w:t>
      </w:r>
      <w:r w:rsidRPr="00206C23">
        <w:rPr>
          <w:rFonts w:ascii="Times New Roman" w:eastAsia="Times New Roman" w:hAnsi="Times New Roman" w:cs="Times New Roman"/>
          <w:i/>
          <w:sz w:val="24"/>
          <w:szCs w:val="24"/>
          <w:lang w:eastAsia="en-IN" w:bidi="hi-IN"/>
        </w:rPr>
        <w:t>. New Delhi: MunshiramManoharlal.</w:t>
      </w:r>
    </w:p>
    <w:p w:rsidR="00601686" w:rsidRPr="00206C23" w:rsidRDefault="00601686" w:rsidP="007B6C35">
      <w:pPr>
        <w:pStyle w:val="ListParagraph"/>
        <w:numPr>
          <w:ilvl w:val="0"/>
          <w:numId w:val="148"/>
        </w:numPr>
        <w:spacing w:line="360" w:lineRule="auto"/>
        <w:jc w:val="both"/>
        <w:rPr>
          <w:rFonts w:ascii="Times New Roman" w:hAnsi="Times New Roman" w:cs="Times New Roman"/>
          <w:b/>
          <w:bCs/>
          <w:i/>
          <w:sz w:val="24"/>
          <w:szCs w:val="24"/>
        </w:rPr>
      </w:pPr>
      <w:r w:rsidRPr="00206C23">
        <w:rPr>
          <w:rFonts w:ascii="Times New Roman" w:eastAsia="Times New Roman" w:hAnsi="Times New Roman" w:cs="Times New Roman"/>
          <w:i/>
          <w:sz w:val="24"/>
          <w:szCs w:val="24"/>
          <w:lang w:eastAsia="en-IN" w:bidi="hi-IN"/>
        </w:rPr>
        <w:t xml:space="preserve">Oommen, T.K. 1990. </w:t>
      </w:r>
      <w:r w:rsidRPr="00206C23">
        <w:rPr>
          <w:rFonts w:ascii="Times New Roman" w:eastAsia="Times New Roman" w:hAnsi="Times New Roman" w:cs="Times New Roman"/>
          <w:i/>
          <w:iCs/>
          <w:sz w:val="24"/>
          <w:szCs w:val="24"/>
          <w:lang w:eastAsia="en-IN" w:bidi="hi-IN"/>
        </w:rPr>
        <w:t>State and Society in India: Studies in Nation-building</w:t>
      </w:r>
      <w:r w:rsidRPr="00206C23">
        <w:rPr>
          <w:rFonts w:ascii="Times New Roman" w:eastAsia="Times New Roman" w:hAnsi="Times New Roman" w:cs="Times New Roman"/>
          <w:i/>
          <w:sz w:val="24"/>
          <w:szCs w:val="24"/>
          <w:lang w:eastAsia="en-IN" w:bidi="hi-IN"/>
        </w:rPr>
        <w:t>. New Delhi</w:t>
      </w:r>
      <w:proofErr w:type="gramStart"/>
      <w:r w:rsidRPr="00206C23">
        <w:rPr>
          <w:rFonts w:ascii="Times New Roman" w:eastAsia="Times New Roman" w:hAnsi="Times New Roman" w:cs="Times New Roman"/>
          <w:i/>
          <w:sz w:val="24"/>
          <w:szCs w:val="24"/>
          <w:lang w:eastAsia="en-IN" w:bidi="hi-IN"/>
        </w:rPr>
        <w:t>:Sage</w:t>
      </w:r>
      <w:proofErr w:type="gramEnd"/>
      <w:r w:rsidRPr="00206C23">
        <w:rPr>
          <w:rFonts w:ascii="Times New Roman" w:eastAsia="Times New Roman" w:hAnsi="Times New Roman" w:cs="Times New Roman"/>
          <w:i/>
          <w:sz w:val="24"/>
          <w:szCs w:val="24"/>
          <w:lang w:eastAsia="en-IN" w:bidi="hi-IN"/>
        </w:rPr>
        <w:t xml:space="preserve"> Publications.</w:t>
      </w:r>
    </w:p>
    <w:p w:rsidR="00601686" w:rsidRPr="00206C23" w:rsidRDefault="00601686" w:rsidP="007B6C35">
      <w:pPr>
        <w:pStyle w:val="ListParagraph"/>
        <w:numPr>
          <w:ilvl w:val="0"/>
          <w:numId w:val="148"/>
        </w:numPr>
        <w:spacing w:line="360" w:lineRule="auto"/>
        <w:jc w:val="both"/>
        <w:rPr>
          <w:rFonts w:ascii="Times New Roman" w:hAnsi="Times New Roman" w:cs="Times New Roman"/>
          <w:b/>
          <w:bCs/>
          <w:i/>
          <w:sz w:val="24"/>
          <w:szCs w:val="24"/>
        </w:rPr>
      </w:pPr>
      <w:r w:rsidRPr="00206C23">
        <w:rPr>
          <w:rFonts w:ascii="Times New Roman" w:eastAsia="Times New Roman" w:hAnsi="Times New Roman" w:cs="Times New Roman"/>
          <w:i/>
          <w:sz w:val="24"/>
          <w:szCs w:val="24"/>
          <w:lang w:eastAsia="en-IN" w:bidi="hi-IN"/>
        </w:rPr>
        <w:t xml:space="preserve">Raychaudhuri, Tapan. 1999. </w:t>
      </w:r>
      <w:r w:rsidRPr="00206C23">
        <w:rPr>
          <w:rFonts w:ascii="Times New Roman" w:eastAsia="Times New Roman" w:hAnsi="Times New Roman" w:cs="Times New Roman"/>
          <w:i/>
          <w:iCs/>
          <w:sz w:val="24"/>
          <w:szCs w:val="24"/>
          <w:lang w:eastAsia="en-IN" w:bidi="hi-IN"/>
        </w:rPr>
        <w:t>Perceptions, Emotions, Sensibilities: Essays on India’s Colonial Past and Post-colonial Experiences</w:t>
      </w:r>
      <w:r w:rsidRPr="00206C23">
        <w:rPr>
          <w:rFonts w:ascii="Times New Roman" w:eastAsia="Times New Roman" w:hAnsi="Times New Roman" w:cs="Times New Roman"/>
          <w:i/>
          <w:sz w:val="24"/>
          <w:szCs w:val="24"/>
          <w:lang w:eastAsia="en-IN" w:bidi="hi-IN"/>
        </w:rPr>
        <w:t>. New Delhi: Oxford University Press.</w:t>
      </w:r>
    </w:p>
    <w:p w:rsidR="00601686" w:rsidRPr="00206C23" w:rsidRDefault="00601686" w:rsidP="007B6C35">
      <w:pPr>
        <w:pStyle w:val="ListParagraph"/>
        <w:numPr>
          <w:ilvl w:val="0"/>
          <w:numId w:val="148"/>
        </w:numPr>
        <w:spacing w:line="360" w:lineRule="auto"/>
        <w:jc w:val="both"/>
        <w:rPr>
          <w:rFonts w:ascii="Times New Roman" w:hAnsi="Times New Roman" w:cs="Times New Roman"/>
          <w:b/>
          <w:bCs/>
          <w:i/>
          <w:sz w:val="24"/>
          <w:szCs w:val="24"/>
        </w:rPr>
      </w:pPr>
      <w:r w:rsidRPr="00206C23">
        <w:rPr>
          <w:rFonts w:ascii="Times New Roman" w:eastAsia="Times New Roman" w:hAnsi="Times New Roman" w:cs="Times New Roman"/>
          <w:i/>
          <w:sz w:val="24"/>
          <w:szCs w:val="24"/>
          <w:lang w:eastAsia="en-IN" w:bidi="hi-IN"/>
        </w:rPr>
        <w:t xml:space="preserve">Taylor, Charles. 1998. ‘The Dynamics of Democratic Exclusion’, </w:t>
      </w:r>
      <w:r w:rsidRPr="00206C23">
        <w:rPr>
          <w:rFonts w:ascii="Times New Roman" w:eastAsia="Times New Roman" w:hAnsi="Times New Roman" w:cs="Times New Roman"/>
          <w:i/>
          <w:iCs/>
          <w:sz w:val="24"/>
          <w:szCs w:val="24"/>
          <w:lang w:eastAsia="en-IN" w:bidi="hi-IN"/>
        </w:rPr>
        <w:t>Journal of Democracy</w:t>
      </w:r>
      <w:r w:rsidRPr="00206C23">
        <w:rPr>
          <w:rFonts w:ascii="Times New Roman" w:eastAsia="Times New Roman" w:hAnsi="Times New Roman" w:cs="Times New Roman"/>
          <w:i/>
          <w:sz w:val="24"/>
          <w:szCs w:val="24"/>
          <w:lang w:eastAsia="en-IN" w:bidi="hi-IN"/>
        </w:rPr>
        <w:t>, 9(4[October]): 144.</w:t>
      </w:r>
    </w:p>
    <w:p w:rsidR="00601686" w:rsidRPr="00206C23" w:rsidRDefault="00601686" w:rsidP="007B6C35">
      <w:pPr>
        <w:pStyle w:val="ListParagraph"/>
        <w:numPr>
          <w:ilvl w:val="0"/>
          <w:numId w:val="148"/>
        </w:numPr>
        <w:spacing w:line="360" w:lineRule="auto"/>
        <w:jc w:val="both"/>
        <w:rPr>
          <w:rStyle w:val="markedcontent"/>
          <w:rFonts w:ascii="Times New Roman" w:hAnsi="Times New Roman" w:cs="Times New Roman"/>
          <w:b/>
          <w:bCs/>
          <w:i/>
          <w:sz w:val="24"/>
          <w:szCs w:val="24"/>
        </w:rPr>
      </w:pPr>
      <w:r w:rsidRPr="00206C23">
        <w:rPr>
          <w:rStyle w:val="markedcontent"/>
          <w:rFonts w:ascii="Times New Roman" w:hAnsi="Times New Roman" w:cs="Times New Roman"/>
          <w:i/>
          <w:sz w:val="24"/>
          <w:szCs w:val="24"/>
        </w:rPr>
        <w:lastRenderedPageBreak/>
        <w:t xml:space="preserve">O’Hanlon, Rosalind. 1985. </w:t>
      </w:r>
      <w:r w:rsidRPr="00206C23">
        <w:rPr>
          <w:rStyle w:val="markedcontent"/>
          <w:rFonts w:ascii="Times New Roman" w:hAnsi="Times New Roman" w:cs="Times New Roman"/>
          <w:i/>
          <w:iCs/>
          <w:sz w:val="24"/>
          <w:szCs w:val="24"/>
        </w:rPr>
        <w:t>Caste Conflict and Ideology: Mahatma Jyotirao Phule andLow Caste Protest in Nineteenth Century Western India</w:t>
      </w:r>
      <w:r w:rsidRPr="00206C23">
        <w:rPr>
          <w:rStyle w:val="markedcontent"/>
          <w:rFonts w:ascii="Times New Roman" w:hAnsi="Times New Roman" w:cs="Times New Roman"/>
          <w:i/>
          <w:sz w:val="24"/>
          <w:szCs w:val="24"/>
        </w:rPr>
        <w:t>. Cambridge: Cambridge</w:t>
      </w:r>
      <w:r w:rsidRPr="00206C23">
        <w:rPr>
          <w:rFonts w:ascii="Times New Roman" w:hAnsi="Times New Roman" w:cs="Times New Roman"/>
          <w:i/>
          <w:sz w:val="24"/>
          <w:szCs w:val="24"/>
        </w:rPr>
        <w:br/>
      </w:r>
      <w:r w:rsidRPr="00206C23">
        <w:rPr>
          <w:rStyle w:val="markedcontent"/>
          <w:rFonts w:ascii="Times New Roman" w:hAnsi="Times New Roman" w:cs="Times New Roman"/>
          <w:i/>
          <w:sz w:val="24"/>
          <w:szCs w:val="24"/>
        </w:rPr>
        <w:t>University Press</w:t>
      </w:r>
    </w:p>
    <w:p w:rsidR="00206C23" w:rsidRPr="00206C23" w:rsidRDefault="00601686" w:rsidP="007B6C35">
      <w:pPr>
        <w:pStyle w:val="ListParagraph"/>
        <w:numPr>
          <w:ilvl w:val="0"/>
          <w:numId w:val="148"/>
        </w:numPr>
        <w:spacing w:line="360" w:lineRule="auto"/>
        <w:jc w:val="both"/>
        <w:rPr>
          <w:rStyle w:val="markedcontent"/>
          <w:rFonts w:ascii="Times New Roman" w:hAnsi="Times New Roman" w:cs="Times New Roman"/>
          <w:b/>
          <w:bCs/>
          <w:i/>
          <w:sz w:val="24"/>
          <w:szCs w:val="24"/>
        </w:rPr>
      </w:pPr>
      <w:r w:rsidRPr="00206C23">
        <w:rPr>
          <w:rStyle w:val="markedcontent"/>
          <w:rFonts w:ascii="Times New Roman" w:hAnsi="Times New Roman" w:cs="Times New Roman"/>
          <w:i/>
          <w:sz w:val="24"/>
          <w:szCs w:val="24"/>
        </w:rPr>
        <w:t xml:space="preserve">Tripathy, Amales. 1967. </w:t>
      </w:r>
      <w:r w:rsidRPr="00206C23">
        <w:rPr>
          <w:rStyle w:val="markedcontent"/>
          <w:rFonts w:ascii="Times New Roman" w:hAnsi="Times New Roman" w:cs="Times New Roman"/>
          <w:i/>
          <w:iCs/>
          <w:sz w:val="24"/>
          <w:szCs w:val="24"/>
        </w:rPr>
        <w:t>The Extremist Challenge: India between 1890 and 1910</w:t>
      </w:r>
      <w:r w:rsidRPr="00206C23">
        <w:rPr>
          <w:rStyle w:val="markedcontent"/>
          <w:rFonts w:ascii="Times New Roman" w:hAnsi="Times New Roman" w:cs="Times New Roman"/>
          <w:i/>
          <w:sz w:val="24"/>
          <w:szCs w:val="24"/>
        </w:rPr>
        <w:t>. Calcutta</w:t>
      </w:r>
      <w:proofErr w:type="gramStart"/>
      <w:r w:rsidRPr="00206C23">
        <w:rPr>
          <w:rStyle w:val="markedcontent"/>
          <w:rFonts w:ascii="Times New Roman" w:hAnsi="Times New Roman" w:cs="Times New Roman"/>
          <w:i/>
          <w:sz w:val="24"/>
          <w:szCs w:val="24"/>
        </w:rPr>
        <w:t>:Orient</w:t>
      </w:r>
      <w:proofErr w:type="gramEnd"/>
      <w:r w:rsidRPr="00206C23">
        <w:rPr>
          <w:rStyle w:val="markedcontent"/>
          <w:rFonts w:ascii="Times New Roman" w:hAnsi="Times New Roman" w:cs="Times New Roman"/>
          <w:i/>
          <w:sz w:val="24"/>
          <w:szCs w:val="24"/>
        </w:rPr>
        <w:t xml:space="preserve"> Longman.</w:t>
      </w:r>
    </w:p>
    <w:p w:rsidR="00601686" w:rsidRPr="00206C23" w:rsidRDefault="00601686" w:rsidP="00206C23">
      <w:pPr>
        <w:spacing w:line="360" w:lineRule="auto"/>
        <w:jc w:val="both"/>
        <w:rPr>
          <w:rStyle w:val="markedcontent"/>
          <w:rFonts w:ascii="Times New Roman" w:hAnsi="Times New Roman" w:cs="Times New Roman"/>
          <w:b/>
          <w:bCs/>
          <w:i/>
          <w:sz w:val="24"/>
          <w:szCs w:val="24"/>
        </w:rPr>
      </w:pPr>
      <w:r w:rsidRPr="00206C23">
        <w:rPr>
          <w:rStyle w:val="markedcontent"/>
          <w:rFonts w:ascii="Times New Roman" w:hAnsi="Times New Roman" w:cs="Times New Roman"/>
          <w:b/>
          <w:bCs/>
          <w:sz w:val="24"/>
          <w:szCs w:val="24"/>
        </w:rPr>
        <w:t>Internet Resources:</w:t>
      </w:r>
    </w:p>
    <w:p w:rsidR="00601686" w:rsidRPr="009D382B" w:rsidRDefault="00601686" w:rsidP="00601686">
      <w:pPr>
        <w:spacing w:line="360" w:lineRule="auto"/>
        <w:jc w:val="both"/>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 xml:space="preserve">1. Introduction to Modern Indian Political Thought: A Course by NPTEL, IIT Guwahati (On Youtube). </w:t>
      </w:r>
      <w:hyperlink r:id="rId74" w:history="1">
        <w:r w:rsidRPr="009D382B">
          <w:rPr>
            <w:rStyle w:val="Hyperlink"/>
            <w:rFonts w:ascii="Times New Roman" w:hAnsi="Times New Roman" w:cs="Times New Roman"/>
            <w:sz w:val="24"/>
            <w:szCs w:val="24"/>
          </w:rPr>
          <w:t>https://www.youtube.com/watch?v=jKL4GTxLA6A&amp;list=PLwdnzlV3ogoV46yMV5bv2Z6CljgHA6zBI</w:t>
        </w:r>
      </w:hyperlink>
      <w:r w:rsidRPr="009D382B">
        <w:rPr>
          <w:rStyle w:val="markedcontent"/>
          <w:rFonts w:ascii="Times New Roman" w:hAnsi="Times New Roman" w:cs="Times New Roman"/>
          <w:sz w:val="24"/>
          <w:szCs w:val="24"/>
        </w:rPr>
        <w:t xml:space="preserve"> </w:t>
      </w:r>
    </w:p>
    <w:p w:rsidR="00601686" w:rsidRPr="009D382B" w:rsidRDefault="00601686" w:rsidP="00601686">
      <w:pPr>
        <w:spacing w:line="360" w:lineRule="auto"/>
        <w:jc w:val="both"/>
        <w:rPr>
          <w:rStyle w:val="markedcontent"/>
          <w:rFonts w:ascii="Times New Roman" w:hAnsi="Times New Roman" w:cs="Times New Roman"/>
          <w:b/>
          <w:bCs/>
          <w:sz w:val="24"/>
          <w:szCs w:val="24"/>
          <w:u w:val="single"/>
        </w:rPr>
      </w:pPr>
      <w:r w:rsidRPr="009D382B">
        <w:rPr>
          <w:rStyle w:val="markedcontent"/>
          <w:rFonts w:ascii="Times New Roman" w:hAnsi="Times New Roman" w:cs="Times New Roman"/>
          <w:b/>
          <w:bCs/>
          <w:sz w:val="24"/>
          <w:szCs w:val="24"/>
          <w:u w:val="single"/>
        </w:rPr>
        <w:t>Activities to do</w:t>
      </w:r>
    </w:p>
    <w:p w:rsidR="00601686" w:rsidRPr="009D382B" w:rsidRDefault="00601686" w:rsidP="00601686">
      <w:pPr>
        <w:spacing w:line="360" w:lineRule="auto"/>
        <w:jc w:val="both"/>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1. Reading extracts of seminal essays like ‘Annihilation of Caste’, ‘Bhawani Mandir’, ‘Bandi Jivan’, etc.</w:t>
      </w:r>
    </w:p>
    <w:p w:rsidR="00601686" w:rsidRPr="009D382B" w:rsidRDefault="00601686" w:rsidP="00601686">
      <w:pPr>
        <w:spacing w:line="360" w:lineRule="auto"/>
        <w:jc w:val="both"/>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2. Debating how certain policies of the state should be categorised politically.</w:t>
      </w:r>
    </w:p>
    <w:p w:rsidR="00601686" w:rsidRPr="009D382B" w:rsidRDefault="00601686" w:rsidP="00601686">
      <w:pPr>
        <w:spacing w:line="360" w:lineRule="auto"/>
        <w:jc w:val="both"/>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 xml:space="preserve">3. Collecting newspaper reports on different birth anniversaries of different political ideologues and leaders and analysing the contents of the essay and corresponding them with historical narratives on these leaders. </w:t>
      </w:r>
    </w:p>
    <w:p w:rsidR="00601686" w:rsidRDefault="009C7D0F" w:rsidP="00206C23">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ab/>
      </w:r>
      <w:r w:rsidR="00206C23" w:rsidRPr="00206C23">
        <w:rPr>
          <w:rFonts w:ascii="Times New Roman" w:hAnsi="Times New Roman" w:cs="Times New Roman"/>
          <w:b/>
          <w:bCs/>
          <w:sz w:val="24"/>
          <w:szCs w:val="24"/>
          <w:lang w:val="en-US"/>
        </w:rPr>
        <w:tab/>
      </w:r>
      <w:r w:rsidR="00206C23" w:rsidRPr="00206C23">
        <w:rPr>
          <w:rFonts w:ascii="Times New Roman" w:hAnsi="Times New Roman" w:cs="Times New Roman"/>
          <w:b/>
          <w:bCs/>
          <w:sz w:val="24"/>
          <w:szCs w:val="24"/>
          <w:lang w:val="en-US"/>
        </w:rPr>
        <w:tab/>
      </w:r>
      <w:r w:rsidR="00206C23">
        <w:rPr>
          <w:rFonts w:ascii="Times New Roman" w:hAnsi="Times New Roman" w:cs="Times New Roman"/>
          <w:b/>
          <w:bCs/>
          <w:sz w:val="24"/>
          <w:szCs w:val="24"/>
          <w:lang w:val="en-US"/>
        </w:rPr>
        <w:t xml:space="preserve"> </w:t>
      </w:r>
      <w:r w:rsidR="00601686" w:rsidRPr="00206C23">
        <w:rPr>
          <w:rFonts w:ascii="Times New Roman" w:hAnsi="Times New Roman" w:cs="Times New Roman"/>
          <w:b/>
          <w:bCs/>
          <w:sz w:val="24"/>
          <w:szCs w:val="24"/>
          <w:lang w:val="en-US"/>
        </w:rPr>
        <w:t xml:space="preserve"> Basic Principles and Methods in Archaeology </w:t>
      </w:r>
    </w:p>
    <w:p w:rsidR="009C7D0F" w:rsidRDefault="009C7D0F" w:rsidP="009C7D0F">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Paper-X</w:t>
      </w:r>
      <w:r>
        <w:rPr>
          <w:rFonts w:ascii="Times New Roman" w:hAnsi="Times New Roman" w:cs="Times New Roman"/>
          <w:b/>
          <w:sz w:val="24"/>
          <w:szCs w:val="24"/>
        </w:rPr>
        <w:t>IX</w:t>
      </w:r>
    </w:p>
    <w:p w:rsidR="009C7D0F" w:rsidRDefault="009C7D0F" w:rsidP="009C7D0F">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Credit-04</w:t>
      </w:r>
    </w:p>
    <w:p w:rsidR="009C7D0F" w:rsidRPr="00440BC1" w:rsidRDefault="009C7D0F" w:rsidP="009C7D0F">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Full Mark-100</w:t>
      </w:r>
      <w:r>
        <w:rPr>
          <w:rFonts w:ascii="Times New Roman" w:hAnsi="Times New Roman" w:cs="Times New Roman"/>
          <w:b/>
          <w:bCs/>
          <w:sz w:val="24"/>
          <w:szCs w:val="24"/>
        </w:rPr>
        <w:t xml:space="preserve">  </w:t>
      </w:r>
    </w:p>
    <w:p w:rsidR="00206C23" w:rsidRDefault="00601686" w:rsidP="00601686">
      <w:pPr>
        <w:spacing w:line="360" w:lineRule="auto"/>
        <w:jc w:val="both"/>
        <w:rPr>
          <w:rFonts w:ascii="Times New Roman" w:hAnsi="Times New Roman" w:cs="Times New Roman"/>
          <w:sz w:val="24"/>
          <w:szCs w:val="24"/>
        </w:rPr>
      </w:pPr>
      <w:r w:rsidRPr="009D382B">
        <w:rPr>
          <w:rFonts w:ascii="Times New Roman" w:hAnsi="Times New Roman" w:cs="Times New Roman"/>
          <w:b/>
          <w:bCs/>
          <w:sz w:val="24"/>
          <w:szCs w:val="24"/>
        </w:rPr>
        <w:t>Course Objective</w:t>
      </w:r>
      <w:r w:rsidRPr="009D382B">
        <w:rPr>
          <w:rFonts w:ascii="Times New Roman" w:hAnsi="Times New Roman" w:cs="Times New Roman"/>
          <w:sz w:val="24"/>
          <w:szCs w:val="24"/>
        </w:rPr>
        <w:t>:</w:t>
      </w:r>
    </w:p>
    <w:p w:rsidR="00601686" w:rsidRPr="009D382B" w:rsidRDefault="00601686" w:rsidP="00601686">
      <w:p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 Basic Principles and Methods of Archaeology is a lecture series that introduces Third semester students to key concepts and practical approaches in archaeology, highlighting their applications in interpreting the human past. The definition aims and scope of archaeology and its development as a discipline is introduced to the students. The nature of the archaeological record and the unique role of science in archaeology is explained. The course also provides understanding cultural development and diversity from human origin to civilization development. Legislation related to archaeology and the role of archaeology in heritage management is also discussed in this course. </w:t>
      </w:r>
    </w:p>
    <w:p w:rsidR="00206C23" w:rsidRDefault="00601686" w:rsidP="00601686">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 xml:space="preserve">Course Outcome: </w:t>
      </w:r>
    </w:p>
    <w:p w:rsidR="00601686" w:rsidRPr="009D382B" w:rsidRDefault="00601686" w:rsidP="00601686">
      <w:p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lastRenderedPageBreak/>
        <w:t>On the successful completion of Introduction to Archaeology students will develop a strong foundation on the basic understanding of the nature, development and value of archaeology as a discipline.</w:t>
      </w:r>
    </w:p>
    <w:p w:rsidR="00206C23" w:rsidRDefault="00206C23" w:rsidP="00601686">
      <w:pPr>
        <w:autoSpaceDE w:val="0"/>
        <w:autoSpaceDN w:val="0"/>
        <w:adjustRightInd w:val="0"/>
        <w:spacing w:after="0" w:line="360" w:lineRule="auto"/>
        <w:jc w:val="both"/>
        <w:rPr>
          <w:rFonts w:ascii="Times New Roman" w:hAnsi="Times New Roman" w:cs="Times New Roman"/>
          <w:b/>
          <w:bCs/>
          <w:sz w:val="24"/>
          <w:szCs w:val="24"/>
        </w:rPr>
      </w:pPr>
    </w:p>
    <w:p w:rsidR="00601686" w:rsidRPr="009D382B" w:rsidRDefault="00601686" w:rsidP="00601686">
      <w:pPr>
        <w:autoSpaceDE w:val="0"/>
        <w:autoSpaceDN w:val="0"/>
        <w:adjustRightInd w:val="0"/>
        <w:spacing w:after="0"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Unit I: Introduction to Archaeology</w:t>
      </w:r>
    </w:p>
    <w:p w:rsidR="00601686" w:rsidRPr="009D382B" w:rsidRDefault="00601686" w:rsidP="00601686">
      <w:pPr>
        <w:autoSpaceDE w:val="0"/>
        <w:autoSpaceDN w:val="0"/>
        <w:adjustRightInd w:val="0"/>
        <w:spacing w:after="0" w:line="360" w:lineRule="auto"/>
        <w:ind w:firstLine="720"/>
        <w:jc w:val="both"/>
        <w:rPr>
          <w:rFonts w:ascii="Times New Roman" w:hAnsi="Times New Roman" w:cs="Times New Roman"/>
          <w:sz w:val="24"/>
          <w:szCs w:val="24"/>
        </w:rPr>
      </w:pPr>
      <w:r w:rsidRPr="009D382B">
        <w:rPr>
          <w:rFonts w:ascii="Times New Roman" w:hAnsi="Times New Roman" w:cs="Times New Roman"/>
          <w:sz w:val="24"/>
          <w:szCs w:val="24"/>
        </w:rPr>
        <w:t>1. Definition and scope of archaeology</w:t>
      </w:r>
    </w:p>
    <w:p w:rsidR="00601686" w:rsidRPr="009D382B" w:rsidRDefault="00601686" w:rsidP="00601686">
      <w:pPr>
        <w:autoSpaceDE w:val="0"/>
        <w:autoSpaceDN w:val="0"/>
        <w:adjustRightInd w:val="0"/>
        <w:spacing w:after="0" w:line="360" w:lineRule="auto"/>
        <w:ind w:firstLine="720"/>
        <w:jc w:val="both"/>
        <w:rPr>
          <w:rFonts w:ascii="Times New Roman" w:hAnsi="Times New Roman" w:cs="Times New Roman"/>
          <w:sz w:val="24"/>
          <w:szCs w:val="24"/>
        </w:rPr>
      </w:pPr>
      <w:r w:rsidRPr="009D382B">
        <w:rPr>
          <w:rFonts w:ascii="Times New Roman" w:hAnsi="Times New Roman" w:cs="Times New Roman"/>
          <w:sz w:val="24"/>
          <w:szCs w:val="24"/>
        </w:rPr>
        <w:t>2. Relationship of archaeology with History, Anthropology and Natural sciences</w:t>
      </w:r>
    </w:p>
    <w:p w:rsidR="00601686" w:rsidRPr="009D382B" w:rsidRDefault="00601686" w:rsidP="00601686">
      <w:pPr>
        <w:autoSpaceDE w:val="0"/>
        <w:autoSpaceDN w:val="0"/>
        <w:adjustRightInd w:val="0"/>
        <w:spacing w:after="0" w:line="360" w:lineRule="auto"/>
        <w:ind w:firstLine="720"/>
        <w:jc w:val="both"/>
        <w:rPr>
          <w:rFonts w:ascii="Times New Roman" w:hAnsi="Times New Roman" w:cs="Times New Roman"/>
          <w:sz w:val="24"/>
          <w:szCs w:val="24"/>
        </w:rPr>
      </w:pPr>
      <w:r w:rsidRPr="009D382B">
        <w:rPr>
          <w:rFonts w:ascii="Times New Roman" w:hAnsi="Times New Roman" w:cs="Times New Roman"/>
          <w:sz w:val="24"/>
          <w:szCs w:val="24"/>
        </w:rPr>
        <w:t>3. History of archaeology in world and Indian context</w:t>
      </w:r>
    </w:p>
    <w:p w:rsidR="00601686" w:rsidRPr="009D382B" w:rsidRDefault="00601686" w:rsidP="00601686">
      <w:pPr>
        <w:widowControl w:val="0"/>
        <w:autoSpaceDE w:val="0"/>
        <w:autoSpaceDN w:val="0"/>
        <w:spacing w:before="90" w:after="0" w:line="360" w:lineRule="auto"/>
        <w:jc w:val="both"/>
        <w:outlineLvl w:val="3"/>
        <w:rPr>
          <w:rFonts w:ascii="Times New Roman" w:hAnsi="Times New Roman" w:cs="Times New Roman"/>
          <w:b/>
          <w:bCs/>
          <w:sz w:val="24"/>
          <w:szCs w:val="24"/>
        </w:rPr>
      </w:pPr>
      <w:r w:rsidRPr="009D382B">
        <w:rPr>
          <w:rFonts w:ascii="Times New Roman" w:eastAsia="Times New Roman" w:hAnsi="Times New Roman" w:cs="Times New Roman"/>
          <w:b/>
          <w:bCs/>
          <w:sz w:val="24"/>
          <w:szCs w:val="24"/>
          <w:lang w:val="en-US"/>
        </w:rPr>
        <w:t>Unit- II: Field Methods &amp; Techniques of</w:t>
      </w:r>
      <w:r w:rsidRPr="009D382B">
        <w:rPr>
          <w:rFonts w:ascii="Times New Roman" w:hAnsi="Times New Roman" w:cs="Times New Roman"/>
          <w:b/>
          <w:bCs/>
          <w:sz w:val="24"/>
          <w:szCs w:val="24"/>
        </w:rPr>
        <w:t xml:space="preserve"> Data Retrieval</w:t>
      </w:r>
    </w:p>
    <w:p w:rsidR="00601686" w:rsidRPr="009D382B" w:rsidRDefault="00601686" w:rsidP="007B6C35">
      <w:pPr>
        <w:numPr>
          <w:ilvl w:val="0"/>
          <w:numId w:val="50"/>
        </w:numPr>
        <w:spacing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Principles, Methods, and Techniques of Exploration</w:t>
      </w:r>
    </w:p>
    <w:p w:rsidR="00601686" w:rsidRPr="009D382B" w:rsidRDefault="00601686" w:rsidP="007B6C35">
      <w:pPr>
        <w:numPr>
          <w:ilvl w:val="0"/>
          <w:numId w:val="50"/>
        </w:numPr>
        <w:spacing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Principles, Methods, and Techniques of Excavation</w:t>
      </w:r>
    </w:p>
    <w:p w:rsidR="00601686" w:rsidRPr="009D382B" w:rsidRDefault="00601686" w:rsidP="007B6C35">
      <w:pPr>
        <w:numPr>
          <w:ilvl w:val="0"/>
          <w:numId w:val="50"/>
        </w:numPr>
        <w:spacing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Stratigraphy: Site formation process and reconstruction of cultural sequences.</w:t>
      </w:r>
    </w:p>
    <w:p w:rsidR="00601686" w:rsidRPr="009D382B" w:rsidRDefault="00601686" w:rsidP="007B6C35">
      <w:pPr>
        <w:numPr>
          <w:ilvl w:val="0"/>
          <w:numId w:val="50"/>
        </w:numPr>
        <w:spacing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 xml:space="preserve">Archaeological Recording: 3D measurement, Photography, Plan and Section Drawings. </w:t>
      </w:r>
    </w:p>
    <w:p w:rsidR="00601686" w:rsidRPr="009D382B" w:rsidRDefault="00601686" w:rsidP="00601686">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 xml:space="preserve">Unit-III: Dating Methods in Archaeology </w:t>
      </w:r>
    </w:p>
    <w:p w:rsidR="00601686" w:rsidRPr="009D382B" w:rsidRDefault="00601686" w:rsidP="007B6C35">
      <w:pPr>
        <w:pStyle w:val="ListParagraph"/>
        <w:numPr>
          <w:ilvl w:val="0"/>
          <w:numId w:val="52"/>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Relative and Absolute Dating Methods</w:t>
      </w:r>
    </w:p>
    <w:p w:rsidR="00601686" w:rsidRPr="009D382B" w:rsidRDefault="00601686" w:rsidP="007B6C35">
      <w:pPr>
        <w:pStyle w:val="ListParagraph"/>
        <w:numPr>
          <w:ilvl w:val="0"/>
          <w:numId w:val="52"/>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Relative Dating: Seriation </w:t>
      </w:r>
    </w:p>
    <w:p w:rsidR="00601686" w:rsidRPr="009D382B" w:rsidRDefault="00601686" w:rsidP="007B6C35">
      <w:pPr>
        <w:pStyle w:val="ListParagraph"/>
        <w:numPr>
          <w:ilvl w:val="0"/>
          <w:numId w:val="52"/>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Absolute Dating: Archaeometric methods such as Carbon dating, Potassium Argon, Thermo-luminescence </w:t>
      </w:r>
    </w:p>
    <w:p w:rsidR="00601686" w:rsidRPr="009D382B" w:rsidRDefault="00601686" w:rsidP="00601686">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Unit- IV: Data Analysis, Report Writing and Publication</w:t>
      </w:r>
    </w:p>
    <w:p w:rsidR="00601686" w:rsidRPr="009D382B" w:rsidRDefault="00601686" w:rsidP="007B6C35">
      <w:pPr>
        <w:pStyle w:val="ListParagraph"/>
        <w:numPr>
          <w:ilvl w:val="0"/>
          <w:numId w:val="51"/>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Archaeological data analysis: Stone Tools, Ceramics, Human Remains, Floral &amp; Faunal remains and Metal Objects.</w:t>
      </w:r>
    </w:p>
    <w:p w:rsidR="00601686" w:rsidRPr="009D382B" w:rsidRDefault="00601686" w:rsidP="007B6C35">
      <w:pPr>
        <w:pStyle w:val="ListParagraph"/>
        <w:numPr>
          <w:ilvl w:val="0"/>
          <w:numId w:val="51"/>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Report Writing and Publication, Preparation of text, Drawing, Archaeological Photography, and Preparation of manuscripts and proof reading.</w:t>
      </w:r>
    </w:p>
    <w:p w:rsidR="00206C23" w:rsidRDefault="00601686" w:rsidP="00601686">
      <w:pPr>
        <w:autoSpaceDE w:val="0"/>
        <w:autoSpaceDN w:val="0"/>
        <w:adjustRightInd w:val="0"/>
        <w:spacing w:after="0"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 xml:space="preserve">Unit I: </w:t>
      </w:r>
    </w:p>
    <w:p w:rsidR="00601686" w:rsidRPr="009D382B" w:rsidRDefault="00601686" w:rsidP="00601686">
      <w:pPr>
        <w:autoSpaceDE w:val="0"/>
        <w:autoSpaceDN w:val="0"/>
        <w:adjustRightInd w:val="0"/>
        <w:spacing w:after="0" w:line="360" w:lineRule="auto"/>
        <w:jc w:val="both"/>
        <w:rPr>
          <w:rFonts w:ascii="Times New Roman" w:hAnsi="Times New Roman" w:cs="Times New Roman"/>
          <w:sz w:val="24"/>
          <w:szCs w:val="24"/>
        </w:rPr>
      </w:pPr>
      <w:r w:rsidRPr="009D382B">
        <w:rPr>
          <w:rFonts w:ascii="Times New Roman" w:hAnsi="Times New Roman" w:cs="Times New Roman"/>
          <w:b/>
          <w:bCs/>
          <w:sz w:val="24"/>
          <w:szCs w:val="24"/>
        </w:rPr>
        <w:t xml:space="preserve"> </w:t>
      </w:r>
      <w:r w:rsidRPr="009D382B">
        <w:rPr>
          <w:rFonts w:ascii="Times New Roman" w:hAnsi="Times New Roman" w:cs="Times New Roman"/>
          <w:sz w:val="24"/>
          <w:szCs w:val="24"/>
        </w:rPr>
        <w:t xml:space="preserve">Archaeology is the study of material remains dug out during scientific excavation. Materiality of material remains has emerged as important area of research in the construction of past. Large chunk of human past is unwritten and even when writing appeared, there were many cultures which did not have written records. Further, there are many writing systems, which were not decipher. This unit seeks to explain that archaeology as a discipline is important in the construction of past. This unit introduces students to this discipline and explains why in </w:t>
      </w:r>
      <w:r w:rsidRPr="009D382B">
        <w:rPr>
          <w:rFonts w:ascii="Times New Roman" w:hAnsi="Times New Roman" w:cs="Times New Roman"/>
          <w:sz w:val="24"/>
          <w:szCs w:val="24"/>
        </w:rPr>
        <w:lastRenderedPageBreak/>
        <w:t>American universities Archaeology is part of Anthropology whereas in India Archaeology is offered by Department of Ancient Indian History and Culture. Material remains of the past warrants an understanding of not only human behaviour but also how human beings adapted with the environment. Hence this unit seeks to locate archaeology’s intimate relations with geology, fluvial studies, botany and zoology and top of it with Physics and Chemistry,</w:t>
      </w:r>
    </w:p>
    <w:p w:rsidR="00206C23" w:rsidRPr="00206C23" w:rsidRDefault="00601686" w:rsidP="00601686">
      <w:pPr>
        <w:autoSpaceDE w:val="0"/>
        <w:autoSpaceDN w:val="0"/>
        <w:adjustRightInd w:val="0"/>
        <w:spacing w:after="0" w:line="360" w:lineRule="auto"/>
        <w:jc w:val="both"/>
        <w:rPr>
          <w:rFonts w:ascii="Times New Roman" w:hAnsi="Times New Roman" w:cs="Times New Roman"/>
          <w:b/>
          <w:sz w:val="24"/>
          <w:szCs w:val="24"/>
        </w:rPr>
      </w:pPr>
      <w:r w:rsidRPr="00206C23">
        <w:rPr>
          <w:rFonts w:ascii="Times New Roman" w:hAnsi="Times New Roman" w:cs="Times New Roman"/>
          <w:b/>
          <w:sz w:val="24"/>
          <w:szCs w:val="24"/>
        </w:rPr>
        <w:t xml:space="preserve">Unit II; </w:t>
      </w:r>
    </w:p>
    <w:p w:rsidR="00601686" w:rsidRPr="009D382B" w:rsidRDefault="00601686" w:rsidP="00601686">
      <w:pPr>
        <w:autoSpaceDE w:val="0"/>
        <w:autoSpaceDN w:val="0"/>
        <w:adjustRightInd w:val="0"/>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Unit II seeks to make people understand basics methods of exploration and discovery of archaeological sites through field survey, Google earth and various methods of during exploration. Further the unit deals with methods of excavations, such as laying of trench, baulk methods versus Harrimatrix methods of excavation and scientific recording of artefacts and structures encountered during excavations</w:t>
      </w:r>
    </w:p>
    <w:p w:rsidR="00601686" w:rsidRPr="009D382B" w:rsidRDefault="00601686" w:rsidP="00601686">
      <w:pPr>
        <w:autoSpaceDE w:val="0"/>
        <w:autoSpaceDN w:val="0"/>
        <w:adjustRightInd w:val="0"/>
        <w:spacing w:after="0"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Unit III</w:t>
      </w:r>
      <w:r w:rsidR="00206C23">
        <w:rPr>
          <w:rFonts w:ascii="Times New Roman" w:hAnsi="Times New Roman" w:cs="Times New Roman"/>
          <w:b/>
          <w:bCs/>
          <w:sz w:val="24"/>
          <w:szCs w:val="24"/>
        </w:rPr>
        <w:t>:</w:t>
      </w:r>
    </w:p>
    <w:p w:rsidR="00601686" w:rsidRPr="009D382B" w:rsidRDefault="00601686" w:rsidP="00601686">
      <w:pPr>
        <w:autoSpaceDE w:val="0"/>
        <w:autoSpaceDN w:val="0"/>
        <w:adjustRightInd w:val="0"/>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At the end of this unit, students are expected to know various archaeometric methods of measuring the date of archaeological materials.</w:t>
      </w:r>
    </w:p>
    <w:p w:rsidR="00206C23" w:rsidRDefault="00601686" w:rsidP="00601686">
      <w:pPr>
        <w:autoSpaceDE w:val="0"/>
        <w:autoSpaceDN w:val="0"/>
        <w:adjustRightInd w:val="0"/>
        <w:spacing w:after="0" w:line="360" w:lineRule="auto"/>
        <w:jc w:val="both"/>
        <w:rPr>
          <w:rFonts w:ascii="Times New Roman" w:hAnsi="Times New Roman" w:cs="Times New Roman"/>
          <w:sz w:val="24"/>
          <w:szCs w:val="24"/>
        </w:rPr>
      </w:pPr>
      <w:r w:rsidRPr="00206C23">
        <w:rPr>
          <w:rFonts w:ascii="Times New Roman" w:hAnsi="Times New Roman" w:cs="Times New Roman"/>
          <w:b/>
          <w:sz w:val="24"/>
          <w:szCs w:val="24"/>
        </w:rPr>
        <w:t>Unit IV:</w:t>
      </w:r>
      <w:r w:rsidRPr="009D382B">
        <w:rPr>
          <w:rFonts w:ascii="Times New Roman" w:hAnsi="Times New Roman" w:cs="Times New Roman"/>
          <w:sz w:val="24"/>
          <w:szCs w:val="24"/>
        </w:rPr>
        <w:t xml:space="preserve"> </w:t>
      </w:r>
    </w:p>
    <w:p w:rsidR="00206C23" w:rsidRDefault="00601686" w:rsidP="00601686">
      <w:pPr>
        <w:autoSpaceDE w:val="0"/>
        <w:autoSpaceDN w:val="0"/>
        <w:adjustRightInd w:val="0"/>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This unit makes students understand and acquire skills on various aspects of post excavation analysis, such as pottery identific</w:t>
      </w:r>
      <w:r w:rsidR="00206C23">
        <w:rPr>
          <w:rFonts w:ascii="Times New Roman" w:hAnsi="Times New Roman" w:cs="Times New Roman"/>
          <w:sz w:val="24"/>
          <w:szCs w:val="24"/>
        </w:rPr>
        <w:t>ation, analysis, report writing</w:t>
      </w:r>
    </w:p>
    <w:p w:rsidR="00601686" w:rsidRPr="00206C23" w:rsidRDefault="00601686" w:rsidP="00601686">
      <w:pPr>
        <w:autoSpaceDE w:val="0"/>
        <w:autoSpaceDN w:val="0"/>
        <w:adjustRightInd w:val="0"/>
        <w:spacing w:after="0" w:line="360" w:lineRule="auto"/>
        <w:jc w:val="both"/>
        <w:rPr>
          <w:rFonts w:ascii="Times New Roman" w:hAnsi="Times New Roman" w:cs="Times New Roman"/>
          <w:sz w:val="24"/>
          <w:szCs w:val="24"/>
        </w:rPr>
      </w:pPr>
      <w:r w:rsidRPr="009D382B">
        <w:rPr>
          <w:rFonts w:ascii="Times New Roman" w:hAnsi="Times New Roman" w:cs="Times New Roman"/>
          <w:b/>
          <w:bCs/>
          <w:sz w:val="24"/>
          <w:szCs w:val="24"/>
        </w:rPr>
        <w:t>Recommended Books</w:t>
      </w:r>
    </w:p>
    <w:p w:rsidR="00601686" w:rsidRPr="00206C23" w:rsidRDefault="00601686" w:rsidP="007B6C35">
      <w:pPr>
        <w:numPr>
          <w:ilvl w:val="0"/>
          <w:numId w:val="149"/>
        </w:numPr>
        <w:autoSpaceDE w:val="0"/>
        <w:autoSpaceDN w:val="0"/>
        <w:adjustRightInd w:val="0"/>
        <w:spacing w:after="0" w:line="360" w:lineRule="auto"/>
        <w:jc w:val="both"/>
        <w:rPr>
          <w:rFonts w:ascii="Times New Roman" w:hAnsi="Times New Roman" w:cs="Times New Roman"/>
          <w:i/>
          <w:sz w:val="24"/>
          <w:szCs w:val="24"/>
        </w:rPr>
      </w:pPr>
      <w:r w:rsidRPr="00206C23">
        <w:rPr>
          <w:rFonts w:ascii="Times New Roman" w:hAnsi="Times New Roman" w:cs="Times New Roman"/>
          <w:i/>
          <w:sz w:val="24"/>
          <w:szCs w:val="24"/>
        </w:rPr>
        <w:t xml:space="preserve">Agrawal D.P: Archaeology in India, Copen Hagen Scandinavian Institute of Asian Studies, 1982. </w:t>
      </w:r>
    </w:p>
    <w:p w:rsidR="00601686" w:rsidRPr="00206C23" w:rsidRDefault="00601686" w:rsidP="007B6C35">
      <w:pPr>
        <w:widowControl w:val="0"/>
        <w:numPr>
          <w:ilvl w:val="0"/>
          <w:numId w:val="149"/>
        </w:numPr>
        <w:tabs>
          <w:tab w:val="left" w:pos="1360"/>
        </w:tabs>
        <w:autoSpaceDE w:val="0"/>
        <w:autoSpaceDN w:val="0"/>
        <w:spacing w:after="0" w:line="360" w:lineRule="auto"/>
        <w:ind w:right="539"/>
        <w:contextualSpacing/>
        <w:jc w:val="both"/>
        <w:rPr>
          <w:rFonts w:ascii="Times New Roman" w:hAnsi="Times New Roman" w:cs="Times New Roman"/>
          <w:i/>
          <w:sz w:val="24"/>
          <w:szCs w:val="24"/>
        </w:rPr>
      </w:pPr>
      <w:r w:rsidRPr="00206C23">
        <w:rPr>
          <w:rFonts w:ascii="Times New Roman" w:hAnsi="Times New Roman" w:cs="Times New Roman"/>
          <w:i/>
          <w:sz w:val="24"/>
          <w:szCs w:val="24"/>
        </w:rPr>
        <w:t>Aiken, M.J: Science based Dating in Archaeology, London, Longmans, 1990.</w:t>
      </w:r>
    </w:p>
    <w:p w:rsidR="00601686" w:rsidRPr="00206C23" w:rsidRDefault="00601686" w:rsidP="007B6C35">
      <w:pPr>
        <w:numPr>
          <w:ilvl w:val="0"/>
          <w:numId w:val="149"/>
        </w:numPr>
        <w:spacing w:line="360" w:lineRule="auto"/>
        <w:contextualSpacing/>
        <w:jc w:val="both"/>
        <w:rPr>
          <w:rFonts w:ascii="Times New Roman" w:hAnsi="Times New Roman" w:cs="Times New Roman"/>
          <w:i/>
          <w:sz w:val="24"/>
          <w:szCs w:val="24"/>
        </w:rPr>
      </w:pPr>
      <w:r w:rsidRPr="00206C23">
        <w:rPr>
          <w:rFonts w:ascii="Times New Roman" w:hAnsi="Times New Roman" w:cs="Times New Roman"/>
          <w:i/>
          <w:sz w:val="24"/>
          <w:szCs w:val="24"/>
        </w:rPr>
        <w:t>Basker P: Techniques of Archaeological Excavation, London, Batsford, 1982.</w:t>
      </w:r>
    </w:p>
    <w:p w:rsidR="00601686" w:rsidRPr="00206C23" w:rsidRDefault="00601686" w:rsidP="007B6C35">
      <w:pPr>
        <w:numPr>
          <w:ilvl w:val="0"/>
          <w:numId w:val="149"/>
        </w:numPr>
        <w:spacing w:line="360" w:lineRule="auto"/>
        <w:contextualSpacing/>
        <w:jc w:val="both"/>
        <w:rPr>
          <w:rFonts w:ascii="Times New Roman" w:eastAsia="Times New Roman" w:hAnsi="Times New Roman" w:cs="Times New Roman"/>
          <w:i/>
          <w:sz w:val="24"/>
          <w:szCs w:val="24"/>
          <w:lang w:val="en-US"/>
        </w:rPr>
      </w:pPr>
      <w:r w:rsidRPr="00206C23">
        <w:rPr>
          <w:rFonts w:ascii="Times New Roman" w:hAnsi="Times New Roman" w:cs="Times New Roman"/>
          <w:i/>
          <w:sz w:val="24"/>
          <w:szCs w:val="24"/>
        </w:rPr>
        <w:t>Chakrabarti D.K: Theoretical Perspectives in Indian Archaeology, MunshiramManoharlal, 1989. Ghosh A: Encyclopaedia of Indian Archaeology 2008,</w:t>
      </w:r>
    </w:p>
    <w:p w:rsidR="00601686" w:rsidRPr="00206C23" w:rsidRDefault="00601686" w:rsidP="007B6C35">
      <w:pPr>
        <w:numPr>
          <w:ilvl w:val="0"/>
          <w:numId w:val="149"/>
        </w:numPr>
        <w:spacing w:line="360" w:lineRule="auto"/>
        <w:contextualSpacing/>
        <w:jc w:val="both"/>
        <w:rPr>
          <w:rFonts w:ascii="Times New Roman" w:eastAsia="Times New Roman" w:hAnsi="Times New Roman" w:cs="Times New Roman"/>
          <w:i/>
          <w:sz w:val="24"/>
          <w:szCs w:val="24"/>
          <w:lang w:val="en-US"/>
        </w:rPr>
      </w:pPr>
      <w:r w:rsidRPr="00206C23">
        <w:rPr>
          <w:rFonts w:ascii="Times New Roman" w:hAnsi="Times New Roman" w:cs="Times New Roman"/>
          <w:i/>
          <w:sz w:val="24"/>
          <w:szCs w:val="24"/>
        </w:rPr>
        <w:t>Chakrabarti, D.K. 1988. A History of Indian Archaeology: From the Beginning to 1947. New Delhi: MunshiramManoharlal.</w:t>
      </w:r>
    </w:p>
    <w:p w:rsidR="00601686" w:rsidRPr="00206C23" w:rsidRDefault="00601686" w:rsidP="007B6C35">
      <w:pPr>
        <w:numPr>
          <w:ilvl w:val="0"/>
          <w:numId w:val="149"/>
        </w:numPr>
        <w:autoSpaceDE w:val="0"/>
        <w:autoSpaceDN w:val="0"/>
        <w:adjustRightInd w:val="0"/>
        <w:spacing w:after="0" w:line="360" w:lineRule="auto"/>
        <w:jc w:val="both"/>
        <w:rPr>
          <w:rFonts w:ascii="Times New Roman" w:hAnsi="Times New Roman" w:cs="Times New Roman"/>
          <w:i/>
          <w:sz w:val="24"/>
          <w:szCs w:val="24"/>
        </w:rPr>
      </w:pPr>
      <w:r w:rsidRPr="00206C23">
        <w:rPr>
          <w:rFonts w:ascii="Times New Roman" w:hAnsi="Times New Roman" w:cs="Times New Roman"/>
          <w:i/>
          <w:sz w:val="24"/>
          <w:szCs w:val="24"/>
        </w:rPr>
        <w:t xml:space="preserve">Childe, V.G. 1956. Piecing Together the Past: The Interpretation of Archaeological Data. London: Routledge and Kegan Paul. </w:t>
      </w:r>
    </w:p>
    <w:p w:rsidR="00601686" w:rsidRPr="00206C23" w:rsidRDefault="00601686" w:rsidP="007B6C35">
      <w:pPr>
        <w:numPr>
          <w:ilvl w:val="0"/>
          <w:numId w:val="149"/>
        </w:numPr>
        <w:autoSpaceDE w:val="0"/>
        <w:autoSpaceDN w:val="0"/>
        <w:adjustRightInd w:val="0"/>
        <w:spacing w:after="0" w:line="360" w:lineRule="auto"/>
        <w:jc w:val="both"/>
        <w:rPr>
          <w:rFonts w:ascii="Times New Roman" w:hAnsi="Times New Roman" w:cs="Times New Roman"/>
          <w:i/>
          <w:sz w:val="24"/>
          <w:szCs w:val="24"/>
        </w:rPr>
      </w:pPr>
      <w:r w:rsidRPr="00206C23">
        <w:rPr>
          <w:rFonts w:ascii="Times New Roman" w:hAnsi="Times New Roman" w:cs="Times New Roman"/>
          <w:i/>
          <w:sz w:val="24"/>
          <w:szCs w:val="24"/>
        </w:rPr>
        <w:t xml:space="preserve">Clarke, D.L. Analytical Archaeology, London, 1978. </w:t>
      </w:r>
    </w:p>
    <w:p w:rsidR="00601686" w:rsidRPr="00206C23" w:rsidRDefault="00601686" w:rsidP="007B6C35">
      <w:pPr>
        <w:numPr>
          <w:ilvl w:val="0"/>
          <w:numId w:val="149"/>
        </w:numPr>
        <w:tabs>
          <w:tab w:val="left" w:pos="2972"/>
          <w:tab w:val="center" w:pos="4440"/>
        </w:tabs>
        <w:spacing w:before="219" w:line="360" w:lineRule="auto"/>
        <w:contextualSpacing/>
        <w:jc w:val="both"/>
        <w:rPr>
          <w:rFonts w:ascii="Times New Roman" w:hAnsi="Times New Roman" w:cs="Times New Roman"/>
          <w:i/>
          <w:sz w:val="24"/>
          <w:szCs w:val="24"/>
        </w:rPr>
      </w:pPr>
      <w:r w:rsidRPr="00206C23">
        <w:rPr>
          <w:rFonts w:ascii="Times New Roman" w:hAnsi="Times New Roman" w:cs="Times New Roman"/>
          <w:i/>
          <w:sz w:val="24"/>
          <w:szCs w:val="24"/>
        </w:rPr>
        <w:t xml:space="preserve">Daniel, Glyn, E. 1981. A Short History of Archaeology. </w:t>
      </w:r>
      <w:proofErr w:type="gramStart"/>
      <w:r w:rsidRPr="00206C23">
        <w:rPr>
          <w:rFonts w:ascii="Times New Roman" w:hAnsi="Times New Roman" w:cs="Times New Roman"/>
          <w:i/>
          <w:sz w:val="24"/>
          <w:szCs w:val="24"/>
        </w:rPr>
        <w:t>London :</w:t>
      </w:r>
      <w:proofErr w:type="gramEnd"/>
      <w:r w:rsidRPr="00206C23">
        <w:rPr>
          <w:rFonts w:ascii="Times New Roman" w:hAnsi="Times New Roman" w:cs="Times New Roman"/>
          <w:i/>
          <w:sz w:val="24"/>
          <w:szCs w:val="24"/>
        </w:rPr>
        <w:t xml:space="preserve"> Thames and Hudson.</w:t>
      </w:r>
    </w:p>
    <w:p w:rsidR="00601686" w:rsidRPr="00206C23" w:rsidRDefault="00601686" w:rsidP="007B6C35">
      <w:pPr>
        <w:numPr>
          <w:ilvl w:val="0"/>
          <w:numId w:val="149"/>
        </w:numPr>
        <w:tabs>
          <w:tab w:val="left" w:pos="2972"/>
          <w:tab w:val="center" w:pos="4440"/>
        </w:tabs>
        <w:spacing w:before="219" w:line="360" w:lineRule="auto"/>
        <w:contextualSpacing/>
        <w:jc w:val="both"/>
        <w:rPr>
          <w:rFonts w:ascii="Times New Roman" w:hAnsi="Times New Roman" w:cs="Times New Roman"/>
          <w:i/>
          <w:sz w:val="24"/>
          <w:szCs w:val="24"/>
        </w:rPr>
      </w:pPr>
      <w:r w:rsidRPr="00206C23">
        <w:rPr>
          <w:rFonts w:ascii="Times New Roman" w:hAnsi="Times New Roman" w:cs="Times New Roman"/>
          <w:i/>
          <w:sz w:val="24"/>
          <w:szCs w:val="24"/>
        </w:rPr>
        <w:t>Fagan, B. and C. De Corse 2005. In the Beginning: An Introduction to Archaeology (Eleventh Edition). New Jersey: Pearson Prentice Hall</w:t>
      </w:r>
    </w:p>
    <w:p w:rsidR="00601686" w:rsidRPr="00206C23" w:rsidRDefault="00601686" w:rsidP="007B6C35">
      <w:pPr>
        <w:numPr>
          <w:ilvl w:val="0"/>
          <w:numId w:val="149"/>
        </w:numPr>
        <w:autoSpaceDE w:val="0"/>
        <w:autoSpaceDN w:val="0"/>
        <w:adjustRightInd w:val="0"/>
        <w:spacing w:after="0" w:line="360" w:lineRule="auto"/>
        <w:jc w:val="both"/>
        <w:rPr>
          <w:rFonts w:ascii="Times New Roman" w:hAnsi="Times New Roman" w:cs="Times New Roman"/>
          <w:i/>
          <w:sz w:val="24"/>
          <w:szCs w:val="24"/>
        </w:rPr>
      </w:pPr>
      <w:r w:rsidRPr="00206C23">
        <w:rPr>
          <w:rFonts w:ascii="Times New Roman" w:hAnsi="Times New Roman" w:cs="Times New Roman"/>
          <w:i/>
          <w:sz w:val="24"/>
          <w:szCs w:val="24"/>
        </w:rPr>
        <w:t xml:space="preserve">Hester, T.R.: Field methods in Archaeology, California, 1975. </w:t>
      </w:r>
    </w:p>
    <w:p w:rsidR="00601686" w:rsidRPr="00206C23" w:rsidRDefault="00601686" w:rsidP="007B6C35">
      <w:pPr>
        <w:numPr>
          <w:ilvl w:val="0"/>
          <w:numId w:val="149"/>
        </w:numPr>
        <w:autoSpaceDE w:val="0"/>
        <w:autoSpaceDN w:val="0"/>
        <w:adjustRightInd w:val="0"/>
        <w:spacing w:after="0" w:line="360" w:lineRule="auto"/>
        <w:jc w:val="both"/>
        <w:rPr>
          <w:rFonts w:ascii="Times New Roman" w:hAnsi="Times New Roman" w:cs="Times New Roman"/>
          <w:i/>
          <w:sz w:val="24"/>
          <w:szCs w:val="24"/>
        </w:rPr>
      </w:pPr>
      <w:r w:rsidRPr="00206C23">
        <w:rPr>
          <w:rFonts w:ascii="Times New Roman" w:hAnsi="Times New Roman" w:cs="Times New Roman"/>
          <w:i/>
          <w:sz w:val="24"/>
          <w:szCs w:val="24"/>
        </w:rPr>
        <w:t>Rajan K.: Archaeology, Principles and Methods, Tanjavur, 2002.</w:t>
      </w:r>
    </w:p>
    <w:p w:rsidR="00601686" w:rsidRPr="00206C23" w:rsidRDefault="00601686" w:rsidP="007B6C35">
      <w:pPr>
        <w:numPr>
          <w:ilvl w:val="0"/>
          <w:numId w:val="149"/>
        </w:numPr>
        <w:autoSpaceDE w:val="0"/>
        <w:autoSpaceDN w:val="0"/>
        <w:adjustRightInd w:val="0"/>
        <w:spacing w:after="0" w:line="360" w:lineRule="auto"/>
        <w:jc w:val="both"/>
        <w:rPr>
          <w:rFonts w:ascii="Times New Roman" w:hAnsi="Times New Roman" w:cs="Times New Roman"/>
          <w:i/>
          <w:sz w:val="24"/>
          <w:szCs w:val="24"/>
        </w:rPr>
      </w:pPr>
      <w:r w:rsidRPr="00206C23">
        <w:rPr>
          <w:rFonts w:ascii="Times New Roman" w:hAnsi="Times New Roman" w:cs="Times New Roman"/>
          <w:i/>
          <w:sz w:val="24"/>
          <w:szCs w:val="24"/>
        </w:rPr>
        <w:lastRenderedPageBreak/>
        <w:t xml:space="preserve">Rajan K.: Understanding Archaeology: Field Methods, Theories and Practices, Tanjavur, 2016. </w:t>
      </w:r>
    </w:p>
    <w:p w:rsidR="00601686" w:rsidRPr="00206C23" w:rsidRDefault="00601686" w:rsidP="007B6C35">
      <w:pPr>
        <w:numPr>
          <w:ilvl w:val="0"/>
          <w:numId w:val="149"/>
        </w:numPr>
        <w:autoSpaceDE w:val="0"/>
        <w:autoSpaceDN w:val="0"/>
        <w:adjustRightInd w:val="0"/>
        <w:spacing w:after="0" w:line="360" w:lineRule="auto"/>
        <w:jc w:val="both"/>
        <w:rPr>
          <w:rFonts w:ascii="Times New Roman" w:hAnsi="Times New Roman" w:cs="Times New Roman"/>
          <w:i/>
          <w:sz w:val="24"/>
          <w:szCs w:val="24"/>
        </w:rPr>
      </w:pPr>
      <w:r w:rsidRPr="00206C23">
        <w:rPr>
          <w:rFonts w:ascii="Times New Roman" w:hAnsi="Times New Roman" w:cs="Times New Roman"/>
          <w:i/>
          <w:sz w:val="24"/>
          <w:szCs w:val="24"/>
        </w:rPr>
        <w:t xml:space="preserve">Raman K.V.: Principles and Methods in Archaeology, Madras 1976. </w:t>
      </w:r>
    </w:p>
    <w:p w:rsidR="00601686" w:rsidRPr="00206C23" w:rsidRDefault="00601686" w:rsidP="007B6C35">
      <w:pPr>
        <w:numPr>
          <w:ilvl w:val="0"/>
          <w:numId w:val="149"/>
        </w:numPr>
        <w:autoSpaceDE w:val="0"/>
        <w:autoSpaceDN w:val="0"/>
        <w:adjustRightInd w:val="0"/>
        <w:spacing w:after="0" w:line="360" w:lineRule="auto"/>
        <w:jc w:val="both"/>
        <w:rPr>
          <w:rFonts w:ascii="Times New Roman" w:hAnsi="Times New Roman" w:cs="Times New Roman"/>
          <w:i/>
          <w:sz w:val="24"/>
          <w:szCs w:val="24"/>
        </w:rPr>
      </w:pPr>
      <w:r w:rsidRPr="00206C23">
        <w:rPr>
          <w:rFonts w:ascii="Times New Roman" w:hAnsi="Times New Roman" w:cs="Times New Roman"/>
          <w:i/>
          <w:sz w:val="24"/>
          <w:szCs w:val="24"/>
        </w:rPr>
        <w:t>Renfrew, C., and P. Bahn 2012. Archaeology: Theories and Methods and Practice. London: Thames and Hudson.</w:t>
      </w:r>
    </w:p>
    <w:p w:rsidR="00601686" w:rsidRPr="00206C23" w:rsidRDefault="00601686" w:rsidP="007B6C35">
      <w:pPr>
        <w:numPr>
          <w:ilvl w:val="0"/>
          <w:numId w:val="149"/>
        </w:numPr>
        <w:autoSpaceDE w:val="0"/>
        <w:autoSpaceDN w:val="0"/>
        <w:adjustRightInd w:val="0"/>
        <w:spacing w:after="0" w:line="360" w:lineRule="auto"/>
        <w:jc w:val="both"/>
        <w:rPr>
          <w:rFonts w:ascii="Times New Roman" w:hAnsi="Times New Roman" w:cs="Times New Roman"/>
          <w:i/>
          <w:sz w:val="24"/>
          <w:szCs w:val="24"/>
        </w:rPr>
      </w:pPr>
      <w:r w:rsidRPr="00206C23">
        <w:rPr>
          <w:rFonts w:ascii="Times New Roman" w:hAnsi="Times New Roman" w:cs="Times New Roman"/>
          <w:i/>
          <w:sz w:val="24"/>
          <w:szCs w:val="24"/>
        </w:rPr>
        <w:t>Srivastava, K. M, New Era of Indian Archaeology, New Delhi: Cosmo Publication, 1882.</w:t>
      </w:r>
    </w:p>
    <w:p w:rsidR="00601686" w:rsidRPr="00206C23" w:rsidRDefault="00601686" w:rsidP="007B6C35">
      <w:pPr>
        <w:numPr>
          <w:ilvl w:val="0"/>
          <w:numId w:val="149"/>
        </w:numPr>
        <w:autoSpaceDE w:val="0"/>
        <w:autoSpaceDN w:val="0"/>
        <w:adjustRightInd w:val="0"/>
        <w:spacing w:after="0" w:line="360" w:lineRule="auto"/>
        <w:jc w:val="both"/>
        <w:rPr>
          <w:rFonts w:ascii="Times New Roman" w:hAnsi="Times New Roman" w:cs="Times New Roman"/>
          <w:i/>
          <w:sz w:val="24"/>
          <w:szCs w:val="24"/>
        </w:rPr>
      </w:pPr>
      <w:r w:rsidRPr="00206C23">
        <w:rPr>
          <w:rFonts w:ascii="Times New Roman" w:hAnsi="Times New Roman" w:cs="Times New Roman"/>
          <w:i/>
          <w:sz w:val="24"/>
          <w:szCs w:val="24"/>
        </w:rPr>
        <w:t>Sri Mortimer Wheeler, Archaeology from the Earth, London, 1954</w:t>
      </w:r>
    </w:p>
    <w:p w:rsidR="00601686" w:rsidRPr="009D382B" w:rsidRDefault="00601686" w:rsidP="00601686">
      <w:pPr>
        <w:autoSpaceDE w:val="0"/>
        <w:autoSpaceDN w:val="0"/>
        <w:adjustRightInd w:val="0"/>
        <w:spacing w:after="0" w:line="360" w:lineRule="auto"/>
        <w:ind w:left="720"/>
        <w:jc w:val="both"/>
        <w:rPr>
          <w:rFonts w:ascii="Times New Roman" w:hAnsi="Times New Roman" w:cs="Times New Roman"/>
          <w:sz w:val="24"/>
          <w:szCs w:val="24"/>
        </w:rPr>
      </w:pPr>
    </w:p>
    <w:p w:rsidR="00601686" w:rsidRPr="009D382B" w:rsidRDefault="00601686" w:rsidP="00206C23">
      <w:pPr>
        <w:autoSpaceDE w:val="0"/>
        <w:autoSpaceDN w:val="0"/>
        <w:adjustRightInd w:val="0"/>
        <w:spacing w:after="0"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Internet Resources</w:t>
      </w:r>
    </w:p>
    <w:p w:rsidR="00601686" w:rsidRPr="00206C23" w:rsidRDefault="00601686" w:rsidP="007B6C35">
      <w:pPr>
        <w:pStyle w:val="ListParagraph"/>
        <w:numPr>
          <w:ilvl w:val="0"/>
          <w:numId w:val="150"/>
        </w:numPr>
        <w:autoSpaceDE w:val="0"/>
        <w:autoSpaceDN w:val="0"/>
        <w:adjustRightInd w:val="0"/>
        <w:spacing w:after="0" w:line="360" w:lineRule="auto"/>
        <w:jc w:val="both"/>
        <w:rPr>
          <w:rFonts w:ascii="Times New Roman" w:hAnsi="Times New Roman" w:cs="Times New Roman"/>
          <w:sz w:val="24"/>
          <w:szCs w:val="24"/>
        </w:rPr>
      </w:pPr>
      <w:r w:rsidRPr="00206C23">
        <w:rPr>
          <w:rFonts w:ascii="Times New Roman" w:hAnsi="Times New Roman" w:cs="Times New Roman"/>
          <w:sz w:val="24"/>
          <w:szCs w:val="24"/>
        </w:rPr>
        <w:t xml:space="preserve">D.K Bhattacharya’s course on Archaeology in E Pathshala </w:t>
      </w:r>
    </w:p>
    <w:p w:rsidR="00601686" w:rsidRPr="00206C23" w:rsidRDefault="003531D2" w:rsidP="00206C23">
      <w:pPr>
        <w:autoSpaceDE w:val="0"/>
        <w:autoSpaceDN w:val="0"/>
        <w:adjustRightInd w:val="0"/>
        <w:spacing w:after="0" w:line="360" w:lineRule="auto"/>
        <w:ind w:firstLine="720"/>
        <w:jc w:val="both"/>
        <w:rPr>
          <w:rFonts w:ascii="Times New Roman" w:hAnsi="Times New Roman" w:cs="Times New Roman"/>
          <w:sz w:val="24"/>
          <w:szCs w:val="24"/>
        </w:rPr>
      </w:pPr>
      <w:hyperlink r:id="rId75" w:history="1">
        <w:r w:rsidR="00601686" w:rsidRPr="00206C23">
          <w:rPr>
            <w:rStyle w:val="Hyperlink"/>
            <w:rFonts w:ascii="Times New Roman" w:hAnsi="Times New Roman" w:cs="Times New Roman"/>
            <w:sz w:val="24"/>
            <w:szCs w:val="24"/>
          </w:rPr>
          <w:t>https://www.youtube.com/playlist?list=PL_NvvTU1Eq82GxCQfFRnRqRctB6hizSP8</w:t>
        </w:r>
      </w:hyperlink>
    </w:p>
    <w:p w:rsidR="00601686" w:rsidRPr="00206C23" w:rsidRDefault="00601686" w:rsidP="007B6C35">
      <w:pPr>
        <w:pStyle w:val="ListParagraph"/>
        <w:numPr>
          <w:ilvl w:val="0"/>
          <w:numId w:val="150"/>
        </w:numPr>
        <w:autoSpaceDE w:val="0"/>
        <w:autoSpaceDN w:val="0"/>
        <w:adjustRightInd w:val="0"/>
        <w:spacing w:after="0" w:line="360" w:lineRule="auto"/>
        <w:jc w:val="both"/>
        <w:rPr>
          <w:rFonts w:ascii="Times New Roman" w:hAnsi="Times New Roman" w:cs="Times New Roman"/>
          <w:sz w:val="24"/>
          <w:szCs w:val="24"/>
        </w:rPr>
      </w:pPr>
      <w:r w:rsidRPr="00206C23">
        <w:rPr>
          <w:rFonts w:ascii="Times New Roman" w:hAnsi="Times New Roman" w:cs="Times New Roman"/>
          <w:sz w:val="24"/>
          <w:szCs w:val="24"/>
        </w:rPr>
        <w:t xml:space="preserve">Sharma Centre for Heritage Education </w:t>
      </w:r>
      <w:r w:rsidR="00206C23" w:rsidRPr="00206C23">
        <w:rPr>
          <w:rFonts w:ascii="Times New Roman" w:hAnsi="Times New Roman" w:cs="Times New Roman"/>
          <w:sz w:val="24"/>
          <w:szCs w:val="24"/>
        </w:rPr>
        <w:t>(Prof</w:t>
      </w:r>
      <w:r w:rsidRPr="00206C23">
        <w:rPr>
          <w:rFonts w:ascii="Times New Roman" w:hAnsi="Times New Roman" w:cs="Times New Roman"/>
          <w:sz w:val="24"/>
          <w:szCs w:val="24"/>
        </w:rPr>
        <w:t xml:space="preserve"> Shanti Pappu): </w:t>
      </w:r>
      <w:hyperlink r:id="rId76" w:history="1">
        <w:r w:rsidRPr="00206C23">
          <w:rPr>
            <w:rStyle w:val="Hyperlink"/>
            <w:rFonts w:ascii="Times New Roman" w:hAnsi="Times New Roman" w:cs="Times New Roman"/>
            <w:sz w:val="24"/>
            <w:szCs w:val="24"/>
          </w:rPr>
          <w:t>https://www.youtube.com/@sharmacentreforheritageedu5327</w:t>
        </w:r>
      </w:hyperlink>
    </w:p>
    <w:p w:rsidR="00601686" w:rsidRPr="00206C23" w:rsidRDefault="00601686" w:rsidP="00601686">
      <w:pPr>
        <w:autoSpaceDE w:val="0"/>
        <w:autoSpaceDN w:val="0"/>
        <w:adjustRightInd w:val="0"/>
        <w:spacing w:after="0" w:line="360" w:lineRule="auto"/>
        <w:jc w:val="both"/>
        <w:rPr>
          <w:rFonts w:ascii="Times New Roman" w:hAnsi="Times New Roman" w:cs="Times New Roman"/>
          <w:b/>
          <w:sz w:val="24"/>
          <w:szCs w:val="24"/>
        </w:rPr>
      </w:pPr>
      <w:r w:rsidRPr="00206C23">
        <w:rPr>
          <w:rFonts w:ascii="Times New Roman" w:hAnsi="Times New Roman" w:cs="Times New Roman"/>
          <w:b/>
          <w:sz w:val="24"/>
          <w:szCs w:val="24"/>
        </w:rPr>
        <w:t>Activities to do</w:t>
      </w:r>
    </w:p>
    <w:p w:rsidR="00601686" w:rsidRPr="009D382B" w:rsidRDefault="00601686" w:rsidP="00601686">
      <w:pPr>
        <w:autoSpaceDE w:val="0"/>
        <w:autoSpaceDN w:val="0"/>
        <w:adjustRightInd w:val="0"/>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1. Make a trench layout of 2x2 m in the nearby empty area and scientifically dig out, find out different layers, prepare field note, and a final report</w:t>
      </w:r>
    </w:p>
    <w:p w:rsidR="00601686" w:rsidRPr="009D382B" w:rsidRDefault="00601686" w:rsidP="00601686">
      <w:pPr>
        <w:autoSpaceDE w:val="0"/>
        <w:autoSpaceDN w:val="0"/>
        <w:adjustRightInd w:val="0"/>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2.  Visit an archaeological site, if possible and participate in the excavation</w:t>
      </w:r>
      <w:r w:rsidR="001E0298">
        <w:rPr>
          <w:rFonts w:ascii="Times New Roman" w:hAnsi="Times New Roman" w:cs="Times New Roman"/>
          <w:sz w:val="24"/>
          <w:szCs w:val="24"/>
        </w:rPr>
        <w:t xml:space="preserve"> (Contact ASI or university 3).</w:t>
      </w:r>
      <w:r w:rsidRPr="009D382B">
        <w:rPr>
          <w:rFonts w:ascii="Times New Roman" w:hAnsi="Times New Roman" w:cs="Times New Roman"/>
          <w:sz w:val="24"/>
          <w:szCs w:val="24"/>
        </w:rPr>
        <w:tab/>
      </w:r>
      <w:r w:rsidRPr="009D382B">
        <w:rPr>
          <w:rFonts w:ascii="Times New Roman" w:hAnsi="Times New Roman" w:cs="Times New Roman"/>
          <w:sz w:val="24"/>
          <w:szCs w:val="24"/>
        </w:rPr>
        <w:tab/>
      </w:r>
      <w:r w:rsidRPr="009D382B">
        <w:rPr>
          <w:rFonts w:ascii="Times New Roman" w:hAnsi="Times New Roman" w:cs="Times New Roman"/>
          <w:sz w:val="24"/>
          <w:szCs w:val="24"/>
        </w:rPr>
        <w:tab/>
      </w:r>
    </w:p>
    <w:p w:rsidR="00601686" w:rsidRPr="00206C23" w:rsidRDefault="00601686" w:rsidP="00601686">
      <w:pPr>
        <w:autoSpaceDE w:val="0"/>
        <w:autoSpaceDN w:val="0"/>
        <w:adjustRightInd w:val="0"/>
        <w:spacing w:after="0" w:line="360" w:lineRule="auto"/>
        <w:jc w:val="center"/>
        <w:rPr>
          <w:rFonts w:ascii="Times New Roman" w:hAnsi="Times New Roman" w:cs="Times New Roman"/>
          <w:b/>
          <w:bCs/>
          <w:sz w:val="28"/>
          <w:szCs w:val="28"/>
        </w:rPr>
      </w:pPr>
      <w:r w:rsidRPr="00206C23">
        <w:rPr>
          <w:rFonts w:ascii="Times New Roman" w:hAnsi="Times New Roman" w:cs="Times New Roman"/>
          <w:b/>
          <w:bCs/>
          <w:sz w:val="28"/>
          <w:szCs w:val="28"/>
        </w:rPr>
        <w:t>Semester VIII</w:t>
      </w:r>
    </w:p>
    <w:p w:rsidR="00601686" w:rsidRDefault="001D775E" w:rsidP="00206C23">
      <w:pPr>
        <w:tabs>
          <w:tab w:val="left" w:pos="6972"/>
        </w:tab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206C23">
        <w:rPr>
          <w:rFonts w:ascii="Times New Roman" w:hAnsi="Times New Roman" w:cs="Times New Roman"/>
          <w:b/>
          <w:bCs/>
          <w:sz w:val="24"/>
          <w:szCs w:val="24"/>
        </w:rPr>
        <w:t xml:space="preserve">               </w:t>
      </w:r>
      <w:r w:rsidR="00601686" w:rsidRPr="009D382B">
        <w:rPr>
          <w:rFonts w:ascii="Times New Roman" w:hAnsi="Times New Roman" w:cs="Times New Roman"/>
          <w:b/>
          <w:bCs/>
          <w:sz w:val="24"/>
          <w:szCs w:val="24"/>
        </w:rPr>
        <w:t xml:space="preserve"> </w:t>
      </w:r>
      <w:r w:rsidR="00206C23">
        <w:rPr>
          <w:rFonts w:ascii="Times New Roman" w:hAnsi="Times New Roman" w:cs="Times New Roman"/>
          <w:b/>
          <w:bCs/>
          <w:sz w:val="24"/>
          <w:szCs w:val="24"/>
        </w:rPr>
        <w:t xml:space="preserve"> </w:t>
      </w:r>
      <w:r w:rsidR="00601686" w:rsidRPr="009D382B">
        <w:rPr>
          <w:rFonts w:ascii="Times New Roman" w:hAnsi="Times New Roman" w:cs="Times New Roman"/>
          <w:b/>
          <w:bCs/>
          <w:sz w:val="24"/>
          <w:szCs w:val="24"/>
        </w:rPr>
        <w:t>Art and Architecture in India (</w:t>
      </w:r>
      <w:r w:rsidR="00206C23" w:rsidRPr="009D382B">
        <w:rPr>
          <w:rFonts w:ascii="Times New Roman" w:hAnsi="Times New Roman" w:cs="Times New Roman"/>
          <w:b/>
          <w:bCs/>
          <w:sz w:val="24"/>
          <w:szCs w:val="24"/>
        </w:rPr>
        <w:t>Up to</w:t>
      </w:r>
      <w:r w:rsidR="00601686" w:rsidRPr="009D382B">
        <w:rPr>
          <w:rFonts w:ascii="Times New Roman" w:hAnsi="Times New Roman" w:cs="Times New Roman"/>
          <w:b/>
          <w:bCs/>
          <w:sz w:val="24"/>
          <w:szCs w:val="24"/>
        </w:rPr>
        <w:t xml:space="preserve"> Medieval)</w:t>
      </w:r>
    </w:p>
    <w:p w:rsidR="00D03DCC" w:rsidRDefault="00D03DCC" w:rsidP="00D03DCC">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Paper-XX</w:t>
      </w:r>
    </w:p>
    <w:p w:rsidR="00D03DCC" w:rsidRDefault="00D03DCC" w:rsidP="00D03DCC">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Credit-04</w:t>
      </w:r>
    </w:p>
    <w:p w:rsidR="00D03DCC" w:rsidRPr="00440BC1" w:rsidRDefault="00D03DCC" w:rsidP="00D03DCC">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Full Mark-100</w:t>
      </w:r>
      <w:r>
        <w:rPr>
          <w:rFonts w:ascii="Times New Roman" w:hAnsi="Times New Roman" w:cs="Times New Roman"/>
          <w:b/>
          <w:bCs/>
          <w:sz w:val="24"/>
          <w:szCs w:val="24"/>
        </w:rPr>
        <w:t xml:space="preserve">  </w:t>
      </w:r>
    </w:p>
    <w:p w:rsidR="00206C23" w:rsidRDefault="00206C23" w:rsidP="00601686">
      <w:pPr>
        <w:tabs>
          <w:tab w:val="left" w:pos="6972"/>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Unit- I</w:t>
      </w:r>
    </w:p>
    <w:p w:rsidR="00601686" w:rsidRPr="00206C23" w:rsidRDefault="00601686" w:rsidP="007B6C35">
      <w:pPr>
        <w:pStyle w:val="ListParagraph"/>
        <w:numPr>
          <w:ilvl w:val="0"/>
          <w:numId w:val="151"/>
        </w:numPr>
        <w:tabs>
          <w:tab w:val="left" w:pos="6972"/>
        </w:tabs>
        <w:spacing w:line="276" w:lineRule="auto"/>
        <w:jc w:val="both"/>
        <w:rPr>
          <w:rFonts w:ascii="Times New Roman" w:hAnsi="Times New Roman" w:cs="Times New Roman"/>
          <w:b/>
          <w:bCs/>
          <w:sz w:val="24"/>
          <w:szCs w:val="24"/>
        </w:rPr>
      </w:pPr>
      <w:r w:rsidRPr="00206C23">
        <w:rPr>
          <w:rFonts w:ascii="Times New Roman" w:hAnsi="Times New Roman" w:cs="Times New Roman"/>
          <w:sz w:val="24"/>
          <w:szCs w:val="24"/>
        </w:rPr>
        <w:t>Harappan Art &amp; Architecture: Town planning, Bronze and Terracotta Art</w:t>
      </w:r>
    </w:p>
    <w:p w:rsidR="00601686" w:rsidRPr="00206C23" w:rsidRDefault="00601686" w:rsidP="007B6C35">
      <w:pPr>
        <w:pStyle w:val="ListParagraph"/>
        <w:numPr>
          <w:ilvl w:val="0"/>
          <w:numId w:val="151"/>
        </w:numPr>
        <w:tabs>
          <w:tab w:val="left" w:pos="6972"/>
        </w:tabs>
        <w:spacing w:line="276" w:lineRule="auto"/>
        <w:jc w:val="both"/>
        <w:rPr>
          <w:rFonts w:ascii="Times New Roman" w:hAnsi="Times New Roman" w:cs="Times New Roman"/>
          <w:sz w:val="24"/>
          <w:szCs w:val="24"/>
        </w:rPr>
      </w:pPr>
      <w:r w:rsidRPr="00206C23">
        <w:rPr>
          <w:rFonts w:ascii="Times New Roman" w:hAnsi="Times New Roman" w:cs="Times New Roman"/>
          <w:sz w:val="24"/>
          <w:szCs w:val="24"/>
        </w:rPr>
        <w:t>Mauryan Art &amp; Architecture: Rock-cut Caves, Monolithic Pillars and Stupas.</w:t>
      </w:r>
    </w:p>
    <w:p w:rsidR="00601686" w:rsidRPr="00206C23" w:rsidRDefault="00601686" w:rsidP="007B6C35">
      <w:pPr>
        <w:pStyle w:val="ListParagraph"/>
        <w:numPr>
          <w:ilvl w:val="0"/>
          <w:numId w:val="151"/>
        </w:numPr>
        <w:tabs>
          <w:tab w:val="left" w:pos="6972"/>
        </w:tabs>
        <w:spacing w:line="276" w:lineRule="auto"/>
        <w:jc w:val="both"/>
        <w:rPr>
          <w:rFonts w:ascii="Times New Roman" w:hAnsi="Times New Roman" w:cs="Times New Roman"/>
          <w:sz w:val="24"/>
          <w:szCs w:val="24"/>
        </w:rPr>
      </w:pPr>
      <w:r w:rsidRPr="00206C23">
        <w:rPr>
          <w:rFonts w:ascii="Times New Roman" w:hAnsi="Times New Roman" w:cs="Times New Roman"/>
          <w:sz w:val="24"/>
          <w:szCs w:val="24"/>
        </w:rPr>
        <w:t>Sunga Art &amp; Architecture: Stupa, Caityagriha and Vihara.</w:t>
      </w:r>
    </w:p>
    <w:p w:rsidR="00601686" w:rsidRPr="009D382B" w:rsidRDefault="00601686" w:rsidP="00601686">
      <w:pPr>
        <w:tabs>
          <w:tab w:val="left" w:pos="6972"/>
        </w:tabs>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Unit- II</w:t>
      </w:r>
    </w:p>
    <w:p w:rsidR="00601686" w:rsidRPr="00206C23" w:rsidRDefault="00601686" w:rsidP="007B6C35">
      <w:pPr>
        <w:pStyle w:val="ListParagraph"/>
        <w:numPr>
          <w:ilvl w:val="0"/>
          <w:numId w:val="152"/>
        </w:numPr>
        <w:tabs>
          <w:tab w:val="left" w:pos="6972"/>
        </w:tabs>
        <w:spacing w:line="276" w:lineRule="auto"/>
        <w:jc w:val="both"/>
        <w:rPr>
          <w:rFonts w:ascii="Times New Roman" w:hAnsi="Times New Roman" w:cs="Times New Roman"/>
          <w:sz w:val="24"/>
          <w:szCs w:val="24"/>
        </w:rPr>
      </w:pPr>
      <w:r w:rsidRPr="00206C23">
        <w:rPr>
          <w:rFonts w:ascii="Times New Roman" w:hAnsi="Times New Roman" w:cs="Times New Roman"/>
          <w:sz w:val="24"/>
          <w:szCs w:val="24"/>
        </w:rPr>
        <w:t>Buddhist Architecture at Bharut and Sanchi.</w:t>
      </w:r>
    </w:p>
    <w:p w:rsidR="00601686" w:rsidRPr="00206C23" w:rsidRDefault="00601686" w:rsidP="007B6C35">
      <w:pPr>
        <w:pStyle w:val="ListParagraph"/>
        <w:numPr>
          <w:ilvl w:val="0"/>
          <w:numId w:val="152"/>
        </w:numPr>
        <w:tabs>
          <w:tab w:val="left" w:pos="6972"/>
        </w:tabs>
        <w:spacing w:line="276" w:lineRule="auto"/>
        <w:jc w:val="both"/>
        <w:rPr>
          <w:rFonts w:ascii="Times New Roman" w:hAnsi="Times New Roman" w:cs="Times New Roman"/>
          <w:sz w:val="24"/>
          <w:szCs w:val="24"/>
        </w:rPr>
      </w:pPr>
      <w:r w:rsidRPr="00206C23">
        <w:rPr>
          <w:rFonts w:ascii="Times New Roman" w:hAnsi="Times New Roman" w:cs="Times New Roman"/>
          <w:sz w:val="24"/>
          <w:szCs w:val="24"/>
        </w:rPr>
        <w:t>Stupas at Amaravati and Nagarjunikonda.</w:t>
      </w:r>
    </w:p>
    <w:p w:rsidR="00601686" w:rsidRPr="00206C23" w:rsidRDefault="00601686" w:rsidP="007B6C35">
      <w:pPr>
        <w:pStyle w:val="ListParagraph"/>
        <w:numPr>
          <w:ilvl w:val="0"/>
          <w:numId w:val="152"/>
        </w:numPr>
        <w:tabs>
          <w:tab w:val="left" w:pos="6972"/>
        </w:tabs>
        <w:spacing w:line="276" w:lineRule="auto"/>
        <w:jc w:val="both"/>
        <w:rPr>
          <w:rFonts w:ascii="Times New Roman" w:hAnsi="Times New Roman" w:cs="Times New Roman"/>
          <w:sz w:val="24"/>
          <w:szCs w:val="24"/>
        </w:rPr>
      </w:pPr>
      <w:r w:rsidRPr="00206C23">
        <w:rPr>
          <w:rFonts w:ascii="Times New Roman" w:hAnsi="Times New Roman" w:cs="Times New Roman"/>
          <w:sz w:val="24"/>
          <w:szCs w:val="24"/>
        </w:rPr>
        <w:t>Kushana Art: Gandhara and Mathura School of Art</w:t>
      </w:r>
    </w:p>
    <w:p w:rsidR="00601686" w:rsidRPr="009D382B" w:rsidRDefault="00601686" w:rsidP="00601686">
      <w:pPr>
        <w:tabs>
          <w:tab w:val="left" w:pos="6972"/>
        </w:tabs>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Unit- III</w:t>
      </w:r>
    </w:p>
    <w:p w:rsidR="00601686" w:rsidRPr="00206C23" w:rsidRDefault="00601686" w:rsidP="007B6C35">
      <w:pPr>
        <w:pStyle w:val="ListParagraph"/>
        <w:numPr>
          <w:ilvl w:val="0"/>
          <w:numId w:val="153"/>
        </w:numPr>
        <w:tabs>
          <w:tab w:val="left" w:pos="6972"/>
        </w:tabs>
        <w:spacing w:line="276" w:lineRule="auto"/>
        <w:jc w:val="both"/>
        <w:rPr>
          <w:rFonts w:ascii="Times New Roman" w:hAnsi="Times New Roman" w:cs="Times New Roman"/>
          <w:sz w:val="24"/>
          <w:szCs w:val="24"/>
        </w:rPr>
      </w:pPr>
      <w:r w:rsidRPr="00206C23">
        <w:rPr>
          <w:rFonts w:ascii="Times New Roman" w:hAnsi="Times New Roman" w:cs="Times New Roman"/>
          <w:sz w:val="24"/>
          <w:szCs w:val="24"/>
        </w:rPr>
        <w:lastRenderedPageBreak/>
        <w:t>Rock-cut Cave Architecture of Western India, Ajanta and Ellora Caves.</w:t>
      </w:r>
    </w:p>
    <w:p w:rsidR="00601686" w:rsidRPr="00206C23" w:rsidRDefault="00601686" w:rsidP="007B6C35">
      <w:pPr>
        <w:pStyle w:val="ListParagraph"/>
        <w:numPr>
          <w:ilvl w:val="0"/>
          <w:numId w:val="153"/>
        </w:numPr>
        <w:tabs>
          <w:tab w:val="left" w:pos="6972"/>
        </w:tabs>
        <w:spacing w:line="276" w:lineRule="auto"/>
        <w:jc w:val="both"/>
        <w:rPr>
          <w:rFonts w:ascii="Times New Roman" w:hAnsi="Times New Roman" w:cs="Times New Roman"/>
          <w:sz w:val="24"/>
          <w:szCs w:val="24"/>
        </w:rPr>
      </w:pPr>
      <w:r w:rsidRPr="00206C23">
        <w:rPr>
          <w:rFonts w:ascii="Times New Roman" w:hAnsi="Times New Roman" w:cs="Times New Roman"/>
          <w:sz w:val="24"/>
          <w:szCs w:val="24"/>
        </w:rPr>
        <w:t>Rock-cut Cave Architecture of Eastern India, Khandagiri and Udayagiri Caves.</w:t>
      </w:r>
    </w:p>
    <w:p w:rsidR="00601686" w:rsidRPr="009D382B" w:rsidRDefault="00601686" w:rsidP="00601686">
      <w:pPr>
        <w:tabs>
          <w:tab w:val="left" w:pos="6972"/>
        </w:tabs>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Unit- IV</w:t>
      </w:r>
    </w:p>
    <w:p w:rsidR="00601686" w:rsidRPr="001E0298" w:rsidRDefault="00601686" w:rsidP="007B6C35">
      <w:pPr>
        <w:pStyle w:val="ListParagraph"/>
        <w:numPr>
          <w:ilvl w:val="0"/>
          <w:numId w:val="154"/>
        </w:numPr>
        <w:tabs>
          <w:tab w:val="left" w:pos="6972"/>
        </w:tabs>
        <w:spacing w:line="276" w:lineRule="auto"/>
        <w:jc w:val="both"/>
        <w:rPr>
          <w:rFonts w:ascii="Times New Roman" w:hAnsi="Times New Roman" w:cs="Times New Roman"/>
          <w:sz w:val="24"/>
          <w:szCs w:val="24"/>
        </w:rPr>
      </w:pPr>
      <w:r w:rsidRPr="001E0298">
        <w:rPr>
          <w:rFonts w:ascii="Times New Roman" w:hAnsi="Times New Roman" w:cs="Times New Roman"/>
          <w:sz w:val="24"/>
          <w:szCs w:val="24"/>
        </w:rPr>
        <w:t>Evolution of Temple architecture of Gupta period.</w:t>
      </w:r>
    </w:p>
    <w:p w:rsidR="00601686" w:rsidRPr="001E0298" w:rsidRDefault="00601686" w:rsidP="007B6C35">
      <w:pPr>
        <w:pStyle w:val="ListParagraph"/>
        <w:numPr>
          <w:ilvl w:val="0"/>
          <w:numId w:val="154"/>
        </w:numPr>
        <w:tabs>
          <w:tab w:val="left" w:pos="6972"/>
        </w:tabs>
        <w:spacing w:line="276" w:lineRule="auto"/>
        <w:jc w:val="both"/>
        <w:rPr>
          <w:rFonts w:ascii="Times New Roman" w:hAnsi="Times New Roman" w:cs="Times New Roman"/>
          <w:sz w:val="24"/>
          <w:szCs w:val="24"/>
        </w:rPr>
      </w:pPr>
      <w:r w:rsidRPr="001E0298">
        <w:rPr>
          <w:rFonts w:ascii="Times New Roman" w:hAnsi="Times New Roman" w:cs="Times New Roman"/>
          <w:sz w:val="24"/>
          <w:szCs w:val="24"/>
        </w:rPr>
        <w:t>Temple Architecture of Southern India (Chalukya, Pallava and Chola)</w:t>
      </w:r>
    </w:p>
    <w:p w:rsidR="00601686" w:rsidRPr="001E0298" w:rsidRDefault="00601686" w:rsidP="007B6C35">
      <w:pPr>
        <w:pStyle w:val="ListParagraph"/>
        <w:numPr>
          <w:ilvl w:val="0"/>
          <w:numId w:val="154"/>
        </w:numPr>
        <w:tabs>
          <w:tab w:val="left" w:pos="6972"/>
        </w:tabs>
        <w:spacing w:line="276" w:lineRule="auto"/>
        <w:jc w:val="both"/>
        <w:rPr>
          <w:rFonts w:ascii="Times New Roman" w:hAnsi="Times New Roman" w:cs="Times New Roman"/>
          <w:sz w:val="24"/>
          <w:szCs w:val="24"/>
        </w:rPr>
      </w:pPr>
      <w:r w:rsidRPr="001E0298">
        <w:rPr>
          <w:rFonts w:ascii="Times New Roman" w:hAnsi="Times New Roman" w:cs="Times New Roman"/>
          <w:sz w:val="24"/>
          <w:szCs w:val="24"/>
        </w:rPr>
        <w:t>Temples of Central India: Khajuraho.</w:t>
      </w:r>
    </w:p>
    <w:p w:rsidR="00601686" w:rsidRPr="009D382B" w:rsidRDefault="00601686" w:rsidP="00601686">
      <w:pPr>
        <w:tabs>
          <w:tab w:val="left" w:pos="6972"/>
        </w:tabs>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 xml:space="preserve">Unit I: </w:t>
      </w:r>
    </w:p>
    <w:p w:rsidR="00601686" w:rsidRPr="009D382B" w:rsidRDefault="00601686" w:rsidP="00601686">
      <w:pPr>
        <w:tabs>
          <w:tab w:val="left" w:pos="6972"/>
        </w:tabs>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After the end of this unit students will be able to know about the diversities and homogeneity in the Harappan town planning. Further, students will be able to see continuities of the Harappan life worlds into present time through the study of Harappa, which shows Yogic postures and asana</w:t>
      </w:r>
    </w:p>
    <w:p w:rsidR="001E0298" w:rsidRDefault="00601686" w:rsidP="00601686">
      <w:pPr>
        <w:tabs>
          <w:tab w:val="left" w:pos="6972"/>
        </w:tabs>
        <w:spacing w:line="360" w:lineRule="auto"/>
        <w:jc w:val="both"/>
        <w:rPr>
          <w:rFonts w:ascii="Times New Roman" w:hAnsi="Times New Roman" w:cs="Times New Roman"/>
          <w:sz w:val="24"/>
          <w:szCs w:val="24"/>
        </w:rPr>
      </w:pPr>
      <w:r w:rsidRPr="009D382B">
        <w:rPr>
          <w:rFonts w:ascii="Times New Roman" w:hAnsi="Times New Roman" w:cs="Times New Roman"/>
          <w:b/>
          <w:bCs/>
          <w:sz w:val="24"/>
          <w:szCs w:val="24"/>
        </w:rPr>
        <w:t>Unit II:</w:t>
      </w:r>
      <w:r w:rsidRPr="009D382B">
        <w:rPr>
          <w:rFonts w:ascii="Times New Roman" w:hAnsi="Times New Roman" w:cs="Times New Roman"/>
          <w:sz w:val="24"/>
          <w:szCs w:val="24"/>
        </w:rPr>
        <w:t xml:space="preserve"> </w:t>
      </w:r>
    </w:p>
    <w:p w:rsidR="00601686" w:rsidRPr="009D382B" w:rsidRDefault="00601686" w:rsidP="00601686">
      <w:pPr>
        <w:tabs>
          <w:tab w:val="left" w:pos="6972"/>
        </w:tabs>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The students will be able to know about the technical and aesthetic aspects of Buddhist art of India and variations in them, including understanding the Buddhist art form evolved out of osmosis of different cultural tradition.</w:t>
      </w:r>
    </w:p>
    <w:p w:rsidR="001E0298" w:rsidRDefault="00601686" w:rsidP="00601686">
      <w:pPr>
        <w:tabs>
          <w:tab w:val="left" w:pos="6972"/>
        </w:tabs>
        <w:spacing w:line="360" w:lineRule="auto"/>
        <w:jc w:val="both"/>
        <w:rPr>
          <w:rFonts w:ascii="Times New Roman" w:hAnsi="Times New Roman" w:cs="Times New Roman"/>
          <w:b/>
          <w:sz w:val="24"/>
          <w:szCs w:val="24"/>
        </w:rPr>
      </w:pPr>
      <w:r w:rsidRPr="001E0298">
        <w:rPr>
          <w:rFonts w:ascii="Times New Roman" w:hAnsi="Times New Roman" w:cs="Times New Roman"/>
          <w:b/>
          <w:sz w:val="24"/>
          <w:szCs w:val="24"/>
        </w:rPr>
        <w:t>Unit III:</w:t>
      </w:r>
    </w:p>
    <w:p w:rsidR="00601686" w:rsidRPr="009D382B" w:rsidRDefault="00601686" w:rsidP="00601686">
      <w:pPr>
        <w:tabs>
          <w:tab w:val="left" w:pos="6972"/>
        </w:tabs>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 The third units make students understand the rich rock cult tradition of Indian art and architecture, especially of Elora, Khandagiri and Udayagiri</w:t>
      </w:r>
    </w:p>
    <w:p w:rsidR="001E0298" w:rsidRPr="001E0298" w:rsidRDefault="00601686" w:rsidP="00601686">
      <w:pPr>
        <w:tabs>
          <w:tab w:val="left" w:pos="6972"/>
        </w:tabs>
        <w:spacing w:line="360" w:lineRule="auto"/>
        <w:jc w:val="both"/>
        <w:rPr>
          <w:rFonts w:ascii="Times New Roman" w:hAnsi="Times New Roman" w:cs="Times New Roman"/>
          <w:b/>
          <w:sz w:val="24"/>
          <w:szCs w:val="24"/>
        </w:rPr>
      </w:pPr>
      <w:r w:rsidRPr="001E0298">
        <w:rPr>
          <w:rFonts w:ascii="Times New Roman" w:hAnsi="Times New Roman" w:cs="Times New Roman"/>
          <w:b/>
          <w:sz w:val="24"/>
          <w:szCs w:val="24"/>
        </w:rPr>
        <w:t>Unit IV:</w:t>
      </w:r>
    </w:p>
    <w:p w:rsidR="00601686" w:rsidRPr="009D382B" w:rsidRDefault="00601686" w:rsidP="00601686">
      <w:pPr>
        <w:tabs>
          <w:tab w:val="left" w:pos="6972"/>
        </w:tabs>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 Temple as an architectural form has variations across various regions of India. This unit makes students understand these regional temple styles, its art, architecture and sculptures.</w:t>
      </w:r>
    </w:p>
    <w:p w:rsidR="00601686" w:rsidRPr="009D382B" w:rsidRDefault="00601686" w:rsidP="00601686">
      <w:pPr>
        <w:tabs>
          <w:tab w:val="left" w:pos="6972"/>
        </w:tabs>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Recommended Books</w:t>
      </w:r>
    </w:p>
    <w:p w:rsidR="001E0298" w:rsidRPr="001E0298" w:rsidRDefault="00601686" w:rsidP="007B6C35">
      <w:pPr>
        <w:pStyle w:val="ListParagraph"/>
        <w:numPr>
          <w:ilvl w:val="0"/>
          <w:numId w:val="155"/>
        </w:numPr>
        <w:tabs>
          <w:tab w:val="left" w:pos="6972"/>
        </w:tabs>
        <w:spacing w:line="276" w:lineRule="auto"/>
        <w:jc w:val="both"/>
        <w:rPr>
          <w:rFonts w:ascii="Times New Roman" w:hAnsi="Times New Roman" w:cs="Times New Roman"/>
          <w:i/>
          <w:sz w:val="24"/>
          <w:szCs w:val="24"/>
        </w:rPr>
      </w:pPr>
      <w:r w:rsidRPr="001E0298">
        <w:rPr>
          <w:rFonts w:ascii="Times New Roman" w:hAnsi="Times New Roman" w:cs="Times New Roman"/>
          <w:i/>
          <w:sz w:val="24"/>
          <w:szCs w:val="24"/>
        </w:rPr>
        <w:t xml:space="preserve">P. </w:t>
      </w:r>
      <w:r w:rsidR="001E0298" w:rsidRPr="001E0298">
        <w:rPr>
          <w:rFonts w:ascii="Times New Roman" w:hAnsi="Times New Roman" w:cs="Times New Roman"/>
          <w:i/>
          <w:sz w:val="24"/>
          <w:szCs w:val="24"/>
        </w:rPr>
        <w:t>Brown;</w:t>
      </w:r>
      <w:r w:rsidRPr="001E0298">
        <w:rPr>
          <w:rFonts w:ascii="Times New Roman" w:hAnsi="Times New Roman" w:cs="Times New Roman"/>
          <w:i/>
          <w:sz w:val="24"/>
          <w:szCs w:val="24"/>
        </w:rPr>
        <w:t xml:space="preserve"> </w:t>
      </w:r>
      <w:r w:rsidRPr="001E0298">
        <w:rPr>
          <w:rFonts w:ascii="Times New Roman" w:hAnsi="Times New Roman" w:cs="Times New Roman"/>
          <w:i/>
          <w:iCs/>
          <w:sz w:val="24"/>
          <w:szCs w:val="24"/>
        </w:rPr>
        <w:t xml:space="preserve">Indian Architecture </w:t>
      </w:r>
      <w:r w:rsidRPr="001E0298">
        <w:rPr>
          <w:rFonts w:ascii="Times New Roman" w:hAnsi="Times New Roman" w:cs="Times New Roman"/>
          <w:i/>
          <w:sz w:val="24"/>
          <w:szCs w:val="24"/>
        </w:rPr>
        <w:t>(Buddhist a</w:t>
      </w:r>
      <w:r w:rsidR="001E0298" w:rsidRPr="001E0298">
        <w:rPr>
          <w:rFonts w:ascii="Times New Roman" w:hAnsi="Times New Roman" w:cs="Times New Roman"/>
          <w:i/>
          <w:sz w:val="24"/>
          <w:szCs w:val="24"/>
        </w:rPr>
        <w:t>nd Hindu Period), Mumbai, 1997.</w:t>
      </w:r>
    </w:p>
    <w:p w:rsidR="00601686" w:rsidRPr="001E0298" w:rsidRDefault="00601686" w:rsidP="007B6C35">
      <w:pPr>
        <w:pStyle w:val="ListParagraph"/>
        <w:numPr>
          <w:ilvl w:val="0"/>
          <w:numId w:val="155"/>
        </w:numPr>
        <w:tabs>
          <w:tab w:val="left" w:pos="6972"/>
        </w:tabs>
        <w:spacing w:line="276" w:lineRule="auto"/>
        <w:jc w:val="both"/>
        <w:rPr>
          <w:rFonts w:ascii="Times New Roman" w:hAnsi="Times New Roman" w:cs="Times New Roman"/>
          <w:i/>
          <w:sz w:val="24"/>
          <w:szCs w:val="24"/>
        </w:rPr>
      </w:pPr>
      <w:r w:rsidRPr="001E0298">
        <w:rPr>
          <w:rFonts w:ascii="Times New Roman" w:hAnsi="Times New Roman" w:cs="Times New Roman"/>
          <w:i/>
          <w:sz w:val="24"/>
          <w:szCs w:val="24"/>
        </w:rPr>
        <w:t xml:space="preserve">Edith </w:t>
      </w:r>
      <w:proofErr w:type="gramStart"/>
      <w:r w:rsidRPr="001E0298">
        <w:rPr>
          <w:rFonts w:ascii="Times New Roman" w:hAnsi="Times New Roman" w:cs="Times New Roman"/>
          <w:i/>
          <w:sz w:val="24"/>
          <w:szCs w:val="24"/>
        </w:rPr>
        <w:t>Tomory ;</w:t>
      </w:r>
      <w:proofErr w:type="gramEnd"/>
      <w:r w:rsidRPr="001E0298">
        <w:rPr>
          <w:rFonts w:ascii="Times New Roman" w:hAnsi="Times New Roman" w:cs="Times New Roman"/>
          <w:i/>
          <w:sz w:val="24"/>
          <w:szCs w:val="24"/>
        </w:rPr>
        <w:t xml:space="preserve"> </w:t>
      </w:r>
      <w:r w:rsidRPr="001E0298">
        <w:rPr>
          <w:rFonts w:ascii="Times New Roman" w:hAnsi="Times New Roman" w:cs="Times New Roman"/>
          <w:i/>
          <w:iCs/>
          <w:sz w:val="24"/>
          <w:szCs w:val="24"/>
        </w:rPr>
        <w:t>A History of fine art</w:t>
      </w:r>
      <w:r w:rsidRPr="001E0298">
        <w:rPr>
          <w:rFonts w:ascii="Times New Roman" w:hAnsi="Times New Roman" w:cs="Times New Roman"/>
          <w:i/>
          <w:sz w:val="24"/>
          <w:szCs w:val="24"/>
        </w:rPr>
        <w:t xml:space="preserve">, </w:t>
      </w:r>
      <w:r w:rsidRPr="001E0298">
        <w:rPr>
          <w:rFonts w:ascii="Times New Roman" w:hAnsi="Times New Roman" w:cs="Times New Roman"/>
          <w:i/>
          <w:iCs/>
          <w:sz w:val="24"/>
          <w:szCs w:val="24"/>
        </w:rPr>
        <w:t xml:space="preserve">In India and the west, </w:t>
      </w:r>
      <w:r w:rsidRPr="001E0298">
        <w:rPr>
          <w:rFonts w:ascii="Times New Roman" w:hAnsi="Times New Roman" w:cs="Times New Roman"/>
          <w:i/>
          <w:sz w:val="24"/>
          <w:szCs w:val="24"/>
        </w:rPr>
        <w:t>Chennai, 2009.</w:t>
      </w:r>
    </w:p>
    <w:p w:rsidR="00601686" w:rsidRPr="001E0298" w:rsidRDefault="00601686" w:rsidP="007B6C35">
      <w:pPr>
        <w:pStyle w:val="ListParagraph"/>
        <w:numPr>
          <w:ilvl w:val="0"/>
          <w:numId w:val="155"/>
        </w:numPr>
        <w:tabs>
          <w:tab w:val="left" w:pos="6972"/>
        </w:tabs>
        <w:spacing w:line="276" w:lineRule="auto"/>
        <w:jc w:val="both"/>
        <w:rPr>
          <w:rFonts w:ascii="Times New Roman" w:hAnsi="Times New Roman" w:cs="Times New Roman"/>
          <w:i/>
          <w:sz w:val="24"/>
          <w:szCs w:val="24"/>
        </w:rPr>
      </w:pPr>
      <w:r w:rsidRPr="001E0298">
        <w:rPr>
          <w:rFonts w:ascii="Times New Roman" w:hAnsi="Times New Roman" w:cs="Times New Roman"/>
          <w:i/>
          <w:sz w:val="24"/>
          <w:szCs w:val="24"/>
        </w:rPr>
        <w:t xml:space="preserve">V. </w:t>
      </w:r>
      <w:r w:rsidR="001E0298" w:rsidRPr="001E0298">
        <w:rPr>
          <w:rFonts w:ascii="Times New Roman" w:hAnsi="Times New Roman" w:cs="Times New Roman"/>
          <w:i/>
          <w:sz w:val="24"/>
          <w:szCs w:val="24"/>
        </w:rPr>
        <w:t>Dehejia;</w:t>
      </w:r>
      <w:r w:rsidRPr="001E0298">
        <w:rPr>
          <w:rFonts w:ascii="Times New Roman" w:hAnsi="Times New Roman" w:cs="Times New Roman"/>
          <w:i/>
          <w:sz w:val="24"/>
          <w:szCs w:val="24"/>
        </w:rPr>
        <w:t xml:space="preserve"> </w:t>
      </w:r>
      <w:r w:rsidRPr="001E0298">
        <w:rPr>
          <w:rFonts w:ascii="Times New Roman" w:hAnsi="Times New Roman" w:cs="Times New Roman"/>
          <w:i/>
          <w:iCs/>
          <w:sz w:val="24"/>
          <w:szCs w:val="24"/>
        </w:rPr>
        <w:t>Indian Art</w:t>
      </w:r>
      <w:r w:rsidRPr="001E0298">
        <w:rPr>
          <w:rFonts w:ascii="Times New Roman" w:hAnsi="Times New Roman" w:cs="Times New Roman"/>
          <w:i/>
          <w:sz w:val="24"/>
          <w:szCs w:val="24"/>
        </w:rPr>
        <w:t>, London, 1997.</w:t>
      </w:r>
    </w:p>
    <w:p w:rsidR="00601686" w:rsidRPr="001E0298" w:rsidRDefault="00601686" w:rsidP="007B6C35">
      <w:pPr>
        <w:pStyle w:val="ListParagraph"/>
        <w:numPr>
          <w:ilvl w:val="0"/>
          <w:numId w:val="155"/>
        </w:numPr>
        <w:tabs>
          <w:tab w:val="left" w:pos="6972"/>
        </w:tabs>
        <w:spacing w:line="276" w:lineRule="auto"/>
        <w:jc w:val="both"/>
        <w:rPr>
          <w:rFonts w:ascii="Times New Roman" w:hAnsi="Times New Roman" w:cs="Times New Roman"/>
          <w:i/>
          <w:sz w:val="24"/>
          <w:szCs w:val="24"/>
        </w:rPr>
      </w:pPr>
      <w:r w:rsidRPr="001E0298">
        <w:rPr>
          <w:rFonts w:ascii="Times New Roman" w:hAnsi="Times New Roman" w:cs="Times New Roman"/>
          <w:i/>
          <w:sz w:val="24"/>
          <w:szCs w:val="24"/>
        </w:rPr>
        <w:t xml:space="preserve">R. </w:t>
      </w:r>
      <w:r w:rsidR="001E0298" w:rsidRPr="001E0298">
        <w:rPr>
          <w:rFonts w:ascii="Times New Roman" w:hAnsi="Times New Roman" w:cs="Times New Roman"/>
          <w:i/>
          <w:sz w:val="24"/>
          <w:szCs w:val="24"/>
        </w:rPr>
        <w:t>Craven;</w:t>
      </w:r>
      <w:r w:rsidRPr="001E0298">
        <w:rPr>
          <w:rFonts w:ascii="Times New Roman" w:hAnsi="Times New Roman" w:cs="Times New Roman"/>
          <w:i/>
          <w:sz w:val="24"/>
          <w:szCs w:val="24"/>
        </w:rPr>
        <w:t xml:space="preserve"> </w:t>
      </w:r>
      <w:r w:rsidRPr="001E0298">
        <w:rPr>
          <w:rFonts w:ascii="Times New Roman" w:hAnsi="Times New Roman" w:cs="Times New Roman"/>
          <w:i/>
          <w:iCs/>
          <w:sz w:val="24"/>
          <w:szCs w:val="24"/>
        </w:rPr>
        <w:t xml:space="preserve">Indian Art, </w:t>
      </w:r>
      <w:r w:rsidRPr="001E0298">
        <w:rPr>
          <w:rFonts w:ascii="Times New Roman" w:hAnsi="Times New Roman" w:cs="Times New Roman"/>
          <w:i/>
          <w:sz w:val="24"/>
          <w:szCs w:val="24"/>
        </w:rPr>
        <w:t>London, 1997.</w:t>
      </w:r>
    </w:p>
    <w:p w:rsidR="00601686" w:rsidRPr="001E0298" w:rsidRDefault="00601686" w:rsidP="007B6C35">
      <w:pPr>
        <w:pStyle w:val="ListParagraph"/>
        <w:numPr>
          <w:ilvl w:val="0"/>
          <w:numId w:val="155"/>
        </w:numPr>
        <w:tabs>
          <w:tab w:val="left" w:pos="6972"/>
        </w:tabs>
        <w:spacing w:line="276" w:lineRule="auto"/>
        <w:jc w:val="both"/>
        <w:rPr>
          <w:rFonts w:ascii="Times New Roman" w:hAnsi="Times New Roman" w:cs="Times New Roman"/>
          <w:i/>
          <w:sz w:val="24"/>
          <w:szCs w:val="24"/>
        </w:rPr>
      </w:pPr>
      <w:r w:rsidRPr="001E0298">
        <w:rPr>
          <w:rFonts w:ascii="Times New Roman" w:hAnsi="Times New Roman" w:cs="Times New Roman"/>
          <w:i/>
          <w:sz w:val="24"/>
          <w:szCs w:val="24"/>
        </w:rPr>
        <w:t xml:space="preserve">S. P. </w:t>
      </w:r>
      <w:r w:rsidR="001E0298" w:rsidRPr="001E0298">
        <w:rPr>
          <w:rFonts w:ascii="Times New Roman" w:hAnsi="Times New Roman" w:cs="Times New Roman"/>
          <w:i/>
          <w:sz w:val="24"/>
          <w:szCs w:val="24"/>
        </w:rPr>
        <w:t>Gupta;</w:t>
      </w:r>
      <w:r w:rsidRPr="001E0298">
        <w:rPr>
          <w:rFonts w:ascii="Times New Roman" w:hAnsi="Times New Roman" w:cs="Times New Roman"/>
          <w:i/>
          <w:sz w:val="24"/>
          <w:szCs w:val="24"/>
        </w:rPr>
        <w:t xml:space="preserve"> </w:t>
      </w:r>
      <w:r w:rsidRPr="001E0298">
        <w:rPr>
          <w:rFonts w:ascii="Times New Roman" w:hAnsi="Times New Roman" w:cs="Times New Roman"/>
          <w:i/>
          <w:iCs/>
          <w:sz w:val="24"/>
          <w:szCs w:val="24"/>
        </w:rPr>
        <w:t xml:space="preserve">Elements of Indian Art, </w:t>
      </w:r>
      <w:r w:rsidRPr="001E0298">
        <w:rPr>
          <w:rFonts w:ascii="Times New Roman" w:hAnsi="Times New Roman" w:cs="Times New Roman"/>
          <w:i/>
          <w:sz w:val="24"/>
          <w:szCs w:val="24"/>
        </w:rPr>
        <w:t>New Delhi, 2002.</w:t>
      </w:r>
    </w:p>
    <w:p w:rsidR="00601686" w:rsidRPr="001E0298" w:rsidRDefault="00601686" w:rsidP="007B6C35">
      <w:pPr>
        <w:pStyle w:val="ListParagraph"/>
        <w:numPr>
          <w:ilvl w:val="0"/>
          <w:numId w:val="155"/>
        </w:numPr>
        <w:tabs>
          <w:tab w:val="left" w:pos="6972"/>
        </w:tabs>
        <w:spacing w:line="276" w:lineRule="auto"/>
        <w:jc w:val="both"/>
        <w:rPr>
          <w:rFonts w:ascii="Times New Roman" w:hAnsi="Times New Roman" w:cs="Times New Roman"/>
          <w:i/>
          <w:sz w:val="24"/>
          <w:szCs w:val="24"/>
        </w:rPr>
      </w:pPr>
      <w:r w:rsidRPr="001E0298">
        <w:rPr>
          <w:rFonts w:ascii="Times New Roman" w:hAnsi="Times New Roman" w:cs="Times New Roman"/>
          <w:i/>
          <w:sz w:val="24"/>
          <w:szCs w:val="24"/>
        </w:rPr>
        <w:t xml:space="preserve">A.N. </w:t>
      </w:r>
      <w:r w:rsidR="001E0298" w:rsidRPr="001E0298">
        <w:rPr>
          <w:rFonts w:ascii="Times New Roman" w:hAnsi="Times New Roman" w:cs="Times New Roman"/>
          <w:i/>
          <w:sz w:val="24"/>
          <w:szCs w:val="24"/>
        </w:rPr>
        <w:t>Parida;</w:t>
      </w:r>
      <w:r w:rsidRPr="001E0298">
        <w:rPr>
          <w:rFonts w:ascii="Times New Roman" w:hAnsi="Times New Roman" w:cs="Times New Roman"/>
          <w:i/>
          <w:sz w:val="24"/>
          <w:szCs w:val="24"/>
        </w:rPr>
        <w:t xml:space="preserve"> Early Temples of Orissa, New Delhi, 1999.</w:t>
      </w:r>
    </w:p>
    <w:p w:rsidR="00601686" w:rsidRPr="001E0298" w:rsidRDefault="00601686" w:rsidP="007B6C35">
      <w:pPr>
        <w:pStyle w:val="ListParagraph"/>
        <w:numPr>
          <w:ilvl w:val="0"/>
          <w:numId w:val="155"/>
        </w:numPr>
        <w:tabs>
          <w:tab w:val="left" w:pos="6972"/>
        </w:tabs>
        <w:spacing w:line="276" w:lineRule="auto"/>
        <w:jc w:val="both"/>
        <w:rPr>
          <w:rFonts w:ascii="Times New Roman" w:hAnsi="Times New Roman" w:cs="Times New Roman"/>
          <w:i/>
          <w:sz w:val="24"/>
          <w:szCs w:val="24"/>
        </w:rPr>
      </w:pPr>
      <w:r w:rsidRPr="001E0298">
        <w:rPr>
          <w:rFonts w:ascii="Times New Roman" w:hAnsi="Times New Roman" w:cs="Times New Roman"/>
          <w:i/>
          <w:sz w:val="24"/>
          <w:szCs w:val="24"/>
        </w:rPr>
        <w:t xml:space="preserve">K.S. </w:t>
      </w:r>
      <w:proofErr w:type="gramStart"/>
      <w:r w:rsidRPr="001E0298">
        <w:rPr>
          <w:rFonts w:ascii="Times New Roman" w:hAnsi="Times New Roman" w:cs="Times New Roman"/>
          <w:i/>
          <w:sz w:val="24"/>
          <w:szCs w:val="24"/>
        </w:rPr>
        <w:t>Behera ;</w:t>
      </w:r>
      <w:proofErr w:type="gramEnd"/>
      <w:r w:rsidRPr="001E0298">
        <w:rPr>
          <w:rFonts w:ascii="Times New Roman" w:hAnsi="Times New Roman" w:cs="Times New Roman"/>
          <w:i/>
          <w:sz w:val="24"/>
          <w:szCs w:val="24"/>
        </w:rPr>
        <w:t xml:space="preserve"> </w:t>
      </w:r>
      <w:r w:rsidRPr="001E0298">
        <w:rPr>
          <w:rFonts w:ascii="Times New Roman" w:hAnsi="Times New Roman" w:cs="Times New Roman"/>
          <w:i/>
          <w:iCs/>
          <w:sz w:val="24"/>
          <w:szCs w:val="24"/>
        </w:rPr>
        <w:t xml:space="preserve">Temples of Orissa, </w:t>
      </w:r>
      <w:r w:rsidRPr="001E0298">
        <w:rPr>
          <w:rFonts w:ascii="Times New Roman" w:hAnsi="Times New Roman" w:cs="Times New Roman"/>
          <w:i/>
          <w:sz w:val="24"/>
          <w:szCs w:val="24"/>
        </w:rPr>
        <w:t>Bhubaneswar, 1993.</w:t>
      </w:r>
    </w:p>
    <w:p w:rsidR="00601686" w:rsidRPr="001E0298" w:rsidRDefault="00601686" w:rsidP="007B6C35">
      <w:pPr>
        <w:pStyle w:val="ListParagraph"/>
        <w:numPr>
          <w:ilvl w:val="0"/>
          <w:numId w:val="155"/>
        </w:numPr>
        <w:tabs>
          <w:tab w:val="left" w:pos="6972"/>
        </w:tabs>
        <w:spacing w:line="276" w:lineRule="auto"/>
        <w:jc w:val="both"/>
        <w:rPr>
          <w:rFonts w:ascii="Times New Roman" w:hAnsi="Times New Roman" w:cs="Times New Roman"/>
          <w:i/>
          <w:sz w:val="24"/>
          <w:szCs w:val="24"/>
        </w:rPr>
      </w:pPr>
      <w:r w:rsidRPr="001E0298">
        <w:rPr>
          <w:rFonts w:ascii="Times New Roman" w:hAnsi="Times New Roman" w:cs="Times New Roman"/>
          <w:i/>
          <w:sz w:val="24"/>
          <w:szCs w:val="24"/>
        </w:rPr>
        <w:t xml:space="preserve">N.S. </w:t>
      </w:r>
      <w:proofErr w:type="gramStart"/>
      <w:r w:rsidRPr="001E0298">
        <w:rPr>
          <w:rFonts w:ascii="Times New Roman" w:hAnsi="Times New Roman" w:cs="Times New Roman"/>
          <w:i/>
          <w:sz w:val="24"/>
          <w:szCs w:val="24"/>
        </w:rPr>
        <w:t>Ramaswami ;</w:t>
      </w:r>
      <w:proofErr w:type="gramEnd"/>
      <w:r w:rsidRPr="001E0298">
        <w:rPr>
          <w:rFonts w:ascii="Times New Roman" w:hAnsi="Times New Roman" w:cs="Times New Roman"/>
          <w:i/>
          <w:sz w:val="24"/>
          <w:szCs w:val="24"/>
        </w:rPr>
        <w:t xml:space="preserve"> </w:t>
      </w:r>
      <w:r w:rsidRPr="001E0298">
        <w:rPr>
          <w:rFonts w:ascii="Times New Roman" w:hAnsi="Times New Roman" w:cs="Times New Roman"/>
          <w:i/>
          <w:iCs/>
          <w:sz w:val="24"/>
          <w:szCs w:val="24"/>
        </w:rPr>
        <w:t>Indian Monuments</w:t>
      </w:r>
      <w:r w:rsidRPr="001E0298">
        <w:rPr>
          <w:rFonts w:ascii="Times New Roman" w:hAnsi="Times New Roman" w:cs="Times New Roman"/>
          <w:i/>
          <w:sz w:val="24"/>
          <w:szCs w:val="24"/>
        </w:rPr>
        <w:t>, New Delhi, 1979.</w:t>
      </w:r>
    </w:p>
    <w:p w:rsidR="00601686" w:rsidRPr="001E0298" w:rsidRDefault="00601686" w:rsidP="007B6C35">
      <w:pPr>
        <w:pStyle w:val="ListParagraph"/>
        <w:numPr>
          <w:ilvl w:val="0"/>
          <w:numId w:val="155"/>
        </w:numPr>
        <w:tabs>
          <w:tab w:val="left" w:pos="6972"/>
        </w:tabs>
        <w:spacing w:line="276" w:lineRule="auto"/>
        <w:jc w:val="both"/>
        <w:rPr>
          <w:rFonts w:ascii="Times New Roman" w:hAnsi="Times New Roman" w:cs="Times New Roman"/>
          <w:i/>
          <w:sz w:val="24"/>
          <w:szCs w:val="24"/>
        </w:rPr>
      </w:pPr>
      <w:r w:rsidRPr="001E0298">
        <w:rPr>
          <w:rFonts w:ascii="Times New Roman" w:hAnsi="Times New Roman" w:cs="Times New Roman"/>
          <w:i/>
          <w:sz w:val="24"/>
          <w:szCs w:val="24"/>
        </w:rPr>
        <w:t>John and Susant Huntingon Art of India, Leiden, E.J Brill, 1984</w:t>
      </w:r>
    </w:p>
    <w:p w:rsidR="00601686" w:rsidRPr="001E0298" w:rsidRDefault="00601686" w:rsidP="007B6C35">
      <w:pPr>
        <w:pStyle w:val="ListParagraph"/>
        <w:numPr>
          <w:ilvl w:val="0"/>
          <w:numId w:val="155"/>
        </w:numPr>
        <w:tabs>
          <w:tab w:val="left" w:pos="6972"/>
        </w:tabs>
        <w:spacing w:line="276" w:lineRule="auto"/>
        <w:jc w:val="both"/>
        <w:rPr>
          <w:rFonts w:ascii="Times New Roman" w:hAnsi="Times New Roman" w:cs="Times New Roman"/>
          <w:i/>
          <w:sz w:val="24"/>
          <w:szCs w:val="24"/>
        </w:rPr>
      </w:pPr>
      <w:r w:rsidRPr="001E0298">
        <w:rPr>
          <w:rFonts w:ascii="Times New Roman" w:hAnsi="Times New Roman" w:cs="Times New Roman"/>
          <w:i/>
          <w:sz w:val="24"/>
          <w:szCs w:val="24"/>
        </w:rPr>
        <w:t>T.E. Donaldson, Hindu Temple Art of Odisha, Three vols, Leeiden</w:t>
      </w:r>
    </w:p>
    <w:p w:rsidR="001E0298" w:rsidRPr="001E0298" w:rsidRDefault="00601686" w:rsidP="007B6C35">
      <w:pPr>
        <w:pStyle w:val="ListParagraph"/>
        <w:numPr>
          <w:ilvl w:val="0"/>
          <w:numId w:val="155"/>
        </w:numPr>
        <w:tabs>
          <w:tab w:val="left" w:pos="6972"/>
        </w:tabs>
        <w:spacing w:line="276" w:lineRule="auto"/>
        <w:jc w:val="both"/>
        <w:rPr>
          <w:rFonts w:ascii="Times New Roman" w:hAnsi="Times New Roman" w:cs="Times New Roman"/>
          <w:i/>
          <w:color w:val="000000"/>
          <w:sz w:val="24"/>
          <w:szCs w:val="24"/>
        </w:rPr>
      </w:pPr>
      <w:r w:rsidRPr="001E0298">
        <w:rPr>
          <w:rFonts w:ascii="Times New Roman" w:hAnsi="Times New Roman" w:cs="Times New Roman"/>
          <w:i/>
          <w:color w:val="000000"/>
          <w:sz w:val="24"/>
          <w:szCs w:val="24"/>
        </w:rPr>
        <w:lastRenderedPageBreak/>
        <w:t xml:space="preserve">C Sivaramamurti. (Indian Bronzes, </w:t>
      </w:r>
      <w:r w:rsidR="001E0298" w:rsidRPr="001E0298">
        <w:rPr>
          <w:rFonts w:ascii="Times New Roman" w:hAnsi="Times New Roman" w:cs="Times New Roman"/>
          <w:i/>
          <w:color w:val="000000"/>
          <w:sz w:val="24"/>
          <w:szCs w:val="24"/>
        </w:rPr>
        <w:t>Bombay: Marg Publications1962).</w:t>
      </w:r>
    </w:p>
    <w:p w:rsidR="00601686" w:rsidRPr="001E0298" w:rsidRDefault="00601686" w:rsidP="007B6C35">
      <w:pPr>
        <w:pStyle w:val="ListParagraph"/>
        <w:numPr>
          <w:ilvl w:val="0"/>
          <w:numId w:val="155"/>
        </w:numPr>
        <w:tabs>
          <w:tab w:val="left" w:pos="6972"/>
        </w:tabs>
        <w:spacing w:line="276" w:lineRule="auto"/>
        <w:jc w:val="both"/>
        <w:rPr>
          <w:rFonts w:ascii="Times New Roman" w:hAnsi="Times New Roman" w:cs="Times New Roman"/>
          <w:i/>
          <w:color w:val="000000"/>
          <w:sz w:val="24"/>
          <w:szCs w:val="24"/>
        </w:rPr>
      </w:pPr>
      <w:r w:rsidRPr="001E0298">
        <w:rPr>
          <w:rFonts w:ascii="Times New Roman" w:hAnsi="Times New Roman" w:cs="Times New Roman"/>
          <w:i/>
          <w:color w:val="000000"/>
          <w:sz w:val="24"/>
          <w:szCs w:val="24"/>
        </w:rPr>
        <w:t>George Michell, (1977).The Hindu Temple: An Introduction to its Meaning and Forms, New Delhi, B.I Publications</w:t>
      </w:r>
    </w:p>
    <w:p w:rsidR="00601686" w:rsidRPr="009D382B" w:rsidRDefault="00601686" w:rsidP="00601686">
      <w:pPr>
        <w:tabs>
          <w:tab w:val="left" w:pos="6972"/>
        </w:tabs>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Internet Resources</w:t>
      </w:r>
    </w:p>
    <w:p w:rsidR="00601686" w:rsidRPr="001E0298" w:rsidRDefault="00601686" w:rsidP="001E0298">
      <w:pPr>
        <w:tabs>
          <w:tab w:val="left" w:pos="6972"/>
        </w:tabs>
        <w:spacing w:after="0" w:line="276" w:lineRule="auto"/>
        <w:jc w:val="both"/>
        <w:rPr>
          <w:rFonts w:ascii="Times New Roman" w:hAnsi="Times New Roman" w:cs="Times New Roman"/>
          <w:bCs/>
          <w:sz w:val="24"/>
          <w:szCs w:val="24"/>
        </w:rPr>
      </w:pPr>
      <w:r w:rsidRPr="001E0298">
        <w:rPr>
          <w:rFonts w:ascii="Times New Roman" w:hAnsi="Times New Roman" w:cs="Times New Roman"/>
          <w:bCs/>
          <w:sz w:val="24"/>
          <w:szCs w:val="24"/>
        </w:rPr>
        <w:t>1. Gandhara and Mathura Art: https://www.youtube.com/watch?v=T050xO4VcUk</w:t>
      </w:r>
    </w:p>
    <w:p w:rsidR="00601686" w:rsidRPr="001E0298" w:rsidRDefault="00601686" w:rsidP="001E0298">
      <w:pPr>
        <w:tabs>
          <w:tab w:val="left" w:pos="6972"/>
        </w:tabs>
        <w:spacing w:after="0" w:line="276" w:lineRule="auto"/>
        <w:jc w:val="both"/>
        <w:rPr>
          <w:rFonts w:ascii="Times New Roman" w:hAnsi="Times New Roman" w:cs="Times New Roman"/>
          <w:bCs/>
          <w:sz w:val="24"/>
          <w:szCs w:val="24"/>
        </w:rPr>
      </w:pPr>
      <w:r w:rsidRPr="001E0298">
        <w:rPr>
          <w:rFonts w:ascii="Times New Roman" w:hAnsi="Times New Roman" w:cs="Times New Roman"/>
          <w:bCs/>
          <w:sz w:val="24"/>
          <w:szCs w:val="24"/>
        </w:rPr>
        <w:t xml:space="preserve">2. Amaravati art:  </w:t>
      </w:r>
      <w:hyperlink r:id="rId77" w:history="1">
        <w:r w:rsidRPr="001E0298">
          <w:rPr>
            <w:rStyle w:val="Hyperlink"/>
            <w:rFonts w:ascii="Times New Roman" w:hAnsi="Times New Roman" w:cs="Times New Roman"/>
            <w:bCs/>
            <w:sz w:val="24"/>
            <w:szCs w:val="24"/>
          </w:rPr>
          <w:t>https://www.youtube.com/watch?v=GHDcxlApMpU</w:t>
        </w:r>
      </w:hyperlink>
    </w:p>
    <w:p w:rsidR="00601686" w:rsidRPr="001E0298" w:rsidRDefault="00601686" w:rsidP="001E0298">
      <w:pPr>
        <w:tabs>
          <w:tab w:val="left" w:pos="6972"/>
        </w:tabs>
        <w:spacing w:after="0" w:line="276" w:lineRule="auto"/>
        <w:jc w:val="both"/>
        <w:rPr>
          <w:rFonts w:ascii="Times New Roman" w:hAnsi="Times New Roman" w:cs="Times New Roman"/>
          <w:bCs/>
          <w:sz w:val="24"/>
          <w:szCs w:val="24"/>
        </w:rPr>
      </w:pPr>
      <w:r w:rsidRPr="001E0298">
        <w:rPr>
          <w:rFonts w:ascii="Times New Roman" w:hAnsi="Times New Roman" w:cs="Times New Roman"/>
          <w:bCs/>
          <w:sz w:val="24"/>
          <w:szCs w:val="24"/>
        </w:rPr>
        <w:t xml:space="preserve">3. Ajanta Art: </w:t>
      </w:r>
      <w:hyperlink r:id="rId78" w:history="1">
        <w:r w:rsidRPr="001E0298">
          <w:rPr>
            <w:rStyle w:val="Hyperlink"/>
            <w:rFonts w:ascii="Times New Roman" w:hAnsi="Times New Roman" w:cs="Times New Roman"/>
            <w:bCs/>
            <w:sz w:val="24"/>
            <w:szCs w:val="24"/>
          </w:rPr>
          <w:t>https://www.youtube.com/shorts/i5hYCt7J1UM?feature=share</w:t>
        </w:r>
      </w:hyperlink>
    </w:p>
    <w:p w:rsidR="00601686" w:rsidRPr="001E0298" w:rsidRDefault="001E0298" w:rsidP="001E0298">
      <w:pPr>
        <w:tabs>
          <w:tab w:val="left" w:pos="6972"/>
        </w:tabs>
        <w:spacing w:after="0" w:line="276"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4.</w:t>
      </w:r>
      <w:r w:rsidR="00601686" w:rsidRPr="001E0298">
        <w:rPr>
          <w:rFonts w:ascii="Times New Roman" w:hAnsi="Times New Roman" w:cs="Times New Roman"/>
          <w:bCs/>
          <w:sz w:val="24"/>
          <w:szCs w:val="24"/>
        </w:rPr>
        <w:t>Nagara</w:t>
      </w:r>
      <w:proofErr w:type="gramEnd"/>
      <w:r w:rsidR="00601686" w:rsidRPr="001E0298">
        <w:rPr>
          <w:rFonts w:ascii="Times New Roman" w:hAnsi="Times New Roman" w:cs="Times New Roman"/>
          <w:bCs/>
          <w:sz w:val="24"/>
          <w:szCs w:val="24"/>
        </w:rPr>
        <w:t xml:space="preserve">, Vesara, Dravida and Kalinga style: </w:t>
      </w:r>
      <w:hyperlink r:id="rId79" w:history="1">
        <w:r w:rsidR="00601686" w:rsidRPr="001E0298">
          <w:rPr>
            <w:rStyle w:val="Hyperlink"/>
            <w:rFonts w:ascii="Times New Roman" w:hAnsi="Times New Roman" w:cs="Times New Roman"/>
            <w:bCs/>
            <w:sz w:val="24"/>
            <w:szCs w:val="24"/>
          </w:rPr>
          <w:t>https://www.youtube.com/watch?v=tSHUzCkAuzI</w:t>
        </w:r>
      </w:hyperlink>
    </w:p>
    <w:p w:rsidR="00601686" w:rsidRPr="009D382B" w:rsidRDefault="00601686" w:rsidP="00601686">
      <w:pPr>
        <w:tabs>
          <w:tab w:val="left" w:pos="6972"/>
        </w:tabs>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Activities to</w:t>
      </w:r>
    </w:p>
    <w:p w:rsidR="00601686" w:rsidRPr="001E0298" w:rsidRDefault="00601686" w:rsidP="00601686">
      <w:pPr>
        <w:tabs>
          <w:tab w:val="left" w:pos="6972"/>
        </w:tabs>
        <w:spacing w:line="360" w:lineRule="auto"/>
        <w:jc w:val="both"/>
        <w:rPr>
          <w:rFonts w:ascii="Times New Roman" w:hAnsi="Times New Roman" w:cs="Times New Roman"/>
          <w:bCs/>
          <w:sz w:val="24"/>
          <w:szCs w:val="24"/>
        </w:rPr>
      </w:pPr>
      <w:r w:rsidRPr="009D382B">
        <w:rPr>
          <w:rFonts w:ascii="Times New Roman" w:hAnsi="Times New Roman" w:cs="Times New Roman"/>
          <w:b/>
          <w:bCs/>
          <w:sz w:val="24"/>
          <w:szCs w:val="24"/>
        </w:rPr>
        <w:t xml:space="preserve">1. </w:t>
      </w:r>
      <w:r w:rsidRPr="001E0298">
        <w:rPr>
          <w:rFonts w:ascii="Times New Roman" w:hAnsi="Times New Roman" w:cs="Times New Roman"/>
          <w:bCs/>
          <w:sz w:val="24"/>
          <w:szCs w:val="24"/>
        </w:rPr>
        <w:t>Study tour to Bhubaneswar to see temples, Khandagiri-Udayagiri rock cut monument and Dhauli Stupa and Asokan edicts</w:t>
      </w:r>
    </w:p>
    <w:p w:rsidR="00601686" w:rsidRPr="001E0298" w:rsidRDefault="00601686" w:rsidP="00601686">
      <w:pPr>
        <w:tabs>
          <w:tab w:val="left" w:pos="6972"/>
        </w:tabs>
        <w:spacing w:line="360" w:lineRule="auto"/>
        <w:jc w:val="both"/>
        <w:rPr>
          <w:rFonts w:ascii="Times New Roman" w:hAnsi="Times New Roman" w:cs="Times New Roman"/>
          <w:bCs/>
          <w:sz w:val="24"/>
          <w:szCs w:val="24"/>
        </w:rPr>
      </w:pPr>
      <w:r w:rsidRPr="001E0298">
        <w:rPr>
          <w:rFonts w:ascii="Times New Roman" w:hAnsi="Times New Roman" w:cs="Times New Roman"/>
          <w:bCs/>
          <w:sz w:val="24"/>
          <w:szCs w:val="24"/>
        </w:rPr>
        <w:t>2. Visit to old temple of your locality and report on its art and architecture</w:t>
      </w:r>
    </w:p>
    <w:p w:rsidR="001E0298" w:rsidRDefault="001E0298" w:rsidP="001E0298">
      <w:pPr>
        <w:spacing w:line="360" w:lineRule="auto"/>
        <w:rPr>
          <w:rFonts w:ascii="Times New Roman" w:hAnsi="Times New Roman" w:cs="Times New Roman"/>
          <w:b/>
          <w:bCs/>
          <w:sz w:val="24"/>
          <w:szCs w:val="24"/>
        </w:rPr>
      </w:pPr>
    </w:p>
    <w:p w:rsidR="001E0298" w:rsidRPr="001E0298" w:rsidRDefault="00601686" w:rsidP="00F24430">
      <w:pPr>
        <w:spacing w:line="240" w:lineRule="auto"/>
        <w:rPr>
          <w:rFonts w:ascii="Times New Roman" w:hAnsi="Times New Roman" w:cs="Times New Roman"/>
          <w:b/>
          <w:bCs/>
          <w:sz w:val="28"/>
          <w:szCs w:val="28"/>
        </w:rPr>
      </w:pPr>
      <w:r w:rsidRPr="001E0298">
        <w:rPr>
          <w:rFonts w:ascii="Times New Roman" w:hAnsi="Times New Roman" w:cs="Times New Roman"/>
          <w:b/>
          <w:bCs/>
          <w:sz w:val="24"/>
          <w:szCs w:val="24"/>
        </w:rPr>
        <w:t xml:space="preserve">  </w:t>
      </w:r>
      <w:r w:rsidR="001E0298">
        <w:rPr>
          <w:rFonts w:ascii="Times New Roman" w:hAnsi="Times New Roman" w:cs="Times New Roman"/>
          <w:b/>
          <w:bCs/>
          <w:sz w:val="24"/>
          <w:szCs w:val="24"/>
        </w:rPr>
        <w:t xml:space="preserve">                 </w:t>
      </w:r>
      <w:r w:rsidRPr="001E0298">
        <w:rPr>
          <w:rFonts w:ascii="Times New Roman" w:hAnsi="Times New Roman" w:cs="Times New Roman"/>
          <w:b/>
          <w:bCs/>
          <w:sz w:val="28"/>
          <w:szCs w:val="28"/>
        </w:rPr>
        <w:t>A Short History of Contemporary Popular Cultures:</w:t>
      </w:r>
    </w:p>
    <w:p w:rsidR="00601686" w:rsidRPr="001E0298" w:rsidRDefault="001E0298" w:rsidP="00F24430">
      <w:pPr>
        <w:spacing w:line="240" w:lineRule="auto"/>
        <w:jc w:val="center"/>
        <w:rPr>
          <w:rFonts w:ascii="Times New Roman" w:hAnsi="Times New Roman" w:cs="Times New Roman"/>
          <w:b/>
          <w:bCs/>
          <w:sz w:val="28"/>
          <w:szCs w:val="28"/>
        </w:rPr>
      </w:pPr>
      <w:r w:rsidRPr="001E0298">
        <w:rPr>
          <w:rFonts w:ascii="Times New Roman" w:hAnsi="Times New Roman" w:cs="Times New Roman"/>
          <w:b/>
          <w:bCs/>
          <w:sz w:val="28"/>
          <w:szCs w:val="28"/>
        </w:rPr>
        <w:t xml:space="preserve">         </w:t>
      </w:r>
      <w:r w:rsidR="00601686" w:rsidRPr="001E0298">
        <w:rPr>
          <w:rFonts w:ascii="Times New Roman" w:hAnsi="Times New Roman" w:cs="Times New Roman"/>
          <w:b/>
          <w:bCs/>
          <w:sz w:val="28"/>
          <w:szCs w:val="28"/>
        </w:rPr>
        <w:t xml:space="preserve"> Cinema &amp;TV, Sports and Cuisine</w:t>
      </w:r>
    </w:p>
    <w:p w:rsidR="00A305D8" w:rsidRDefault="00A305D8" w:rsidP="00A305D8">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Paper-XX</w:t>
      </w:r>
      <w:r>
        <w:rPr>
          <w:rFonts w:ascii="Times New Roman" w:hAnsi="Times New Roman" w:cs="Times New Roman"/>
          <w:b/>
          <w:sz w:val="24"/>
          <w:szCs w:val="24"/>
        </w:rPr>
        <w:t>I</w:t>
      </w:r>
    </w:p>
    <w:p w:rsidR="00A305D8" w:rsidRDefault="00A305D8" w:rsidP="00A305D8">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Credit-04</w:t>
      </w:r>
    </w:p>
    <w:p w:rsidR="00A305D8" w:rsidRPr="00440BC1" w:rsidRDefault="00A305D8" w:rsidP="00A305D8">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Full Mark-100</w:t>
      </w:r>
      <w:r>
        <w:rPr>
          <w:rFonts w:ascii="Times New Roman" w:hAnsi="Times New Roman" w:cs="Times New Roman"/>
          <w:b/>
          <w:bCs/>
          <w:sz w:val="24"/>
          <w:szCs w:val="24"/>
        </w:rPr>
        <w:t xml:space="preserve">  </w:t>
      </w:r>
    </w:p>
    <w:p w:rsidR="00601686" w:rsidRPr="009D382B" w:rsidRDefault="00601686" w:rsidP="00601686">
      <w:pPr>
        <w:spacing w:line="360" w:lineRule="auto"/>
        <w:rPr>
          <w:rFonts w:ascii="Times New Roman" w:hAnsi="Times New Roman" w:cs="Times New Roman"/>
          <w:b/>
          <w:bCs/>
          <w:color w:val="000000"/>
          <w:sz w:val="24"/>
          <w:szCs w:val="24"/>
        </w:rPr>
      </w:pPr>
    </w:p>
    <w:p w:rsidR="00601686" w:rsidRPr="009D382B" w:rsidRDefault="00601686" w:rsidP="00601686">
      <w:pPr>
        <w:spacing w:line="360" w:lineRule="auto"/>
        <w:jc w:val="both"/>
        <w:rPr>
          <w:rFonts w:ascii="Times New Roman" w:hAnsi="Times New Roman" w:cs="Times New Roman"/>
          <w:b/>
          <w:bCs/>
          <w:color w:val="000000"/>
          <w:sz w:val="24"/>
          <w:szCs w:val="24"/>
        </w:rPr>
      </w:pPr>
      <w:r w:rsidRPr="009D382B">
        <w:rPr>
          <w:rFonts w:ascii="Times New Roman" w:hAnsi="Times New Roman" w:cs="Times New Roman"/>
          <w:sz w:val="24"/>
          <w:szCs w:val="24"/>
        </w:rPr>
        <w:t xml:space="preserve">Popular culture refers to the aesthetic products created and sold by profit-seeking firms operating in the global entertainment market. </w:t>
      </w:r>
      <w:r w:rsidRPr="009D382B">
        <w:rPr>
          <w:rFonts w:ascii="Times New Roman" w:hAnsi="Times New Roman" w:cs="Times New Roman"/>
          <w:b/>
          <w:bCs/>
          <w:color w:val="000000"/>
          <w:sz w:val="24"/>
          <w:szCs w:val="24"/>
        </w:rPr>
        <w:t xml:space="preserve">Today, average man spends about 10 hours watching IPL, Premier league or new media like Netflix, Facebook, </w:t>
      </w:r>
      <w:proofErr w:type="gramStart"/>
      <w:r w:rsidRPr="009D382B">
        <w:rPr>
          <w:rFonts w:ascii="Times New Roman" w:hAnsi="Times New Roman" w:cs="Times New Roman"/>
          <w:b/>
          <w:bCs/>
          <w:color w:val="000000"/>
          <w:sz w:val="24"/>
          <w:szCs w:val="24"/>
        </w:rPr>
        <w:t>Instagram</w:t>
      </w:r>
      <w:proofErr w:type="gramEnd"/>
      <w:r w:rsidRPr="009D382B">
        <w:rPr>
          <w:rFonts w:ascii="Times New Roman" w:hAnsi="Times New Roman" w:cs="Times New Roman"/>
          <w:b/>
          <w:bCs/>
          <w:color w:val="000000"/>
          <w:sz w:val="24"/>
          <w:szCs w:val="24"/>
        </w:rPr>
        <w:t xml:space="preserve"> in his/her smart phone. </w:t>
      </w:r>
      <w:r w:rsidRPr="009D382B">
        <w:rPr>
          <w:rFonts w:ascii="Times New Roman" w:hAnsi="Times New Roman" w:cs="Times New Roman"/>
          <w:color w:val="000000"/>
          <w:sz w:val="24"/>
          <w:szCs w:val="24"/>
        </w:rPr>
        <w:t>T</w:t>
      </w:r>
      <w:r w:rsidRPr="009D382B">
        <w:rPr>
          <w:rFonts w:ascii="Times New Roman" w:hAnsi="Times New Roman" w:cs="Times New Roman"/>
          <w:sz w:val="24"/>
          <w:szCs w:val="24"/>
        </w:rPr>
        <w:t>he ubiquity (that is, it is everywhere) of the mass media and our popular culture is a fascinating area of understanding and grasping. The perspective of the culture creators (for profit mass media companies, individual, filmmakers and artists) and the ctand change popular culture. Critical Theorists (who take their cue from Marx and conflict theory) say that the mass media is an industry and designed to indoctrinate and subordinate the masses (audiences) into passivity and acceptance of the capitalist mode of consumption through our popular culture consumption. On the other hand, the functionalists say that popular culture is the social glue that binds together members of that social group and creates feeling of solidarity and group cohesion. The Paper introduces to the making of four important popular cultures: Hindustani Film, New Media, Cricket and Hockey and food</w:t>
      </w:r>
    </w:p>
    <w:p w:rsidR="00601686" w:rsidRPr="009D382B" w:rsidRDefault="00601686" w:rsidP="00601686">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lastRenderedPageBreak/>
        <w:t>Course Objectives</w:t>
      </w:r>
    </w:p>
    <w:p w:rsidR="00601686" w:rsidRPr="001E0298" w:rsidRDefault="00601686" w:rsidP="007B6C35">
      <w:pPr>
        <w:pStyle w:val="ListParagraph"/>
        <w:numPr>
          <w:ilvl w:val="0"/>
          <w:numId w:val="156"/>
        </w:numPr>
        <w:spacing w:line="360" w:lineRule="auto"/>
        <w:jc w:val="both"/>
        <w:rPr>
          <w:rFonts w:ascii="Times New Roman" w:hAnsi="Times New Roman" w:cs="Times New Roman"/>
          <w:sz w:val="24"/>
          <w:szCs w:val="24"/>
        </w:rPr>
      </w:pPr>
      <w:r w:rsidRPr="001E0298">
        <w:rPr>
          <w:rFonts w:ascii="Times New Roman" w:hAnsi="Times New Roman" w:cs="Times New Roman"/>
          <w:sz w:val="24"/>
          <w:szCs w:val="24"/>
        </w:rPr>
        <w:t>The Paper deals with the changing worldviews of Bollywood film over 75 years of India</w:t>
      </w:r>
    </w:p>
    <w:p w:rsidR="00601686" w:rsidRPr="001E0298" w:rsidRDefault="00601686" w:rsidP="007B6C35">
      <w:pPr>
        <w:pStyle w:val="ListParagraph"/>
        <w:numPr>
          <w:ilvl w:val="0"/>
          <w:numId w:val="156"/>
        </w:numPr>
        <w:spacing w:line="360" w:lineRule="auto"/>
        <w:jc w:val="both"/>
        <w:rPr>
          <w:rFonts w:ascii="Times New Roman" w:hAnsi="Times New Roman" w:cs="Times New Roman"/>
          <w:sz w:val="24"/>
          <w:szCs w:val="24"/>
        </w:rPr>
      </w:pPr>
      <w:r w:rsidRPr="001E0298">
        <w:rPr>
          <w:rFonts w:ascii="Times New Roman" w:hAnsi="Times New Roman" w:cs="Times New Roman"/>
          <w:sz w:val="24"/>
          <w:szCs w:val="24"/>
        </w:rPr>
        <w:t>It explores the rise of Cricket as a National Passion</w:t>
      </w:r>
    </w:p>
    <w:p w:rsidR="00601686" w:rsidRPr="001E0298" w:rsidRDefault="00601686" w:rsidP="007B6C35">
      <w:pPr>
        <w:pStyle w:val="ListParagraph"/>
        <w:numPr>
          <w:ilvl w:val="0"/>
          <w:numId w:val="156"/>
        </w:numPr>
        <w:spacing w:line="360" w:lineRule="auto"/>
        <w:jc w:val="both"/>
        <w:rPr>
          <w:rFonts w:ascii="Times New Roman" w:hAnsi="Times New Roman" w:cs="Times New Roman"/>
          <w:sz w:val="24"/>
          <w:szCs w:val="24"/>
        </w:rPr>
      </w:pPr>
      <w:r w:rsidRPr="001E0298">
        <w:rPr>
          <w:rFonts w:ascii="Times New Roman" w:hAnsi="Times New Roman" w:cs="Times New Roman"/>
          <w:sz w:val="24"/>
          <w:szCs w:val="24"/>
        </w:rPr>
        <w:t>The paper makes students appreciate the role of mass media on their perception of leisure, style and ideology</w:t>
      </w:r>
    </w:p>
    <w:p w:rsidR="00601686" w:rsidRPr="001E0298" w:rsidRDefault="00601686" w:rsidP="007B6C35">
      <w:pPr>
        <w:pStyle w:val="ListParagraph"/>
        <w:numPr>
          <w:ilvl w:val="0"/>
          <w:numId w:val="156"/>
        </w:numPr>
        <w:spacing w:line="360" w:lineRule="auto"/>
        <w:jc w:val="both"/>
        <w:rPr>
          <w:rFonts w:ascii="Times New Roman" w:hAnsi="Times New Roman" w:cs="Times New Roman"/>
          <w:sz w:val="24"/>
          <w:szCs w:val="24"/>
        </w:rPr>
      </w:pPr>
      <w:r w:rsidRPr="001E0298">
        <w:rPr>
          <w:rFonts w:ascii="Times New Roman" w:hAnsi="Times New Roman" w:cs="Times New Roman"/>
          <w:sz w:val="24"/>
          <w:szCs w:val="24"/>
        </w:rPr>
        <w:t>It also explores the displacement of indigenous food and emergence of Junk food</w:t>
      </w:r>
    </w:p>
    <w:p w:rsidR="00601686" w:rsidRPr="001E0298" w:rsidRDefault="00601686" w:rsidP="007B6C35">
      <w:pPr>
        <w:pStyle w:val="ListParagraph"/>
        <w:numPr>
          <w:ilvl w:val="0"/>
          <w:numId w:val="156"/>
        </w:numPr>
        <w:spacing w:line="360" w:lineRule="auto"/>
        <w:jc w:val="both"/>
        <w:rPr>
          <w:rFonts w:ascii="Times New Roman" w:hAnsi="Times New Roman" w:cs="Times New Roman"/>
          <w:sz w:val="24"/>
          <w:szCs w:val="24"/>
        </w:rPr>
      </w:pPr>
      <w:r w:rsidRPr="001E0298">
        <w:rPr>
          <w:rFonts w:ascii="Times New Roman" w:hAnsi="Times New Roman" w:cs="Times New Roman"/>
          <w:sz w:val="24"/>
          <w:szCs w:val="24"/>
        </w:rPr>
        <w:t>It explores the role of big business in the growth of popular cultures and their visible forms</w:t>
      </w:r>
    </w:p>
    <w:p w:rsidR="00601686" w:rsidRPr="001E0298" w:rsidRDefault="00601686" w:rsidP="007B6C35">
      <w:pPr>
        <w:pStyle w:val="ListParagraph"/>
        <w:numPr>
          <w:ilvl w:val="0"/>
          <w:numId w:val="156"/>
        </w:numPr>
        <w:spacing w:line="360" w:lineRule="auto"/>
        <w:jc w:val="both"/>
        <w:rPr>
          <w:rFonts w:ascii="Times New Roman" w:hAnsi="Times New Roman" w:cs="Times New Roman"/>
          <w:sz w:val="24"/>
          <w:szCs w:val="24"/>
        </w:rPr>
      </w:pPr>
      <w:r w:rsidRPr="001E0298">
        <w:rPr>
          <w:rFonts w:ascii="Times New Roman" w:hAnsi="Times New Roman" w:cs="Times New Roman"/>
          <w:sz w:val="24"/>
          <w:szCs w:val="24"/>
        </w:rPr>
        <w:t xml:space="preserve">On the completion of this course students will be able </w:t>
      </w:r>
    </w:p>
    <w:p w:rsidR="00601686" w:rsidRPr="009D382B" w:rsidRDefault="00601686" w:rsidP="00601686">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Course Outcomes</w:t>
      </w:r>
    </w:p>
    <w:p w:rsidR="00601686" w:rsidRPr="001E0298" w:rsidRDefault="001E0298" w:rsidP="007B6C35">
      <w:pPr>
        <w:pStyle w:val="ListParagraph"/>
        <w:numPr>
          <w:ilvl w:val="0"/>
          <w:numId w:val="157"/>
        </w:numPr>
        <w:spacing w:line="360" w:lineRule="auto"/>
        <w:jc w:val="both"/>
        <w:rPr>
          <w:rFonts w:ascii="Times New Roman" w:hAnsi="Times New Roman" w:cs="Times New Roman"/>
          <w:sz w:val="24"/>
          <w:szCs w:val="24"/>
        </w:rPr>
      </w:pPr>
      <w:r w:rsidRPr="001E0298">
        <w:rPr>
          <w:rFonts w:ascii="Times New Roman" w:hAnsi="Times New Roman" w:cs="Times New Roman"/>
          <w:sz w:val="24"/>
          <w:szCs w:val="24"/>
        </w:rPr>
        <w:t>To</w:t>
      </w:r>
      <w:r w:rsidR="00601686" w:rsidRPr="001E0298">
        <w:rPr>
          <w:rFonts w:ascii="Times New Roman" w:hAnsi="Times New Roman" w:cs="Times New Roman"/>
          <w:sz w:val="24"/>
          <w:szCs w:val="24"/>
        </w:rPr>
        <w:t xml:space="preserve"> understand the role of Big Business in the making of popular culture</w:t>
      </w:r>
    </w:p>
    <w:p w:rsidR="00601686" w:rsidRPr="001E0298" w:rsidRDefault="001E0298" w:rsidP="007B6C35">
      <w:pPr>
        <w:pStyle w:val="ListParagraph"/>
        <w:numPr>
          <w:ilvl w:val="0"/>
          <w:numId w:val="157"/>
        </w:numPr>
        <w:spacing w:line="360" w:lineRule="auto"/>
        <w:jc w:val="both"/>
        <w:rPr>
          <w:rFonts w:ascii="Times New Roman" w:hAnsi="Times New Roman" w:cs="Times New Roman"/>
          <w:sz w:val="24"/>
          <w:szCs w:val="24"/>
        </w:rPr>
      </w:pPr>
      <w:r w:rsidRPr="001E0298">
        <w:rPr>
          <w:rFonts w:ascii="Times New Roman" w:hAnsi="Times New Roman" w:cs="Times New Roman"/>
          <w:sz w:val="24"/>
          <w:szCs w:val="24"/>
        </w:rPr>
        <w:t>To</w:t>
      </w:r>
      <w:r w:rsidR="00601686" w:rsidRPr="001E0298">
        <w:rPr>
          <w:rFonts w:ascii="Times New Roman" w:hAnsi="Times New Roman" w:cs="Times New Roman"/>
          <w:sz w:val="24"/>
          <w:szCs w:val="24"/>
        </w:rPr>
        <w:t xml:space="preserve"> analyse the changing tropes of Bollywood cinema</w:t>
      </w:r>
    </w:p>
    <w:p w:rsidR="00601686" w:rsidRPr="001E0298" w:rsidRDefault="001E0298" w:rsidP="007B6C35">
      <w:pPr>
        <w:pStyle w:val="ListParagraph"/>
        <w:numPr>
          <w:ilvl w:val="0"/>
          <w:numId w:val="157"/>
        </w:numPr>
        <w:spacing w:line="360" w:lineRule="auto"/>
        <w:jc w:val="both"/>
        <w:rPr>
          <w:rFonts w:ascii="Times New Roman" w:hAnsi="Times New Roman" w:cs="Times New Roman"/>
          <w:sz w:val="24"/>
          <w:szCs w:val="24"/>
        </w:rPr>
      </w:pPr>
      <w:r w:rsidRPr="001E0298">
        <w:rPr>
          <w:rFonts w:ascii="Times New Roman" w:hAnsi="Times New Roman" w:cs="Times New Roman"/>
          <w:sz w:val="24"/>
          <w:szCs w:val="24"/>
        </w:rPr>
        <w:t>To</w:t>
      </w:r>
      <w:r w:rsidR="00601686" w:rsidRPr="001E0298">
        <w:rPr>
          <w:rFonts w:ascii="Times New Roman" w:hAnsi="Times New Roman" w:cs="Times New Roman"/>
          <w:sz w:val="24"/>
          <w:szCs w:val="24"/>
        </w:rPr>
        <w:t xml:space="preserve"> relate the changing style, food habit and notion of leisure as a result of the popular cultures</w:t>
      </w:r>
    </w:p>
    <w:p w:rsidR="00601686" w:rsidRPr="001E0298" w:rsidRDefault="001E0298" w:rsidP="007B6C35">
      <w:pPr>
        <w:pStyle w:val="ListParagraph"/>
        <w:numPr>
          <w:ilvl w:val="0"/>
          <w:numId w:val="157"/>
        </w:numPr>
        <w:spacing w:line="360" w:lineRule="auto"/>
        <w:jc w:val="both"/>
        <w:rPr>
          <w:rFonts w:ascii="Times New Roman" w:hAnsi="Times New Roman" w:cs="Times New Roman"/>
          <w:sz w:val="24"/>
          <w:szCs w:val="24"/>
        </w:rPr>
      </w:pPr>
      <w:r w:rsidRPr="001E0298">
        <w:rPr>
          <w:rFonts w:ascii="Times New Roman" w:hAnsi="Times New Roman" w:cs="Times New Roman"/>
          <w:sz w:val="24"/>
          <w:szCs w:val="24"/>
        </w:rPr>
        <w:t>To</w:t>
      </w:r>
      <w:r w:rsidR="00601686" w:rsidRPr="001E0298">
        <w:rPr>
          <w:rFonts w:ascii="Times New Roman" w:hAnsi="Times New Roman" w:cs="Times New Roman"/>
          <w:sz w:val="24"/>
          <w:szCs w:val="24"/>
        </w:rPr>
        <w:t xml:space="preserve"> correlate and explain the impact of new media on human societies</w:t>
      </w:r>
    </w:p>
    <w:p w:rsidR="00601686" w:rsidRPr="009D382B" w:rsidRDefault="00601686" w:rsidP="00601686">
      <w:pPr>
        <w:spacing w:line="360" w:lineRule="auto"/>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 xml:space="preserve">Unit I: Hindustani cinema in colonial and </w:t>
      </w:r>
      <w:r w:rsidR="001E0298" w:rsidRPr="009D382B">
        <w:rPr>
          <w:rFonts w:ascii="Times New Roman" w:hAnsi="Times New Roman" w:cs="Times New Roman"/>
          <w:b/>
          <w:bCs/>
          <w:color w:val="000000"/>
          <w:sz w:val="24"/>
          <w:szCs w:val="24"/>
        </w:rPr>
        <w:t>post-colonial</w:t>
      </w:r>
      <w:r w:rsidRPr="009D382B">
        <w:rPr>
          <w:rFonts w:ascii="Times New Roman" w:hAnsi="Times New Roman" w:cs="Times New Roman"/>
          <w:b/>
          <w:bCs/>
          <w:color w:val="000000"/>
          <w:sz w:val="24"/>
          <w:szCs w:val="24"/>
        </w:rPr>
        <w:t xml:space="preserve"> period:</w:t>
      </w:r>
    </w:p>
    <w:p w:rsidR="00601686" w:rsidRPr="005169CB" w:rsidRDefault="00601686" w:rsidP="007B6C35">
      <w:pPr>
        <w:pStyle w:val="ListParagraph"/>
        <w:numPr>
          <w:ilvl w:val="0"/>
          <w:numId w:val="158"/>
        </w:numPr>
        <w:spacing w:line="360" w:lineRule="auto"/>
        <w:jc w:val="both"/>
        <w:rPr>
          <w:rFonts w:ascii="Times New Roman" w:hAnsi="Times New Roman" w:cs="Times New Roman"/>
          <w:color w:val="000000"/>
          <w:sz w:val="24"/>
          <w:szCs w:val="24"/>
        </w:rPr>
      </w:pPr>
      <w:r w:rsidRPr="005169CB">
        <w:rPr>
          <w:rFonts w:ascii="Times New Roman" w:hAnsi="Times New Roman" w:cs="Times New Roman"/>
          <w:color w:val="000000"/>
          <w:sz w:val="24"/>
          <w:szCs w:val="24"/>
        </w:rPr>
        <w:t xml:space="preserve">Early film makers and their social background; form and content of early cinema; Evolution, ideology, culture and nation, Communalism and nationalism in the Post Hindustani cinema </w:t>
      </w:r>
    </w:p>
    <w:p w:rsidR="00601686" w:rsidRPr="005169CB" w:rsidRDefault="00601686" w:rsidP="007B6C35">
      <w:pPr>
        <w:pStyle w:val="ListParagraph"/>
        <w:numPr>
          <w:ilvl w:val="0"/>
          <w:numId w:val="158"/>
        </w:numPr>
        <w:spacing w:line="360" w:lineRule="auto"/>
        <w:jc w:val="both"/>
        <w:rPr>
          <w:rFonts w:ascii="Times New Roman" w:hAnsi="Times New Roman" w:cs="Times New Roman"/>
          <w:color w:val="000000"/>
          <w:sz w:val="24"/>
          <w:szCs w:val="24"/>
        </w:rPr>
      </w:pPr>
      <w:r w:rsidRPr="005169CB">
        <w:rPr>
          <w:rFonts w:ascii="Times New Roman" w:hAnsi="Times New Roman" w:cs="Times New Roman"/>
          <w:color w:val="000000"/>
          <w:sz w:val="24"/>
          <w:szCs w:val="24"/>
        </w:rPr>
        <w:t>Hindustani cinema in the late 1960s: New wave cinema; Changing representations of gender, class and caste; impact of left movements like the Naxalbari uprising, and women’s movements; New directors and their concerns; Growing challenges to hegemonic commercial cinema.</w:t>
      </w:r>
    </w:p>
    <w:p w:rsidR="00601686" w:rsidRPr="005169CB" w:rsidRDefault="00601686" w:rsidP="007B6C35">
      <w:pPr>
        <w:pStyle w:val="ListParagraph"/>
        <w:numPr>
          <w:ilvl w:val="0"/>
          <w:numId w:val="158"/>
        </w:numPr>
        <w:spacing w:line="360" w:lineRule="auto"/>
        <w:jc w:val="both"/>
        <w:rPr>
          <w:rFonts w:ascii="Times New Roman" w:hAnsi="Times New Roman" w:cs="Times New Roman"/>
          <w:color w:val="000000"/>
          <w:sz w:val="24"/>
          <w:szCs w:val="24"/>
        </w:rPr>
      </w:pPr>
      <w:r w:rsidRPr="005169CB">
        <w:rPr>
          <w:rFonts w:ascii="Times New Roman" w:hAnsi="Times New Roman" w:cs="Times New Roman"/>
          <w:color w:val="000000"/>
          <w:sz w:val="24"/>
          <w:szCs w:val="24"/>
        </w:rPr>
        <w:t xml:space="preserve">Liberalisation and Globalisation and NRI Life world in Hindustani Cinema: </w:t>
      </w:r>
    </w:p>
    <w:p w:rsidR="00601686" w:rsidRPr="005169CB" w:rsidRDefault="00601686" w:rsidP="007B6C35">
      <w:pPr>
        <w:pStyle w:val="ListParagraph"/>
        <w:numPr>
          <w:ilvl w:val="0"/>
          <w:numId w:val="158"/>
        </w:numPr>
        <w:spacing w:line="360" w:lineRule="auto"/>
        <w:jc w:val="both"/>
        <w:rPr>
          <w:rFonts w:ascii="Times New Roman" w:hAnsi="Times New Roman" w:cs="Times New Roman"/>
          <w:color w:val="000000"/>
          <w:sz w:val="24"/>
          <w:szCs w:val="24"/>
        </w:rPr>
      </w:pPr>
      <w:r w:rsidRPr="005169CB">
        <w:rPr>
          <w:rFonts w:ascii="Times New Roman" w:hAnsi="Times New Roman" w:cs="Times New Roman"/>
          <w:color w:val="000000"/>
          <w:sz w:val="24"/>
          <w:szCs w:val="24"/>
        </w:rPr>
        <w:t>Social, political and cultural contours of Hindustani cinema in the age of globalization; continuation of the new wave cinema; rising influence of the NRIs and crossover cinema</w:t>
      </w:r>
    </w:p>
    <w:p w:rsidR="00601686" w:rsidRPr="009D382B" w:rsidRDefault="00601686" w:rsidP="00601686">
      <w:pPr>
        <w:spacing w:line="360" w:lineRule="auto"/>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Unit II: Television &amp; New Media in web 2.0 and making of Popular Culture</w:t>
      </w:r>
    </w:p>
    <w:p w:rsidR="00601686" w:rsidRPr="005169CB" w:rsidRDefault="00601686" w:rsidP="007B6C35">
      <w:pPr>
        <w:pStyle w:val="ListParagraph"/>
        <w:numPr>
          <w:ilvl w:val="0"/>
          <w:numId w:val="159"/>
        </w:numPr>
        <w:spacing w:line="360" w:lineRule="auto"/>
        <w:rPr>
          <w:rFonts w:ascii="Times New Roman" w:hAnsi="Times New Roman" w:cs="Times New Roman"/>
          <w:color w:val="000000"/>
          <w:sz w:val="24"/>
          <w:szCs w:val="24"/>
        </w:rPr>
      </w:pPr>
      <w:r w:rsidRPr="005169CB">
        <w:rPr>
          <w:rFonts w:ascii="Times New Roman" w:hAnsi="Times New Roman" w:cs="Times New Roman"/>
          <w:color w:val="000000"/>
          <w:sz w:val="24"/>
          <w:szCs w:val="24"/>
        </w:rPr>
        <w:t>Chitramala</w:t>
      </w:r>
    </w:p>
    <w:p w:rsidR="00601686" w:rsidRPr="005169CB" w:rsidRDefault="00601686" w:rsidP="007B6C35">
      <w:pPr>
        <w:pStyle w:val="ListParagraph"/>
        <w:numPr>
          <w:ilvl w:val="0"/>
          <w:numId w:val="159"/>
        </w:numPr>
        <w:spacing w:line="360" w:lineRule="auto"/>
        <w:rPr>
          <w:rFonts w:ascii="Times New Roman" w:hAnsi="Times New Roman" w:cs="Times New Roman"/>
          <w:color w:val="000000"/>
          <w:sz w:val="24"/>
          <w:szCs w:val="24"/>
        </w:rPr>
      </w:pPr>
      <w:r w:rsidRPr="005169CB">
        <w:rPr>
          <w:rFonts w:ascii="Times New Roman" w:hAnsi="Times New Roman" w:cs="Times New Roman"/>
          <w:color w:val="000000"/>
          <w:sz w:val="24"/>
          <w:szCs w:val="24"/>
        </w:rPr>
        <w:lastRenderedPageBreak/>
        <w:t>Ramayana and Mahabharata: Making of a Hindu Nation, Pangs of Partition: Traumas</w:t>
      </w:r>
    </w:p>
    <w:p w:rsidR="00601686" w:rsidRPr="005169CB" w:rsidRDefault="00601686" w:rsidP="007B6C35">
      <w:pPr>
        <w:pStyle w:val="ListParagraph"/>
        <w:numPr>
          <w:ilvl w:val="0"/>
          <w:numId w:val="159"/>
        </w:numPr>
        <w:spacing w:line="360" w:lineRule="auto"/>
        <w:rPr>
          <w:rFonts w:ascii="Times New Roman" w:hAnsi="Times New Roman" w:cs="Times New Roman"/>
          <w:color w:val="000000"/>
          <w:sz w:val="24"/>
          <w:szCs w:val="24"/>
        </w:rPr>
      </w:pPr>
      <w:r w:rsidRPr="005169CB">
        <w:rPr>
          <w:rFonts w:ascii="Times New Roman" w:hAnsi="Times New Roman" w:cs="Times New Roman"/>
          <w:color w:val="000000"/>
          <w:sz w:val="24"/>
          <w:szCs w:val="24"/>
        </w:rPr>
        <w:t>Web 2.0: Facebook, Instagram, a Narcissistic Self:</w:t>
      </w:r>
    </w:p>
    <w:p w:rsidR="00601686" w:rsidRPr="009D382B" w:rsidRDefault="00601686" w:rsidP="00601686">
      <w:pPr>
        <w:spacing w:line="360" w:lineRule="auto"/>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Unit III: Sports Culture: From Akhada to IPL</w:t>
      </w:r>
    </w:p>
    <w:p w:rsidR="00601686" w:rsidRPr="005169CB" w:rsidRDefault="00601686" w:rsidP="007B6C35">
      <w:pPr>
        <w:pStyle w:val="ListParagraph"/>
        <w:numPr>
          <w:ilvl w:val="0"/>
          <w:numId w:val="160"/>
        </w:numPr>
        <w:spacing w:line="360" w:lineRule="auto"/>
        <w:rPr>
          <w:rFonts w:ascii="Times New Roman" w:hAnsi="Times New Roman" w:cs="Times New Roman"/>
          <w:color w:val="000000"/>
          <w:sz w:val="24"/>
          <w:szCs w:val="24"/>
        </w:rPr>
      </w:pPr>
      <w:r w:rsidRPr="005169CB">
        <w:rPr>
          <w:rFonts w:ascii="Times New Roman" w:hAnsi="Times New Roman" w:cs="Times New Roman"/>
          <w:color w:val="000000"/>
          <w:sz w:val="24"/>
          <w:szCs w:val="24"/>
        </w:rPr>
        <w:t>Sports in pre Colonial Period: Akhadas in Hindu monasteries, Chaturang (Polo and other sports)</w:t>
      </w:r>
    </w:p>
    <w:p w:rsidR="00601686" w:rsidRPr="005169CB" w:rsidRDefault="00601686" w:rsidP="007B6C35">
      <w:pPr>
        <w:pStyle w:val="ListParagraph"/>
        <w:numPr>
          <w:ilvl w:val="0"/>
          <w:numId w:val="160"/>
        </w:numPr>
        <w:spacing w:line="360" w:lineRule="auto"/>
        <w:rPr>
          <w:rFonts w:ascii="Times New Roman" w:hAnsi="Times New Roman" w:cs="Times New Roman"/>
          <w:color w:val="000000"/>
          <w:sz w:val="24"/>
          <w:szCs w:val="24"/>
        </w:rPr>
      </w:pPr>
      <w:r w:rsidRPr="005169CB">
        <w:rPr>
          <w:rFonts w:ascii="Times New Roman" w:hAnsi="Times New Roman" w:cs="Times New Roman"/>
          <w:color w:val="000000"/>
          <w:sz w:val="24"/>
          <w:szCs w:val="24"/>
        </w:rPr>
        <w:t>From Gentlemen’s Game to National Passion: Colonial Sports: Cricket, Football and Hockey</w:t>
      </w:r>
    </w:p>
    <w:p w:rsidR="00601686" w:rsidRPr="005169CB" w:rsidRDefault="00601686" w:rsidP="007B6C35">
      <w:pPr>
        <w:pStyle w:val="ListParagraph"/>
        <w:numPr>
          <w:ilvl w:val="0"/>
          <w:numId w:val="160"/>
        </w:numPr>
        <w:spacing w:line="360" w:lineRule="auto"/>
        <w:rPr>
          <w:rFonts w:ascii="Times New Roman" w:hAnsi="Times New Roman" w:cs="Times New Roman"/>
          <w:color w:val="000000"/>
          <w:sz w:val="24"/>
          <w:szCs w:val="24"/>
        </w:rPr>
      </w:pPr>
      <w:r w:rsidRPr="005169CB">
        <w:rPr>
          <w:rFonts w:ascii="Times New Roman" w:hAnsi="Times New Roman" w:cs="Times New Roman"/>
          <w:color w:val="000000"/>
          <w:sz w:val="24"/>
          <w:szCs w:val="24"/>
        </w:rPr>
        <w:t>Hockey: Hockey and its origin, Golden Years of Indian Hockey, Decline and revival and Role Odisha</w:t>
      </w:r>
    </w:p>
    <w:p w:rsidR="00601686" w:rsidRPr="009D382B" w:rsidRDefault="00601686" w:rsidP="00601686">
      <w:pPr>
        <w:spacing w:line="360" w:lineRule="auto"/>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Unit IV: Cuisine: From paratha to Pizza: understanding regional, national and Cultural hybridism through Food</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This unit will examine the multiple ways in which regional cuisines have marked cultural and social diversity and the ways in which these have been appropriated in the process of</w:t>
      </w:r>
      <w:r w:rsidRPr="009D382B">
        <w:rPr>
          <w:rFonts w:ascii="Times New Roman" w:hAnsi="Times New Roman" w:cs="Times New Roman"/>
          <w:color w:val="000000"/>
          <w:sz w:val="24"/>
          <w:szCs w:val="24"/>
        </w:rPr>
        <w:br/>
        <w:t>nation making</w:t>
      </w:r>
    </w:p>
    <w:p w:rsidR="00601686" w:rsidRPr="005169CB" w:rsidRDefault="00601686" w:rsidP="007B6C35">
      <w:pPr>
        <w:pStyle w:val="ListParagraph"/>
        <w:numPr>
          <w:ilvl w:val="0"/>
          <w:numId w:val="161"/>
        </w:numPr>
        <w:spacing w:line="360" w:lineRule="auto"/>
        <w:rPr>
          <w:rFonts w:ascii="Times New Roman" w:hAnsi="Times New Roman" w:cs="Times New Roman"/>
          <w:color w:val="000000"/>
          <w:sz w:val="24"/>
          <w:szCs w:val="24"/>
        </w:rPr>
      </w:pPr>
      <w:r w:rsidRPr="005169CB">
        <w:rPr>
          <w:rFonts w:ascii="Times New Roman" w:hAnsi="Times New Roman" w:cs="Times New Roman"/>
          <w:color w:val="000000"/>
          <w:sz w:val="24"/>
          <w:szCs w:val="24"/>
        </w:rPr>
        <w:t>Food and Thought: Ayurveda on Typologies of food, Food and Its relation with human thought and health</w:t>
      </w:r>
    </w:p>
    <w:p w:rsidR="00601686" w:rsidRPr="005169CB" w:rsidRDefault="00601686" w:rsidP="007B6C35">
      <w:pPr>
        <w:pStyle w:val="ListParagraph"/>
        <w:numPr>
          <w:ilvl w:val="0"/>
          <w:numId w:val="161"/>
        </w:numPr>
        <w:tabs>
          <w:tab w:val="left" w:pos="6540"/>
        </w:tabs>
        <w:spacing w:line="360" w:lineRule="auto"/>
        <w:rPr>
          <w:rFonts w:ascii="Times New Roman" w:hAnsi="Times New Roman" w:cs="Times New Roman"/>
          <w:color w:val="000000"/>
          <w:sz w:val="24"/>
          <w:szCs w:val="24"/>
        </w:rPr>
      </w:pPr>
      <w:r w:rsidRPr="005169CB">
        <w:rPr>
          <w:rFonts w:ascii="Times New Roman" w:hAnsi="Times New Roman" w:cs="Times New Roman"/>
          <w:color w:val="000000"/>
          <w:sz w:val="24"/>
          <w:szCs w:val="24"/>
        </w:rPr>
        <w:t xml:space="preserve">Making of Regional Food Traditions: Landscape ecology and Food, Temple Prasadam and Regional Food Culture: Study of Jagananth Temples 56 Bhogas, </w:t>
      </w:r>
    </w:p>
    <w:p w:rsidR="00601686" w:rsidRPr="005169CB" w:rsidRDefault="00601686" w:rsidP="007B6C35">
      <w:pPr>
        <w:pStyle w:val="ListParagraph"/>
        <w:numPr>
          <w:ilvl w:val="0"/>
          <w:numId w:val="161"/>
        </w:numPr>
        <w:tabs>
          <w:tab w:val="left" w:pos="6540"/>
        </w:tabs>
        <w:spacing w:line="360" w:lineRule="auto"/>
        <w:rPr>
          <w:rFonts w:ascii="Times New Roman" w:hAnsi="Times New Roman" w:cs="Times New Roman"/>
          <w:color w:val="000000"/>
          <w:sz w:val="24"/>
          <w:szCs w:val="24"/>
        </w:rPr>
      </w:pPr>
      <w:r w:rsidRPr="005169CB">
        <w:rPr>
          <w:rFonts w:ascii="Times New Roman" w:hAnsi="Times New Roman" w:cs="Times New Roman"/>
          <w:color w:val="000000"/>
          <w:sz w:val="24"/>
          <w:szCs w:val="24"/>
        </w:rPr>
        <w:t>Making of National Food Culture and global Food:  Pizza, Junk Food and Food MNCs in India</w:t>
      </w:r>
    </w:p>
    <w:p w:rsidR="00601686" w:rsidRPr="009D382B" w:rsidRDefault="00601686" w:rsidP="00601686">
      <w:pPr>
        <w:tabs>
          <w:tab w:val="left" w:pos="8235"/>
        </w:tabs>
        <w:spacing w:line="360" w:lineRule="auto"/>
        <w:rPr>
          <w:rFonts w:ascii="Times New Roman" w:hAnsi="Times New Roman" w:cs="Times New Roman"/>
          <w:color w:val="000000"/>
          <w:sz w:val="24"/>
          <w:szCs w:val="24"/>
        </w:rPr>
      </w:pPr>
    </w:p>
    <w:p w:rsidR="005169CB" w:rsidRDefault="005169CB" w:rsidP="00601686">
      <w:pPr>
        <w:tabs>
          <w:tab w:val="left" w:pos="8235"/>
        </w:tabs>
        <w:spacing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References</w:t>
      </w:r>
    </w:p>
    <w:p w:rsidR="00601686" w:rsidRPr="009D382B" w:rsidRDefault="00601686" w:rsidP="00601686">
      <w:pPr>
        <w:tabs>
          <w:tab w:val="left" w:pos="8235"/>
        </w:tabs>
        <w:spacing w:line="360" w:lineRule="auto"/>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 xml:space="preserve"> Cinema and Internet</w:t>
      </w:r>
    </w:p>
    <w:p w:rsidR="00601686" w:rsidRPr="009D382B" w:rsidRDefault="00601686" w:rsidP="00601686">
      <w:pPr>
        <w:spacing w:line="360" w:lineRule="auto"/>
        <w:jc w:val="both"/>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Dissanayake W. and K.M. Gokul Singh, (1998). Indian Popular Cinema, </w:t>
      </w:r>
      <w:proofErr w:type="gramStart"/>
      <w:r w:rsidRPr="009D382B">
        <w:rPr>
          <w:rFonts w:ascii="Times New Roman" w:hAnsi="Times New Roman" w:cs="Times New Roman"/>
          <w:color w:val="000000"/>
          <w:sz w:val="24"/>
          <w:szCs w:val="24"/>
        </w:rPr>
        <w:t>A</w:t>
      </w:r>
      <w:proofErr w:type="gramEnd"/>
      <w:r w:rsidRPr="009D382B">
        <w:rPr>
          <w:rFonts w:ascii="Times New Roman" w:hAnsi="Times New Roman" w:cs="Times New Roman"/>
          <w:color w:val="000000"/>
          <w:sz w:val="24"/>
          <w:szCs w:val="24"/>
        </w:rPr>
        <w:t xml:space="preserve"> Narrative of Cultural Change. New </w:t>
      </w:r>
      <w:proofErr w:type="gramStart"/>
      <w:r w:rsidRPr="009D382B">
        <w:rPr>
          <w:rFonts w:ascii="Times New Roman" w:hAnsi="Times New Roman" w:cs="Times New Roman"/>
          <w:color w:val="000000"/>
          <w:sz w:val="24"/>
          <w:szCs w:val="24"/>
        </w:rPr>
        <w:t>Delhi :</w:t>
      </w:r>
      <w:proofErr w:type="gramEnd"/>
      <w:r w:rsidRPr="009D382B">
        <w:rPr>
          <w:rFonts w:ascii="Times New Roman" w:hAnsi="Times New Roman" w:cs="Times New Roman"/>
          <w:color w:val="000000"/>
          <w:sz w:val="24"/>
          <w:szCs w:val="24"/>
        </w:rPr>
        <w:t xml:space="preserve"> Orient Longman,</w:t>
      </w:r>
    </w:p>
    <w:p w:rsidR="00601686" w:rsidRPr="009D382B" w:rsidRDefault="00601686" w:rsidP="00601686">
      <w:pPr>
        <w:spacing w:line="360" w:lineRule="auto"/>
        <w:jc w:val="both"/>
        <w:rPr>
          <w:rFonts w:ascii="Times New Roman" w:hAnsi="Times New Roman" w:cs="Times New Roman"/>
          <w:color w:val="000000"/>
          <w:sz w:val="24"/>
          <w:szCs w:val="24"/>
        </w:rPr>
      </w:pPr>
      <w:r w:rsidRPr="009D382B">
        <w:rPr>
          <w:rFonts w:ascii="Times New Roman" w:hAnsi="Times New Roman" w:cs="Times New Roman"/>
          <w:color w:val="000000"/>
          <w:sz w:val="24"/>
          <w:szCs w:val="24"/>
        </w:rPr>
        <w:t>Fiske, John. (2001). Television Culture: Popular Pleasures and Politics. London: Routledge.</w:t>
      </w:r>
      <w:r w:rsidRPr="009D382B">
        <w:rPr>
          <w:rFonts w:ascii="Times New Roman" w:hAnsi="Times New Roman" w:cs="Times New Roman"/>
          <w:color w:val="000000"/>
          <w:sz w:val="24"/>
          <w:szCs w:val="24"/>
        </w:rPr>
        <w:br/>
      </w:r>
      <w:proofErr w:type="gramStart"/>
      <w:r w:rsidRPr="009D382B">
        <w:rPr>
          <w:rFonts w:ascii="Times New Roman" w:hAnsi="Times New Roman" w:cs="Times New Roman"/>
          <w:color w:val="000000"/>
          <w:sz w:val="24"/>
          <w:szCs w:val="24"/>
        </w:rPr>
        <w:t>( This</w:t>
      </w:r>
      <w:proofErr w:type="gramEnd"/>
      <w:r w:rsidRPr="009D382B">
        <w:rPr>
          <w:rFonts w:ascii="Times New Roman" w:hAnsi="Times New Roman" w:cs="Times New Roman"/>
          <w:color w:val="000000"/>
          <w:sz w:val="24"/>
          <w:szCs w:val="24"/>
        </w:rPr>
        <w:t xml:space="preserve"> edition published in the Taylor &amp; Francis e-Library, 2001) Chap. 1, pp. 1-20</w:t>
      </w:r>
    </w:p>
    <w:p w:rsidR="00601686" w:rsidRPr="009D382B" w:rsidRDefault="00601686" w:rsidP="00601686">
      <w:pPr>
        <w:spacing w:line="360" w:lineRule="auto"/>
        <w:jc w:val="both"/>
        <w:rPr>
          <w:rFonts w:ascii="Times New Roman" w:hAnsi="Times New Roman" w:cs="Times New Roman"/>
          <w:color w:val="000000"/>
          <w:sz w:val="24"/>
          <w:szCs w:val="24"/>
        </w:rPr>
      </w:pPr>
      <w:r w:rsidRPr="009D382B">
        <w:rPr>
          <w:rFonts w:ascii="Times New Roman" w:hAnsi="Times New Roman" w:cs="Times New Roman"/>
          <w:color w:val="000000"/>
          <w:sz w:val="24"/>
          <w:szCs w:val="24"/>
        </w:rPr>
        <w:t>Spracklen, Karl. (2015). Digital Leisure, the Internet and Popular Culture: Communities and</w:t>
      </w:r>
      <w:r w:rsidRPr="009D382B">
        <w:rPr>
          <w:rFonts w:ascii="Times New Roman" w:hAnsi="Times New Roman" w:cs="Times New Roman"/>
          <w:color w:val="000000"/>
          <w:sz w:val="24"/>
          <w:szCs w:val="24"/>
        </w:rPr>
        <w:br/>
        <w:t>identities in a Digital Age. London: Palgrave Macmillan, pp. 1-52.</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lastRenderedPageBreak/>
        <w:t>Ranganathan Maya &amp; Usha M Rodrigues. (2010). Indian Media in a Globalised World, Sage Publications India Pvt. Ltd.</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Storey, John. (1996). Cultural Studies and the Study of Popular Culture: Theories and Methods, Edinburgh: Edinburgh University Press.</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Vasudevan, Ravi (ed.), 2000. </w:t>
      </w:r>
      <w:r w:rsidRPr="009D382B">
        <w:rPr>
          <w:rFonts w:ascii="Times New Roman" w:hAnsi="Times New Roman" w:cs="Times New Roman"/>
          <w:i/>
          <w:iCs/>
          <w:color w:val="000000"/>
          <w:sz w:val="24"/>
          <w:szCs w:val="24"/>
        </w:rPr>
        <w:t>Making Meaning in Indian Cinema</w:t>
      </w:r>
      <w:r w:rsidRPr="009D382B">
        <w:rPr>
          <w:rFonts w:ascii="Times New Roman" w:hAnsi="Times New Roman" w:cs="Times New Roman"/>
          <w:color w:val="000000"/>
          <w:sz w:val="24"/>
          <w:szCs w:val="24"/>
        </w:rPr>
        <w:t>. New Delhi: OUP</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Raymond Williams, </w:t>
      </w:r>
      <w:proofErr w:type="gramStart"/>
      <w:r w:rsidRPr="009D382B">
        <w:rPr>
          <w:rFonts w:ascii="Times New Roman" w:hAnsi="Times New Roman" w:cs="Times New Roman"/>
          <w:i/>
          <w:iCs/>
          <w:color w:val="000000"/>
          <w:sz w:val="24"/>
          <w:szCs w:val="24"/>
        </w:rPr>
        <w:t>The</w:t>
      </w:r>
      <w:proofErr w:type="gramEnd"/>
      <w:r w:rsidRPr="009D382B">
        <w:rPr>
          <w:rFonts w:ascii="Times New Roman" w:hAnsi="Times New Roman" w:cs="Times New Roman"/>
          <w:i/>
          <w:iCs/>
          <w:color w:val="000000"/>
          <w:sz w:val="24"/>
          <w:szCs w:val="24"/>
        </w:rPr>
        <w:t xml:space="preserve"> Country and the City</w:t>
      </w:r>
      <w:r w:rsidRPr="009D382B">
        <w:rPr>
          <w:rFonts w:ascii="Times New Roman" w:hAnsi="Times New Roman" w:cs="Times New Roman"/>
          <w:color w:val="000000"/>
          <w:sz w:val="24"/>
          <w:szCs w:val="24"/>
        </w:rPr>
        <w:t>, London: Chatto &amp; Windus, 1973.</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Rajagopal, Arvind. (2001). Politics After Television: Hindu Nationalism and the Reshaping of the Public in India. Cambridge: Cambridge University Press.</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Kapur, Geeta. (2000). </w:t>
      </w:r>
      <w:proofErr w:type="gramStart"/>
      <w:r w:rsidRPr="009D382B">
        <w:rPr>
          <w:rFonts w:ascii="Times New Roman" w:hAnsi="Times New Roman" w:cs="Times New Roman"/>
          <w:color w:val="000000"/>
          <w:sz w:val="24"/>
          <w:szCs w:val="24"/>
        </w:rPr>
        <w:t>When</w:t>
      </w:r>
      <w:proofErr w:type="gramEnd"/>
      <w:r w:rsidRPr="009D382B">
        <w:rPr>
          <w:rFonts w:ascii="Times New Roman" w:hAnsi="Times New Roman" w:cs="Times New Roman"/>
          <w:color w:val="000000"/>
          <w:sz w:val="24"/>
          <w:szCs w:val="24"/>
        </w:rPr>
        <w:t xml:space="preserve"> was Modernism: Essays on Contemporary Cultural Practice</w:t>
      </w:r>
      <w:r w:rsidRPr="009D382B">
        <w:rPr>
          <w:rFonts w:ascii="Times New Roman" w:hAnsi="Times New Roman" w:cs="Times New Roman"/>
          <w:color w:val="000000"/>
          <w:sz w:val="24"/>
          <w:szCs w:val="24"/>
        </w:rPr>
        <w:br/>
        <w:t>in India. New Delhi: Tulika.</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Dwyer, Rachel. (2002). Cinema India: The Visual Culture of Hindu Film. New Jersey</w:t>
      </w:r>
      <w:proofErr w:type="gramStart"/>
      <w:r w:rsidRPr="009D382B">
        <w:rPr>
          <w:rFonts w:ascii="Times New Roman" w:hAnsi="Times New Roman" w:cs="Times New Roman"/>
          <w:color w:val="000000"/>
          <w:sz w:val="24"/>
          <w:szCs w:val="24"/>
        </w:rPr>
        <w:t>:</w:t>
      </w:r>
      <w:proofErr w:type="gramEnd"/>
      <w:r w:rsidRPr="009D382B">
        <w:rPr>
          <w:rFonts w:ascii="Times New Roman" w:hAnsi="Times New Roman" w:cs="Times New Roman"/>
          <w:color w:val="000000"/>
          <w:sz w:val="24"/>
          <w:szCs w:val="24"/>
        </w:rPr>
        <w:br/>
        <w:t>Rutgers University Press.</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Ranganathan Maya &amp; Usha M Rodrigues. (2010). Indian Media in a Globalised World</w:t>
      </w:r>
      <w:proofErr w:type="gramStart"/>
      <w:r w:rsidRPr="009D382B">
        <w:rPr>
          <w:rFonts w:ascii="Times New Roman" w:hAnsi="Times New Roman" w:cs="Times New Roman"/>
          <w:color w:val="000000"/>
          <w:sz w:val="24"/>
          <w:szCs w:val="24"/>
        </w:rPr>
        <w:t>,</w:t>
      </w:r>
      <w:proofErr w:type="gramEnd"/>
      <w:r w:rsidRPr="009D382B">
        <w:rPr>
          <w:rFonts w:ascii="Times New Roman" w:hAnsi="Times New Roman" w:cs="Times New Roman"/>
          <w:color w:val="000000"/>
          <w:sz w:val="24"/>
          <w:szCs w:val="24"/>
        </w:rPr>
        <w:br/>
        <w:t>Sage Publications India Pvt. Ltd</w:t>
      </w:r>
    </w:p>
    <w:p w:rsidR="00601686" w:rsidRPr="009D382B" w:rsidRDefault="00601686" w:rsidP="00601686">
      <w:pPr>
        <w:spacing w:line="360" w:lineRule="auto"/>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Sports:</w:t>
      </w:r>
    </w:p>
    <w:p w:rsidR="00601686" w:rsidRPr="009D382B" w:rsidRDefault="00601686" w:rsidP="00601686">
      <w:pPr>
        <w:shd w:val="clear" w:color="auto" w:fill="FFFFFF"/>
        <w:spacing w:before="100" w:beforeAutospacing="1" w:after="24" w:line="360" w:lineRule="auto"/>
        <w:rPr>
          <w:rStyle w:val="HTMLCite"/>
          <w:rFonts w:ascii="Times New Roman" w:hAnsi="Times New Roman" w:cs="Times New Roman"/>
          <w:i w:val="0"/>
          <w:iCs w:val="0"/>
          <w:color w:val="202122"/>
          <w:sz w:val="24"/>
          <w:szCs w:val="24"/>
        </w:rPr>
      </w:pPr>
      <w:r w:rsidRPr="009D382B">
        <w:rPr>
          <w:rStyle w:val="HTMLCite"/>
          <w:rFonts w:ascii="Times New Roman" w:hAnsi="Times New Roman" w:cs="Times New Roman"/>
          <w:color w:val="202122"/>
          <w:sz w:val="24"/>
          <w:szCs w:val="24"/>
        </w:rPr>
        <w:t>Sen, Ronojoy (2015</w:t>
      </w:r>
      <w:proofErr w:type="gramStart"/>
      <w:r w:rsidRPr="009D382B">
        <w:rPr>
          <w:rStyle w:val="HTMLCite"/>
          <w:rFonts w:ascii="Times New Roman" w:hAnsi="Times New Roman" w:cs="Times New Roman"/>
          <w:color w:val="202122"/>
          <w:sz w:val="24"/>
          <w:szCs w:val="24"/>
        </w:rPr>
        <w:t>)  Nation</w:t>
      </w:r>
      <w:proofErr w:type="gramEnd"/>
      <w:r w:rsidRPr="009D382B">
        <w:rPr>
          <w:rStyle w:val="HTMLCite"/>
          <w:rFonts w:ascii="Times New Roman" w:hAnsi="Times New Roman" w:cs="Times New Roman"/>
          <w:color w:val="202122"/>
          <w:sz w:val="24"/>
          <w:szCs w:val="24"/>
        </w:rPr>
        <w:t xml:space="preserve"> at Play: A History of Sport in India (Contemporary Asia in the World), Columbia University Press.</w:t>
      </w:r>
    </w:p>
    <w:p w:rsidR="00601686" w:rsidRPr="009D382B" w:rsidRDefault="00601686" w:rsidP="00601686">
      <w:pPr>
        <w:shd w:val="clear" w:color="auto" w:fill="FFFFFF"/>
        <w:spacing w:after="0" w:line="360" w:lineRule="auto"/>
        <w:jc w:val="both"/>
        <w:outlineLvl w:val="0"/>
        <w:rPr>
          <w:rFonts w:ascii="Times New Roman" w:eastAsia="Times New Roman" w:hAnsi="Times New Roman" w:cs="Times New Roman"/>
          <w:color w:val="333333"/>
          <w:kern w:val="36"/>
          <w:sz w:val="24"/>
          <w:szCs w:val="24"/>
          <w:lang w:val="en-US" w:bidi="or-IN"/>
        </w:rPr>
      </w:pPr>
      <w:r w:rsidRPr="009D382B">
        <w:rPr>
          <w:rFonts w:ascii="Times New Roman" w:eastAsia="Times New Roman" w:hAnsi="Times New Roman" w:cs="Times New Roman"/>
          <w:color w:val="333333"/>
          <w:kern w:val="36"/>
          <w:sz w:val="24"/>
          <w:szCs w:val="24"/>
          <w:lang w:val="en-US" w:bidi="or-IN"/>
        </w:rPr>
        <w:t xml:space="preserve">Gopal, Meena and Padma </w:t>
      </w:r>
      <w:proofErr w:type="gramStart"/>
      <w:r w:rsidRPr="009D382B">
        <w:rPr>
          <w:rFonts w:ascii="Times New Roman" w:eastAsia="Times New Roman" w:hAnsi="Times New Roman" w:cs="Times New Roman"/>
          <w:color w:val="333333"/>
          <w:kern w:val="36"/>
          <w:sz w:val="24"/>
          <w:szCs w:val="24"/>
          <w:lang w:val="en-US" w:bidi="or-IN"/>
        </w:rPr>
        <w:t>Prakash(</w:t>
      </w:r>
      <w:proofErr w:type="gramEnd"/>
      <w:r w:rsidRPr="009D382B">
        <w:rPr>
          <w:rFonts w:ascii="Times New Roman" w:eastAsia="Times New Roman" w:hAnsi="Times New Roman" w:cs="Times New Roman"/>
          <w:color w:val="333333"/>
          <w:kern w:val="36"/>
          <w:sz w:val="24"/>
          <w:szCs w:val="24"/>
          <w:lang w:val="en-US" w:bidi="or-IN"/>
        </w:rPr>
        <w:t xml:space="preserve">2022) </w:t>
      </w:r>
      <w:r w:rsidRPr="009D382B">
        <w:rPr>
          <w:rFonts w:ascii="Times New Roman" w:eastAsia="Times New Roman" w:hAnsi="Times New Roman" w:cs="Times New Roman"/>
          <w:i/>
          <w:iCs/>
          <w:color w:val="333333"/>
          <w:kern w:val="36"/>
          <w:sz w:val="24"/>
          <w:szCs w:val="24"/>
          <w:lang w:val="en-US" w:bidi="or-IN"/>
        </w:rPr>
        <w:t>Sports Studies In India: Expanding the Field</w:t>
      </w:r>
      <w:r w:rsidRPr="009D382B">
        <w:rPr>
          <w:rFonts w:ascii="Times New Roman" w:eastAsia="Times New Roman" w:hAnsi="Times New Roman" w:cs="Times New Roman"/>
          <w:color w:val="333333"/>
          <w:kern w:val="36"/>
          <w:sz w:val="24"/>
          <w:szCs w:val="24"/>
          <w:lang w:val="en-US" w:bidi="or-IN"/>
        </w:rPr>
        <w:t>, Delhi: Oxford University Press.</w:t>
      </w:r>
    </w:p>
    <w:p w:rsidR="00601686" w:rsidRPr="009D382B" w:rsidRDefault="00601686" w:rsidP="00601686">
      <w:pPr>
        <w:shd w:val="clear" w:color="auto" w:fill="FFFFFF"/>
        <w:spacing w:before="100" w:beforeAutospacing="1" w:after="24" w:line="360" w:lineRule="auto"/>
        <w:rPr>
          <w:rFonts w:ascii="Times New Roman" w:hAnsi="Times New Roman" w:cs="Times New Roman"/>
          <w:color w:val="202122"/>
          <w:sz w:val="24"/>
          <w:szCs w:val="24"/>
        </w:rPr>
      </w:pPr>
      <w:r w:rsidRPr="009D382B">
        <w:rPr>
          <w:rStyle w:val="HTMLCite"/>
          <w:rFonts w:ascii="Times New Roman" w:hAnsi="Times New Roman" w:cs="Times New Roman"/>
          <w:color w:val="202122"/>
          <w:sz w:val="24"/>
          <w:szCs w:val="24"/>
        </w:rPr>
        <w:t>Guha, Ramachandra; Vaidyanathan, T.G. (1994). An Indian Cricket Omnibus. India: </w:t>
      </w:r>
      <w:hyperlink r:id="rId80" w:tooltip="Oxford University Press" w:history="1">
        <w:r w:rsidRPr="009D382B">
          <w:rPr>
            <w:rStyle w:val="Hyperlink"/>
            <w:rFonts w:ascii="Times New Roman" w:hAnsi="Times New Roman" w:cs="Times New Roman"/>
            <w:i/>
            <w:iCs/>
            <w:color w:val="3366CC"/>
            <w:sz w:val="24"/>
            <w:szCs w:val="24"/>
          </w:rPr>
          <w:t>Oxford University Press</w:t>
        </w:r>
      </w:hyperlink>
      <w:r w:rsidRPr="009D382B">
        <w:rPr>
          <w:rStyle w:val="HTMLCite"/>
          <w:rFonts w:ascii="Times New Roman" w:hAnsi="Times New Roman" w:cs="Times New Roman"/>
          <w:color w:val="202122"/>
          <w:sz w:val="24"/>
          <w:szCs w:val="24"/>
        </w:rPr>
        <w:t>. </w:t>
      </w:r>
      <w:hyperlink r:id="rId81" w:tooltip="ISBN (identifier)" w:history="1">
        <w:r w:rsidRPr="009D382B">
          <w:rPr>
            <w:rStyle w:val="Hyperlink"/>
            <w:rFonts w:ascii="Times New Roman" w:hAnsi="Times New Roman" w:cs="Times New Roman"/>
            <w:i/>
            <w:iCs/>
            <w:color w:val="3366CC"/>
            <w:sz w:val="24"/>
            <w:szCs w:val="24"/>
          </w:rPr>
          <w:t>ISBN</w:t>
        </w:r>
      </w:hyperlink>
      <w:r w:rsidRPr="009D382B">
        <w:rPr>
          <w:rStyle w:val="HTMLCite"/>
          <w:rFonts w:ascii="Times New Roman" w:hAnsi="Times New Roman" w:cs="Times New Roman"/>
          <w:color w:val="202122"/>
          <w:sz w:val="24"/>
          <w:szCs w:val="24"/>
        </w:rPr>
        <w:t> </w:t>
      </w:r>
      <w:hyperlink r:id="rId82" w:tooltip="Special:BookSources/978-0-19-563427-3" w:history="1">
        <w:r w:rsidRPr="009D382B">
          <w:rPr>
            <w:rStyle w:val="Hyperlink"/>
            <w:rFonts w:ascii="Times New Roman" w:hAnsi="Times New Roman" w:cs="Times New Roman"/>
            <w:i/>
            <w:iCs/>
            <w:color w:val="3366CC"/>
            <w:sz w:val="24"/>
            <w:szCs w:val="24"/>
          </w:rPr>
          <w:t>978-0-19-563427-3</w:t>
        </w:r>
      </w:hyperlink>
      <w:r w:rsidRPr="009D382B">
        <w:rPr>
          <w:rStyle w:val="HTMLCite"/>
          <w:rFonts w:ascii="Times New Roman" w:hAnsi="Times New Roman" w:cs="Times New Roman"/>
          <w:color w:val="202122"/>
          <w:sz w:val="24"/>
          <w:szCs w:val="24"/>
        </w:rPr>
        <w:t>.</w:t>
      </w:r>
    </w:p>
    <w:p w:rsidR="00601686" w:rsidRPr="009D382B" w:rsidRDefault="00601686" w:rsidP="00601686">
      <w:pPr>
        <w:shd w:val="clear" w:color="auto" w:fill="FFFFFF"/>
        <w:spacing w:before="100" w:beforeAutospacing="1" w:after="24" w:line="360" w:lineRule="auto"/>
        <w:rPr>
          <w:rFonts w:ascii="Times New Roman" w:hAnsi="Times New Roman" w:cs="Times New Roman"/>
          <w:color w:val="202122"/>
          <w:sz w:val="24"/>
          <w:szCs w:val="24"/>
        </w:rPr>
      </w:pPr>
      <w:r w:rsidRPr="009D382B">
        <w:rPr>
          <w:rStyle w:val="HTMLCite"/>
          <w:rFonts w:ascii="Times New Roman" w:hAnsi="Times New Roman" w:cs="Times New Roman"/>
          <w:color w:val="202122"/>
          <w:sz w:val="24"/>
          <w:szCs w:val="24"/>
        </w:rPr>
        <w:t>Guha, Ramachandra (2001). The Picador Book of Cricket. India: Pan Macmillan. </w:t>
      </w:r>
      <w:hyperlink r:id="rId83" w:tooltip="ISBN (identifier)" w:history="1">
        <w:r w:rsidRPr="009D382B">
          <w:rPr>
            <w:rStyle w:val="Hyperlink"/>
            <w:rFonts w:ascii="Times New Roman" w:hAnsi="Times New Roman" w:cs="Times New Roman"/>
            <w:i/>
            <w:iCs/>
            <w:color w:val="3366CC"/>
            <w:sz w:val="24"/>
            <w:szCs w:val="24"/>
          </w:rPr>
          <w:t>ISBN</w:t>
        </w:r>
      </w:hyperlink>
      <w:r w:rsidRPr="009D382B">
        <w:rPr>
          <w:rStyle w:val="HTMLCite"/>
          <w:rFonts w:ascii="Times New Roman" w:hAnsi="Times New Roman" w:cs="Times New Roman"/>
          <w:color w:val="202122"/>
          <w:sz w:val="24"/>
          <w:szCs w:val="24"/>
        </w:rPr>
        <w:t> </w:t>
      </w:r>
      <w:hyperlink r:id="rId84" w:tooltip="Special:BookSources/978-0-330-39613-4" w:history="1">
        <w:r w:rsidRPr="009D382B">
          <w:rPr>
            <w:rStyle w:val="Hyperlink"/>
            <w:rFonts w:ascii="Times New Roman" w:hAnsi="Times New Roman" w:cs="Times New Roman"/>
            <w:i/>
            <w:iCs/>
            <w:color w:val="3366CC"/>
            <w:sz w:val="24"/>
            <w:szCs w:val="24"/>
          </w:rPr>
          <w:t>978-0-330-39613-4</w:t>
        </w:r>
      </w:hyperlink>
      <w:r w:rsidRPr="009D382B">
        <w:rPr>
          <w:rStyle w:val="HTMLCite"/>
          <w:rFonts w:ascii="Times New Roman" w:hAnsi="Times New Roman" w:cs="Times New Roman"/>
          <w:color w:val="202122"/>
          <w:sz w:val="24"/>
          <w:szCs w:val="24"/>
        </w:rPr>
        <w:t>.</w:t>
      </w:r>
    </w:p>
    <w:p w:rsidR="00601686" w:rsidRPr="009D382B" w:rsidRDefault="00601686" w:rsidP="00601686">
      <w:pPr>
        <w:shd w:val="clear" w:color="auto" w:fill="FFFFFF"/>
        <w:spacing w:before="100" w:beforeAutospacing="1" w:after="24" w:line="360" w:lineRule="auto"/>
        <w:rPr>
          <w:rFonts w:ascii="Times New Roman" w:hAnsi="Times New Roman" w:cs="Times New Roman"/>
          <w:color w:val="202122"/>
          <w:sz w:val="24"/>
          <w:szCs w:val="24"/>
        </w:rPr>
      </w:pPr>
      <w:r w:rsidRPr="009D382B">
        <w:rPr>
          <w:rStyle w:val="HTMLCite"/>
          <w:rFonts w:ascii="Times New Roman" w:hAnsi="Times New Roman" w:cs="Times New Roman"/>
          <w:color w:val="202122"/>
          <w:sz w:val="24"/>
          <w:szCs w:val="24"/>
        </w:rPr>
        <w:t>Guha, Ramachandra (2004). A Corner of a Foreign Field: An Indian history of a British sport. Picador. </w:t>
      </w:r>
      <w:hyperlink r:id="rId85" w:tooltip="ISBN (identifier)" w:history="1">
        <w:r w:rsidRPr="009D382B">
          <w:rPr>
            <w:rStyle w:val="Hyperlink"/>
            <w:rFonts w:ascii="Times New Roman" w:hAnsi="Times New Roman" w:cs="Times New Roman"/>
            <w:i/>
            <w:iCs/>
            <w:color w:val="3366CC"/>
            <w:sz w:val="24"/>
            <w:szCs w:val="24"/>
          </w:rPr>
          <w:t>ISBN</w:t>
        </w:r>
      </w:hyperlink>
      <w:r w:rsidRPr="009D382B">
        <w:rPr>
          <w:rStyle w:val="HTMLCite"/>
          <w:rFonts w:ascii="Times New Roman" w:hAnsi="Times New Roman" w:cs="Times New Roman"/>
          <w:color w:val="202122"/>
          <w:sz w:val="24"/>
          <w:szCs w:val="24"/>
        </w:rPr>
        <w:t> </w:t>
      </w:r>
      <w:hyperlink r:id="rId86" w:tooltip="Special:BookSources/978-0-330-49117-4" w:history="1">
        <w:r w:rsidRPr="009D382B">
          <w:rPr>
            <w:rStyle w:val="Hyperlink"/>
            <w:rFonts w:ascii="Times New Roman" w:hAnsi="Times New Roman" w:cs="Times New Roman"/>
            <w:i/>
            <w:iCs/>
            <w:color w:val="3366CC"/>
            <w:sz w:val="24"/>
            <w:szCs w:val="24"/>
          </w:rPr>
          <w:t>978-0-330-49117-4</w:t>
        </w:r>
      </w:hyperlink>
      <w:r w:rsidRPr="009D382B">
        <w:rPr>
          <w:rStyle w:val="HTMLCite"/>
          <w:rFonts w:ascii="Times New Roman" w:hAnsi="Times New Roman" w:cs="Times New Roman"/>
          <w:color w:val="202122"/>
          <w:sz w:val="24"/>
          <w:szCs w:val="24"/>
        </w:rPr>
        <w:t>.</w:t>
      </w:r>
    </w:p>
    <w:p w:rsidR="00601686" w:rsidRPr="009D382B" w:rsidRDefault="00601686" w:rsidP="00601686">
      <w:pPr>
        <w:shd w:val="clear" w:color="auto" w:fill="FFFFFF"/>
        <w:spacing w:before="100" w:beforeAutospacing="1" w:after="24" w:line="360" w:lineRule="auto"/>
        <w:rPr>
          <w:rFonts w:ascii="Times New Roman" w:hAnsi="Times New Roman" w:cs="Times New Roman"/>
          <w:color w:val="202122"/>
          <w:sz w:val="24"/>
          <w:szCs w:val="24"/>
        </w:rPr>
      </w:pPr>
      <w:r w:rsidRPr="009D382B">
        <w:rPr>
          <w:rStyle w:val="HTMLCite"/>
          <w:rFonts w:ascii="Times New Roman" w:hAnsi="Times New Roman" w:cs="Times New Roman"/>
          <w:color w:val="202122"/>
          <w:sz w:val="24"/>
          <w:szCs w:val="24"/>
        </w:rPr>
        <w:t>Guha, Ramachandra (2005). The States of Indian Cricket: Anecdotal Histories. Permanent Black. </w:t>
      </w:r>
      <w:hyperlink r:id="rId87" w:tooltip="ISBN (identifier)" w:history="1">
        <w:r w:rsidRPr="009D382B">
          <w:rPr>
            <w:rStyle w:val="Hyperlink"/>
            <w:rFonts w:ascii="Times New Roman" w:hAnsi="Times New Roman" w:cs="Times New Roman"/>
            <w:i/>
            <w:iCs/>
            <w:color w:val="3366CC"/>
            <w:sz w:val="24"/>
            <w:szCs w:val="24"/>
          </w:rPr>
          <w:t>ISBN</w:t>
        </w:r>
      </w:hyperlink>
      <w:r w:rsidRPr="009D382B">
        <w:rPr>
          <w:rStyle w:val="HTMLCite"/>
          <w:rFonts w:ascii="Times New Roman" w:hAnsi="Times New Roman" w:cs="Times New Roman"/>
          <w:color w:val="202122"/>
          <w:sz w:val="24"/>
          <w:szCs w:val="24"/>
        </w:rPr>
        <w:t> </w:t>
      </w:r>
      <w:hyperlink r:id="rId88" w:tooltip="Special:BookSources/978-81-7824-108-1" w:history="1">
        <w:r w:rsidRPr="009D382B">
          <w:rPr>
            <w:rStyle w:val="Hyperlink"/>
            <w:rFonts w:ascii="Times New Roman" w:hAnsi="Times New Roman" w:cs="Times New Roman"/>
            <w:i/>
            <w:iCs/>
            <w:color w:val="3366CC"/>
            <w:sz w:val="24"/>
            <w:szCs w:val="24"/>
          </w:rPr>
          <w:t>978-81-7824-108-1</w:t>
        </w:r>
      </w:hyperlink>
      <w:r w:rsidRPr="009D382B">
        <w:rPr>
          <w:rStyle w:val="HTMLCite"/>
          <w:rFonts w:ascii="Times New Roman" w:hAnsi="Times New Roman" w:cs="Times New Roman"/>
          <w:color w:val="202122"/>
          <w:sz w:val="24"/>
          <w:szCs w:val="24"/>
        </w:rPr>
        <w:t>.</w:t>
      </w:r>
    </w:p>
    <w:p w:rsidR="00601686" w:rsidRPr="009D382B" w:rsidRDefault="00601686" w:rsidP="00601686">
      <w:pPr>
        <w:shd w:val="clear" w:color="auto" w:fill="FFFFFF"/>
        <w:spacing w:before="100" w:beforeAutospacing="1" w:after="24" w:line="360" w:lineRule="auto"/>
        <w:rPr>
          <w:rFonts w:ascii="Times New Roman" w:hAnsi="Times New Roman" w:cs="Times New Roman"/>
          <w:color w:val="202122"/>
          <w:sz w:val="24"/>
          <w:szCs w:val="24"/>
        </w:rPr>
      </w:pPr>
      <w:r w:rsidRPr="009D382B">
        <w:rPr>
          <w:rFonts w:ascii="Times New Roman" w:hAnsi="Times New Roman" w:cs="Times New Roman"/>
          <w:i/>
          <w:iCs/>
          <w:color w:val="202122"/>
          <w:sz w:val="24"/>
          <w:szCs w:val="24"/>
        </w:rPr>
        <w:lastRenderedPageBreak/>
        <w:t>An Indian cricket century</w:t>
      </w:r>
      <w:r w:rsidRPr="009D382B">
        <w:rPr>
          <w:rFonts w:ascii="Times New Roman" w:hAnsi="Times New Roman" w:cs="Times New Roman"/>
          <w:color w:val="202122"/>
          <w:sz w:val="24"/>
          <w:szCs w:val="24"/>
        </w:rPr>
        <w:t> (Editor, works of </w:t>
      </w:r>
      <w:hyperlink r:id="rId89" w:tooltip="Sujit Mukherjee" w:history="1">
        <w:r w:rsidRPr="009D382B">
          <w:rPr>
            <w:rStyle w:val="Hyperlink"/>
            <w:rFonts w:ascii="Times New Roman" w:hAnsi="Times New Roman" w:cs="Times New Roman"/>
            <w:color w:val="3366CC"/>
            <w:sz w:val="24"/>
            <w:szCs w:val="24"/>
          </w:rPr>
          <w:t>Sujit Mukherjee</w:t>
        </w:r>
      </w:hyperlink>
      <w:r w:rsidRPr="009D382B">
        <w:rPr>
          <w:rFonts w:ascii="Times New Roman" w:hAnsi="Times New Roman" w:cs="Times New Roman"/>
          <w:color w:val="202122"/>
          <w:sz w:val="24"/>
          <w:szCs w:val="24"/>
        </w:rPr>
        <w:t>, 2002)</w:t>
      </w:r>
    </w:p>
    <w:p w:rsidR="00601686" w:rsidRPr="009D382B" w:rsidRDefault="00601686" w:rsidP="00601686">
      <w:pPr>
        <w:shd w:val="clear" w:color="auto" w:fill="FFFFFF"/>
        <w:spacing w:before="100" w:beforeAutospacing="1" w:after="24" w:line="360" w:lineRule="auto"/>
        <w:rPr>
          <w:rFonts w:ascii="Times New Roman" w:hAnsi="Times New Roman" w:cs="Times New Roman"/>
          <w:color w:val="202122"/>
          <w:sz w:val="24"/>
          <w:szCs w:val="24"/>
        </w:rPr>
      </w:pPr>
      <w:r w:rsidRPr="009D382B">
        <w:rPr>
          <w:rStyle w:val="HTMLCite"/>
          <w:rFonts w:ascii="Times New Roman" w:hAnsi="Times New Roman" w:cs="Times New Roman"/>
          <w:color w:val="202122"/>
          <w:sz w:val="24"/>
          <w:szCs w:val="24"/>
        </w:rPr>
        <w:t>Gidén, Carl; Houda, Patrick; Martel, Jean-Patrice (2014). On the Origin of Hockey. Createspace. </w:t>
      </w:r>
      <w:hyperlink r:id="rId90" w:tooltip="ISBN (identifier)" w:history="1">
        <w:r w:rsidRPr="009D382B">
          <w:rPr>
            <w:rStyle w:val="Hyperlink"/>
            <w:rFonts w:ascii="Times New Roman" w:hAnsi="Times New Roman" w:cs="Times New Roman"/>
            <w:i/>
            <w:iCs/>
            <w:color w:val="3366CC"/>
            <w:sz w:val="24"/>
            <w:szCs w:val="24"/>
          </w:rPr>
          <w:t>ISBN</w:t>
        </w:r>
      </w:hyperlink>
      <w:r w:rsidRPr="009D382B">
        <w:rPr>
          <w:rStyle w:val="HTMLCite"/>
          <w:rFonts w:ascii="Times New Roman" w:hAnsi="Times New Roman" w:cs="Times New Roman"/>
          <w:color w:val="202122"/>
          <w:sz w:val="24"/>
          <w:szCs w:val="24"/>
        </w:rPr>
        <w:t> </w:t>
      </w:r>
      <w:hyperlink r:id="rId91" w:tooltip="Special:BookSources/9780993799808" w:history="1">
        <w:r w:rsidRPr="009D382B">
          <w:rPr>
            <w:rStyle w:val="Hyperlink"/>
            <w:rFonts w:ascii="Times New Roman" w:hAnsi="Times New Roman" w:cs="Times New Roman"/>
            <w:i/>
            <w:iCs/>
            <w:color w:val="FAA700"/>
            <w:sz w:val="24"/>
            <w:szCs w:val="24"/>
          </w:rPr>
          <w:t>9780993799808</w:t>
        </w:r>
      </w:hyperlink>
      <w:r w:rsidRPr="009D382B">
        <w:rPr>
          <w:rStyle w:val="HTMLCite"/>
          <w:rFonts w:ascii="Times New Roman" w:hAnsi="Times New Roman" w:cs="Times New Roman"/>
          <w:color w:val="202122"/>
          <w:sz w:val="24"/>
          <w:szCs w:val="24"/>
        </w:rPr>
        <w:t>.</w:t>
      </w:r>
    </w:p>
    <w:p w:rsidR="00601686" w:rsidRPr="009D382B" w:rsidRDefault="00601686" w:rsidP="00601686">
      <w:pPr>
        <w:shd w:val="clear" w:color="auto" w:fill="FFFFFF"/>
        <w:spacing w:before="100" w:beforeAutospacing="1" w:after="24" w:line="360" w:lineRule="auto"/>
        <w:rPr>
          <w:rFonts w:ascii="Times New Roman" w:hAnsi="Times New Roman" w:cs="Times New Roman"/>
          <w:color w:val="202122"/>
          <w:sz w:val="24"/>
          <w:szCs w:val="24"/>
        </w:rPr>
      </w:pPr>
      <w:r w:rsidRPr="009D382B">
        <w:rPr>
          <w:rStyle w:val="HTMLCite"/>
          <w:rFonts w:ascii="Times New Roman" w:hAnsi="Times New Roman" w:cs="Times New Roman"/>
          <w:color w:val="202122"/>
          <w:sz w:val="24"/>
          <w:szCs w:val="24"/>
        </w:rPr>
        <w:t>Podnieks, Andrew; Szemberg, Szymon (2007). World of Hockey: Celebrating a century of the IIHF. Fenn Publishing. </w:t>
      </w:r>
      <w:hyperlink r:id="rId92" w:tooltip="ISBN (identifier)" w:history="1">
        <w:r w:rsidRPr="009D382B">
          <w:rPr>
            <w:rStyle w:val="Hyperlink"/>
            <w:rFonts w:ascii="Times New Roman" w:hAnsi="Times New Roman" w:cs="Times New Roman"/>
            <w:i/>
            <w:iCs/>
            <w:color w:val="3366CC"/>
            <w:sz w:val="24"/>
            <w:szCs w:val="24"/>
          </w:rPr>
          <w:t>ISBN</w:t>
        </w:r>
      </w:hyperlink>
      <w:r w:rsidRPr="009D382B">
        <w:rPr>
          <w:rStyle w:val="HTMLCite"/>
          <w:rFonts w:ascii="Times New Roman" w:hAnsi="Times New Roman" w:cs="Times New Roman"/>
          <w:color w:val="202122"/>
          <w:sz w:val="24"/>
          <w:szCs w:val="24"/>
        </w:rPr>
        <w:t> </w:t>
      </w:r>
      <w:hyperlink r:id="rId93" w:tooltip="Special:BookSources/9781551683072" w:history="1">
        <w:r w:rsidRPr="009D382B">
          <w:rPr>
            <w:rStyle w:val="Hyperlink"/>
            <w:rFonts w:ascii="Times New Roman" w:hAnsi="Times New Roman" w:cs="Times New Roman"/>
            <w:i/>
            <w:iCs/>
            <w:color w:val="3366CC"/>
            <w:sz w:val="24"/>
            <w:szCs w:val="24"/>
          </w:rPr>
          <w:t>9781551683072</w:t>
        </w:r>
      </w:hyperlink>
      <w:r w:rsidRPr="009D382B">
        <w:rPr>
          <w:rStyle w:val="HTMLCite"/>
          <w:rFonts w:ascii="Times New Roman" w:hAnsi="Times New Roman" w:cs="Times New Roman"/>
          <w:color w:val="202122"/>
          <w:sz w:val="24"/>
          <w:szCs w:val="24"/>
        </w:rPr>
        <w:t>.</w:t>
      </w:r>
    </w:p>
    <w:p w:rsidR="00601686" w:rsidRPr="009D382B" w:rsidRDefault="00601686" w:rsidP="00A95343">
      <w:pPr>
        <w:shd w:val="clear" w:color="auto" w:fill="FFFFFF"/>
        <w:spacing w:before="100" w:beforeAutospacing="1" w:after="24" w:line="240" w:lineRule="auto"/>
        <w:rPr>
          <w:rFonts w:ascii="Times New Roman" w:hAnsi="Times New Roman" w:cs="Times New Roman"/>
          <w:b/>
          <w:bCs/>
          <w:color w:val="202122"/>
          <w:sz w:val="24"/>
          <w:szCs w:val="24"/>
        </w:rPr>
      </w:pPr>
      <w:r w:rsidRPr="009D382B">
        <w:rPr>
          <w:rFonts w:ascii="Times New Roman" w:hAnsi="Times New Roman" w:cs="Times New Roman"/>
          <w:b/>
          <w:bCs/>
          <w:color w:val="202122"/>
          <w:sz w:val="24"/>
          <w:szCs w:val="24"/>
        </w:rPr>
        <w:t>Internet resources</w:t>
      </w:r>
    </w:p>
    <w:p w:rsidR="00601686" w:rsidRPr="009D382B" w:rsidRDefault="00601686" w:rsidP="00A95343">
      <w:pPr>
        <w:shd w:val="clear" w:color="auto" w:fill="FFFFFF"/>
        <w:spacing w:before="100" w:beforeAutospacing="1" w:after="24" w:line="240" w:lineRule="auto"/>
        <w:rPr>
          <w:rFonts w:ascii="Times New Roman" w:hAnsi="Times New Roman" w:cs="Times New Roman"/>
          <w:color w:val="202122"/>
          <w:sz w:val="24"/>
          <w:szCs w:val="24"/>
        </w:rPr>
      </w:pPr>
      <w:r w:rsidRPr="009D382B">
        <w:rPr>
          <w:rFonts w:ascii="Times New Roman" w:hAnsi="Times New Roman" w:cs="Times New Roman"/>
          <w:color w:val="202122"/>
          <w:sz w:val="24"/>
          <w:szCs w:val="24"/>
        </w:rPr>
        <w:t xml:space="preserve">On Origin of Hockey: </w:t>
      </w:r>
      <w:hyperlink r:id="rId94" w:history="1">
        <w:r w:rsidRPr="009D382B">
          <w:rPr>
            <w:rStyle w:val="Hyperlink"/>
            <w:rFonts w:ascii="Times New Roman" w:hAnsi="Times New Roman" w:cs="Times New Roman"/>
            <w:sz w:val="24"/>
            <w:szCs w:val="24"/>
          </w:rPr>
          <w:t>https://archive.ph/20130418105313/http://www.eng.umu.se/e3ht02/camilla/history.htm</w:t>
        </w:r>
      </w:hyperlink>
    </w:p>
    <w:p w:rsidR="00601686" w:rsidRPr="009D382B" w:rsidRDefault="00601686" w:rsidP="00A95343">
      <w:pPr>
        <w:shd w:val="clear" w:color="auto" w:fill="FFFFFF"/>
        <w:spacing w:before="100" w:beforeAutospacing="1" w:after="24" w:line="240" w:lineRule="auto"/>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Food</w:t>
      </w:r>
    </w:p>
    <w:p w:rsidR="00601686" w:rsidRPr="009D382B" w:rsidRDefault="00601686" w:rsidP="00A95343">
      <w:pPr>
        <w:shd w:val="clear" w:color="auto" w:fill="FFFFFF"/>
        <w:spacing w:before="100" w:beforeAutospacing="1" w:after="24" w:line="24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Inglis, David and Gimlin Debra (eds.) (2009). The Globalisation of Food. New York: Berg</w:t>
      </w:r>
      <w:r w:rsidRPr="009D382B">
        <w:rPr>
          <w:rFonts w:ascii="Times New Roman" w:hAnsi="Times New Roman" w:cs="Times New Roman"/>
          <w:color w:val="000000"/>
          <w:sz w:val="24"/>
          <w:szCs w:val="24"/>
        </w:rPr>
        <w:br/>
        <w:t>Publishers.</w:t>
      </w:r>
    </w:p>
    <w:p w:rsidR="00601686" w:rsidRPr="009D382B" w:rsidRDefault="00601686" w:rsidP="00A95343">
      <w:pPr>
        <w:shd w:val="clear" w:color="auto" w:fill="FFFFFF"/>
        <w:spacing w:before="100" w:beforeAutospacing="1" w:after="24" w:line="24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Appadurai, Arjun. (1988). ‘How to Make a National Cuisine: Cookbooks in Contemporary</w:t>
      </w:r>
      <w:r w:rsidRPr="009D382B">
        <w:rPr>
          <w:rFonts w:ascii="Times New Roman" w:hAnsi="Times New Roman" w:cs="Times New Roman"/>
          <w:color w:val="000000"/>
          <w:sz w:val="24"/>
          <w:szCs w:val="24"/>
        </w:rPr>
        <w:br/>
        <w:t>India’, Comparative Studies in Society and History, Vol. 30, No. 1, pp. 3-24.</w:t>
      </w:r>
    </w:p>
    <w:p w:rsidR="00601686" w:rsidRPr="009D382B" w:rsidRDefault="00601686" w:rsidP="00A95343">
      <w:pPr>
        <w:shd w:val="clear" w:color="auto" w:fill="FFFFFF"/>
        <w:spacing w:before="100" w:beforeAutospacing="1" w:after="24" w:line="24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Ray, Utsa. (2014). </w:t>
      </w:r>
      <w:r w:rsidRPr="009D382B">
        <w:rPr>
          <w:rFonts w:ascii="Times New Roman" w:hAnsi="Times New Roman" w:cs="Times New Roman"/>
          <w:i/>
          <w:iCs/>
          <w:color w:val="000000"/>
          <w:sz w:val="24"/>
          <w:szCs w:val="24"/>
        </w:rPr>
        <w:t>Culinary Culture in Colonial India: A Cosmopolitan Platter and the</w:t>
      </w:r>
      <w:r w:rsidRPr="009D382B">
        <w:rPr>
          <w:rFonts w:ascii="Times New Roman" w:hAnsi="Times New Roman" w:cs="Times New Roman"/>
          <w:i/>
          <w:iCs/>
          <w:color w:val="000000"/>
          <w:sz w:val="24"/>
          <w:szCs w:val="24"/>
        </w:rPr>
        <w:br/>
        <w:t>Middle Class</w:t>
      </w:r>
      <w:r w:rsidRPr="009D382B">
        <w:rPr>
          <w:rFonts w:ascii="Times New Roman" w:hAnsi="Times New Roman" w:cs="Times New Roman"/>
          <w:color w:val="000000"/>
          <w:sz w:val="24"/>
          <w:szCs w:val="24"/>
        </w:rPr>
        <w:t>, Cambridge: Cambridge University Press.</w:t>
      </w:r>
    </w:p>
    <w:p w:rsidR="00601686" w:rsidRPr="009D382B" w:rsidRDefault="00601686" w:rsidP="00601686">
      <w:pPr>
        <w:shd w:val="clear" w:color="auto" w:fill="FFFFFF"/>
        <w:spacing w:before="100" w:beforeAutospacing="1" w:after="24" w:line="360" w:lineRule="auto"/>
        <w:rPr>
          <w:rFonts w:ascii="Times New Roman" w:hAnsi="Times New Roman" w:cs="Times New Roman"/>
          <w:color w:val="202122"/>
          <w:sz w:val="24"/>
          <w:szCs w:val="24"/>
        </w:rPr>
      </w:pPr>
      <w:r w:rsidRPr="009D382B">
        <w:rPr>
          <w:rFonts w:ascii="Times New Roman" w:hAnsi="Times New Roman" w:cs="Times New Roman"/>
          <w:sz w:val="24"/>
          <w:szCs w:val="24"/>
        </w:rPr>
        <w:t xml:space="preserve">Bourdieu, P. 1984. </w:t>
      </w:r>
      <w:r w:rsidRPr="009D382B">
        <w:rPr>
          <w:rFonts w:ascii="Times New Roman" w:hAnsi="Times New Roman" w:cs="Times New Roman"/>
          <w:i/>
          <w:iCs/>
          <w:sz w:val="24"/>
          <w:szCs w:val="24"/>
        </w:rPr>
        <w:t>Distinction: A Social Critique of the Judgement of Taste</w:t>
      </w:r>
      <w:r w:rsidRPr="009D382B">
        <w:rPr>
          <w:rFonts w:ascii="Times New Roman" w:hAnsi="Times New Roman" w:cs="Times New Roman"/>
          <w:sz w:val="24"/>
          <w:szCs w:val="24"/>
        </w:rPr>
        <w:t>. Boston, MA: Harvard University Press.</w:t>
      </w:r>
    </w:p>
    <w:p w:rsidR="005169CB" w:rsidRDefault="005169CB" w:rsidP="00601686">
      <w:pPr>
        <w:spacing w:line="360" w:lineRule="auto"/>
        <w:jc w:val="center"/>
        <w:rPr>
          <w:rFonts w:ascii="Times New Roman" w:hAnsi="Times New Roman" w:cs="Times New Roman"/>
          <w:b/>
          <w:bCs/>
          <w:caps/>
          <w:color w:val="C00000"/>
          <w:sz w:val="24"/>
          <w:szCs w:val="24"/>
        </w:rPr>
      </w:pPr>
    </w:p>
    <w:p w:rsidR="00601686" w:rsidRDefault="005169CB" w:rsidP="005169CB">
      <w:pPr>
        <w:spacing w:line="360" w:lineRule="auto"/>
        <w:rPr>
          <w:rFonts w:ascii="Times New Roman" w:hAnsi="Times New Roman" w:cs="Times New Roman"/>
          <w:b/>
          <w:bCs/>
          <w:sz w:val="28"/>
          <w:szCs w:val="28"/>
        </w:rPr>
      </w:pPr>
      <w:r w:rsidRPr="005169CB">
        <w:rPr>
          <w:rFonts w:ascii="Times New Roman" w:hAnsi="Times New Roman" w:cs="Times New Roman"/>
          <w:b/>
          <w:bCs/>
          <w:caps/>
          <w:sz w:val="24"/>
          <w:szCs w:val="24"/>
        </w:rPr>
        <w:t xml:space="preserve"> </w:t>
      </w:r>
      <w:r w:rsidRPr="005169CB">
        <w:rPr>
          <w:rFonts w:ascii="Times New Roman" w:hAnsi="Times New Roman" w:cs="Times New Roman"/>
          <w:b/>
          <w:bCs/>
          <w:caps/>
          <w:sz w:val="24"/>
          <w:szCs w:val="24"/>
        </w:rPr>
        <w:tab/>
      </w:r>
      <w:r w:rsidRPr="005169CB">
        <w:rPr>
          <w:rFonts w:ascii="Times New Roman" w:hAnsi="Times New Roman" w:cs="Times New Roman"/>
          <w:b/>
          <w:bCs/>
          <w:caps/>
          <w:sz w:val="24"/>
          <w:szCs w:val="24"/>
        </w:rPr>
        <w:tab/>
      </w:r>
      <w:r>
        <w:rPr>
          <w:rFonts w:ascii="Times New Roman" w:hAnsi="Times New Roman" w:cs="Times New Roman"/>
          <w:b/>
          <w:bCs/>
          <w:caps/>
          <w:sz w:val="24"/>
          <w:szCs w:val="24"/>
        </w:rPr>
        <w:tab/>
      </w:r>
      <w:r w:rsidRPr="005169CB">
        <w:rPr>
          <w:rFonts w:ascii="Times New Roman" w:hAnsi="Times New Roman" w:cs="Times New Roman"/>
          <w:b/>
          <w:bCs/>
          <w:sz w:val="28"/>
          <w:szCs w:val="28"/>
        </w:rPr>
        <w:t>Tribes of Odisha through Ages</w:t>
      </w:r>
    </w:p>
    <w:p w:rsidR="00A95343" w:rsidRDefault="00A95343" w:rsidP="00A95343">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Paper-XXI</w:t>
      </w:r>
      <w:r>
        <w:rPr>
          <w:rFonts w:ascii="Times New Roman" w:hAnsi="Times New Roman" w:cs="Times New Roman"/>
          <w:b/>
          <w:sz w:val="24"/>
          <w:szCs w:val="24"/>
        </w:rPr>
        <w:t>I</w:t>
      </w:r>
    </w:p>
    <w:p w:rsidR="00A95343" w:rsidRDefault="00A95343" w:rsidP="00A95343">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Credit-04</w:t>
      </w:r>
    </w:p>
    <w:p w:rsidR="00A95343" w:rsidRPr="00A95343" w:rsidRDefault="00A95343" w:rsidP="00A95343">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Full Mark-100</w:t>
      </w:r>
      <w:r>
        <w:rPr>
          <w:rFonts w:ascii="Times New Roman" w:hAnsi="Times New Roman" w:cs="Times New Roman"/>
          <w:b/>
          <w:bCs/>
          <w:sz w:val="24"/>
          <w:szCs w:val="24"/>
        </w:rPr>
        <w:t xml:space="preserve">  </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Unit I: Defining Tribes of Odisha</w:t>
      </w:r>
    </w:p>
    <w:p w:rsidR="00601686" w:rsidRPr="005169CB" w:rsidRDefault="00601686" w:rsidP="007B6C35">
      <w:pPr>
        <w:pStyle w:val="ListParagraph"/>
        <w:numPr>
          <w:ilvl w:val="0"/>
          <w:numId w:val="162"/>
        </w:numPr>
        <w:spacing w:line="360" w:lineRule="auto"/>
        <w:rPr>
          <w:rFonts w:ascii="Times New Roman" w:hAnsi="Times New Roman" w:cs="Times New Roman"/>
          <w:sz w:val="24"/>
          <w:szCs w:val="24"/>
        </w:rPr>
      </w:pPr>
      <w:r w:rsidRPr="005169CB">
        <w:rPr>
          <w:rFonts w:ascii="Times New Roman" w:hAnsi="Times New Roman" w:cs="Times New Roman"/>
          <w:sz w:val="24"/>
          <w:szCs w:val="24"/>
        </w:rPr>
        <w:t>Tribes of Odisha:  Definition, Economic, social, linguistic, cultural, political Characteristics</w:t>
      </w:r>
    </w:p>
    <w:p w:rsidR="00601686" w:rsidRPr="005169CB" w:rsidRDefault="00601686" w:rsidP="007B6C35">
      <w:pPr>
        <w:pStyle w:val="ListParagraph"/>
        <w:numPr>
          <w:ilvl w:val="0"/>
          <w:numId w:val="162"/>
        </w:numPr>
        <w:spacing w:line="360" w:lineRule="auto"/>
        <w:rPr>
          <w:rFonts w:ascii="Times New Roman" w:hAnsi="Times New Roman" w:cs="Times New Roman"/>
          <w:sz w:val="24"/>
          <w:szCs w:val="24"/>
        </w:rPr>
      </w:pPr>
      <w:r w:rsidRPr="005169CB">
        <w:rPr>
          <w:rFonts w:ascii="Times New Roman" w:hAnsi="Times New Roman" w:cs="Times New Roman"/>
          <w:sz w:val="24"/>
          <w:szCs w:val="24"/>
        </w:rPr>
        <w:t>Colonial Classification: Tribe versus caste, Primitive tribes, vulnerable tribe, Criminal Tribe</w:t>
      </w:r>
    </w:p>
    <w:p w:rsidR="00601686" w:rsidRPr="005169CB" w:rsidRDefault="00601686" w:rsidP="007B6C35">
      <w:pPr>
        <w:pStyle w:val="ListParagraph"/>
        <w:numPr>
          <w:ilvl w:val="0"/>
          <w:numId w:val="162"/>
        </w:numPr>
        <w:spacing w:line="360" w:lineRule="auto"/>
        <w:rPr>
          <w:rFonts w:ascii="Times New Roman" w:hAnsi="Times New Roman" w:cs="Times New Roman"/>
          <w:sz w:val="24"/>
          <w:szCs w:val="24"/>
        </w:rPr>
      </w:pPr>
      <w:r w:rsidRPr="005169CB">
        <w:rPr>
          <w:rFonts w:ascii="Times New Roman" w:hAnsi="Times New Roman" w:cs="Times New Roman"/>
          <w:sz w:val="24"/>
          <w:szCs w:val="24"/>
        </w:rPr>
        <w:t>Tribes of Odisha:  No. of Tribes, Demography and Distribution, Their linguistic diversities; Austro, Indo-Aryan and Dravidian</w:t>
      </w:r>
    </w:p>
    <w:p w:rsidR="005169C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Unit II</w:t>
      </w:r>
      <w:r w:rsidR="005169CB">
        <w:rPr>
          <w:rFonts w:ascii="Times New Roman" w:hAnsi="Times New Roman" w:cs="Times New Roman"/>
          <w:b/>
          <w:bCs/>
          <w:sz w:val="24"/>
          <w:szCs w:val="24"/>
        </w:rPr>
        <w:t>: Tribes in Pre Colonial Odisha</w:t>
      </w:r>
    </w:p>
    <w:p w:rsidR="00601686" w:rsidRPr="005169CB" w:rsidRDefault="00601686" w:rsidP="007B6C35">
      <w:pPr>
        <w:pStyle w:val="ListParagraph"/>
        <w:numPr>
          <w:ilvl w:val="0"/>
          <w:numId w:val="163"/>
        </w:numPr>
        <w:spacing w:line="360" w:lineRule="auto"/>
        <w:rPr>
          <w:rFonts w:ascii="Times New Roman" w:hAnsi="Times New Roman" w:cs="Times New Roman"/>
          <w:b/>
          <w:bCs/>
          <w:sz w:val="24"/>
          <w:szCs w:val="24"/>
        </w:rPr>
      </w:pPr>
      <w:r w:rsidRPr="005169CB">
        <w:rPr>
          <w:rFonts w:ascii="Times New Roman" w:hAnsi="Times New Roman" w:cs="Times New Roman"/>
          <w:sz w:val="24"/>
          <w:szCs w:val="24"/>
        </w:rPr>
        <w:lastRenderedPageBreak/>
        <w:t xml:space="preserve">Situating Tribes in Early Historical and Early medieval Odisha: Pre Mauryas, Mauryas to Mandala States of early medieval Odisha, </w:t>
      </w:r>
    </w:p>
    <w:p w:rsidR="00601686" w:rsidRPr="005169CB" w:rsidRDefault="00601686" w:rsidP="007B6C35">
      <w:pPr>
        <w:pStyle w:val="ListParagraph"/>
        <w:numPr>
          <w:ilvl w:val="0"/>
          <w:numId w:val="163"/>
        </w:numPr>
        <w:spacing w:line="360" w:lineRule="auto"/>
        <w:rPr>
          <w:rFonts w:ascii="Times New Roman" w:hAnsi="Times New Roman" w:cs="Times New Roman"/>
          <w:sz w:val="24"/>
          <w:szCs w:val="24"/>
        </w:rPr>
      </w:pPr>
      <w:r w:rsidRPr="005169CB">
        <w:rPr>
          <w:rFonts w:ascii="Times New Roman" w:hAnsi="Times New Roman" w:cs="Times New Roman"/>
          <w:sz w:val="24"/>
          <w:szCs w:val="24"/>
        </w:rPr>
        <w:t>Peasantisation of tribes and Proliferation of Sudra caste in early Medieval Odisha ; Integration of tribal cults in Brahmanical religion: Case of Jagnnath Cult</w:t>
      </w:r>
    </w:p>
    <w:p w:rsidR="00601686" w:rsidRPr="005169CB" w:rsidRDefault="00601686" w:rsidP="007B6C35">
      <w:pPr>
        <w:pStyle w:val="ListParagraph"/>
        <w:numPr>
          <w:ilvl w:val="0"/>
          <w:numId w:val="163"/>
        </w:numPr>
        <w:spacing w:line="360" w:lineRule="auto"/>
        <w:rPr>
          <w:rFonts w:ascii="Times New Roman" w:hAnsi="Times New Roman" w:cs="Times New Roman"/>
          <w:sz w:val="24"/>
          <w:szCs w:val="24"/>
        </w:rPr>
      </w:pPr>
      <w:r w:rsidRPr="005169CB">
        <w:rPr>
          <w:rFonts w:ascii="Times New Roman" w:hAnsi="Times New Roman" w:cs="Times New Roman"/>
          <w:sz w:val="24"/>
          <w:szCs w:val="24"/>
        </w:rPr>
        <w:t>Feudatory States of Odisha: Model of Kshatriyaisation of Rulers with tribal background: Case Studies of Mayurbhanj, Dhenkanal, Bonai, Keonjhar</w:t>
      </w:r>
    </w:p>
    <w:p w:rsidR="005169CB" w:rsidRDefault="005169CB" w:rsidP="00601686">
      <w:pPr>
        <w:spacing w:line="360" w:lineRule="auto"/>
        <w:rPr>
          <w:rFonts w:ascii="Times New Roman" w:hAnsi="Times New Roman" w:cs="Times New Roman"/>
          <w:b/>
          <w:bCs/>
          <w:sz w:val="24"/>
          <w:szCs w:val="24"/>
        </w:rPr>
      </w:pP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 xml:space="preserve">Unit III: Colonial Intervention in tribal Life worlds:  </w:t>
      </w:r>
    </w:p>
    <w:p w:rsidR="00601686" w:rsidRPr="005169CB" w:rsidRDefault="00601686" w:rsidP="007B6C35">
      <w:pPr>
        <w:pStyle w:val="ListParagraph"/>
        <w:numPr>
          <w:ilvl w:val="0"/>
          <w:numId w:val="164"/>
        </w:numPr>
        <w:spacing w:line="360" w:lineRule="auto"/>
        <w:rPr>
          <w:rFonts w:ascii="Times New Roman" w:hAnsi="Times New Roman" w:cs="Times New Roman"/>
          <w:sz w:val="24"/>
          <w:szCs w:val="24"/>
        </w:rPr>
      </w:pPr>
      <w:r w:rsidRPr="005169CB">
        <w:rPr>
          <w:rFonts w:ascii="Times New Roman" w:hAnsi="Times New Roman" w:cs="Times New Roman"/>
          <w:sz w:val="24"/>
          <w:szCs w:val="24"/>
        </w:rPr>
        <w:t xml:space="preserve">Unquiet Forests and Hills:  Diverse Contexts of tribal resistance- Colonial revenue settlements,   Forest Policies , Modern timber Industry  and Railways,  Cultural reform </w:t>
      </w:r>
    </w:p>
    <w:p w:rsidR="00601686" w:rsidRPr="005169CB" w:rsidRDefault="00601686" w:rsidP="007B6C35">
      <w:pPr>
        <w:pStyle w:val="ListParagraph"/>
        <w:numPr>
          <w:ilvl w:val="0"/>
          <w:numId w:val="164"/>
        </w:numPr>
        <w:spacing w:line="360" w:lineRule="auto"/>
        <w:rPr>
          <w:rFonts w:ascii="Times New Roman" w:hAnsi="Times New Roman" w:cs="Times New Roman"/>
          <w:sz w:val="24"/>
          <w:szCs w:val="24"/>
        </w:rPr>
      </w:pPr>
      <w:r w:rsidRPr="005169CB">
        <w:rPr>
          <w:rFonts w:ascii="Times New Roman" w:hAnsi="Times New Roman" w:cs="Times New Roman"/>
          <w:sz w:val="24"/>
          <w:szCs w:val="24"/>
        </w:rPr>
        <w:t>Study of tribal resistance: Khonds of Ghumsar, Birsa  Munda, Laxman  Nayak, Dharani Nayak</w:t>
      </w:r>
    </w:p>
    <w:p w:rsidR="00601686" w:rsidRPr="005169CB" w:rsidRDefault="00601686" w:rsidP="007B6C35">
      <w:pPr>
        <w:pStyle w:val="ListParagraph"/>
        <w:numPr>
          <w:ilvl w:val="0"/>
          <w:numId w:val="164"/>
        </w:numPr>
        <w:spacing w:line="360" w:lineRule="auto"/>
        <w:rPr>
          <w:rFonts w:ascii="Times New Roman" w:hAnsi="Times New Roman" w:cs="Times New Roman"/>
          <w:sz w:val="24"/>
          <w:szCs w:val="24"/>
        </w:rPr>
      </w:pPr>
      <w:r w:rsidRPr="005169CB">
        <w:rPr>
          <w:rFonts w:ascii="Times New Roman" w:hAnsi="Times New Roman" w:cs="Times New Roman"/>
          <w:sz w:val="24"/>
          <w:szCs w:val="24"/>
        </w:rPr>
        <w:t xml:space="preserve">Educating Tribes through Modern Education and Health: Christian Missionaries in tribal hinterland of Odisha, Dharani Penu and Small Pox </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 xml:space="preserve">Unit IV: Tribes of Odisha in Post Independence Period: </w:t>
      </w:r>
    </w:p>
    <w:p w:rsidR="00601686" w:rsidRPr="005169CB" w:rsidRDefault="00601686" w:rsidP="007B6C35">
      <w:pPr>
        <w:pStyle w:val="ListParagraph"/>
        <w:numPr>
          <w:ilvl w:val="0"/>
          <w:numId w:val="165"/>
        </w:numPr>
        <w:spacing w:line="360" w:lineRule="auto"/>
        <w:rPr>
          <w:rFonts w:ascii="Times New Roman" w:hAnsi="Times New Roman" w:cs="Times New Roman"/>
          <w:sz w:val="24"/>
          <w:szCs w:val="24"/>
        </w:rPr>
      </w:pPr>
      <w:r w:rsidRPr="005169CB">
        <w:rPr>
          <w:rFonts w:ascii="Times New Roman" w:hAnsi="Times New Roman" w:cs="Times New Roman"/>
          <w:sz w:val="24"/>
          <w:szCs w:val="24"/>
        </w:rPr>
        <w:t>Nehruvian Era (Five Principles) : Equality, Constitutional Protections,  Affirmative Action, Tribal Sub Plan</w:t>
      </w:r>
    </w:p>
    <w:p w:rsidR="00601686" w:rsidRPr="005169CB" w:rsidRDefault="00601686" w:rsidP="007B6C35">
      <w:pPr>
        <w:pStyle w:val="ListParagraph"/>
        <w:numPr>
          <w:ilvl w:val="0"/>
          <w:numId w:val="165"/>
        </w:numPr>
        <w:spacing w:line="360" w:lineRule="auto"/>
        <w:rPr>
          <w:rFonts w:ascii="Times New Roman" w:hAnsi="Times New Roman" w:cs="Times New Roman"/>
          <w:sz w:val="24"/>
          <w:szCs w:val="24"/>
        </w:rPr>
      </w:pPr>
      <w:r w:rsidRPr="005169CB">
        <w:rPr>
          <w:rFonts w:ascii="Times New Roman" w:hAnsi="Times New Roman" w:cs="Times New Roman"/>
          <w:sz w:val="24"/>
          <w:szCs w:val="24"/>
        </w:rPr>
        <w:t>Approaches to Tribes: Assimilation (Ghurye) , Isolation (Elvin)  and Integration Approach</w:t>
      </w:r>
    </w:p>
    <w:p w:rsidR="00601686" w:rsidRPr="005169CB" w:rsidRDefault="00601686" w:rsidP="007B6C35">
      <w:pPr>
        <w:pStyle w:val="ListParagraph"/>
        <w:numPr>
          <w:ilvl w:val="0"/>
          <w:numId w:val="165"/>
        </w:numPr>
        <w:spacing w:line="360" w:lineRule="auto"/>
        <w:rPr>
          <w:rFonts w:ascii="Times New Roman" w:hAnsi="Times New Roman" w:cs="Times New Roman"/>
          <w:sz w:val="24"/>
          <w:szCs w:val="24"/>
        </w:rPr>
      </w:pPr>
      <w:r w:rsidRPr="005169CB">
        <w:rPr>
          <w:rFonts w:ascii="Times New Roman" w:hAnsi="Times New Roman" w:cs="Times New Roman"/>
          <w:sz w:val="24"/>
          <w:szCs w:val="24"/>
        </w:rPr>
        <w:t>Development and Tribal Displacement: Study of Niyamgiri, Gandhamardan and Kalinganagar</w:t>
      </w:r>
    </w:p>
    <w:p w:rsidR="00601686" w:rsidRPr="005169CB" w:rsidRDefault="00601686" w:rsidP="00601686">
      <w:pPr>
        <w:spacing w:line="360" w:lineRule="auto"/>
        <w:rPr>
          <w:rFonts w:ascii="Times New Roman" w:hAnsi="Times New Roman" w:cs="Times New Roman"/>
          <w:b/>
          <w:sz w:val="24"/>
          <w:szCs w:val="24"/>
        </w:rPr>
      </w:pPr>
      <w:r w:rsidRPr="005169CB">
        <w:rPr>
          <w:rFonts w:ascii="Times New Roman" w:hAnsi="Times New Roman" w:cs="Times New Roman"/>
          <w:b/>
          <w:sz w:val="24"/>
          <w:szCs w:val="24"/>
        </w:rPr>
        <w:t>References</w:t>
      </w:r>
      <w:r w:rsidR="005169CB">
        <w:rPr>
          <w:rFonts w:ascii="Times New Roman" w:hAnsi="Times New Roman" w:cs="Times New Roman"/>
          <w:b/>
          <w:sz w:val="24"/>
          <w:szCs w:val="24"/>
        </w:rPr>
        <w:t>:</w:t>
      </w:r>
    </w:p>
    <w:p w:rsidR="00601686" w:rsidRPr="005169CB" w:rsidRDefault="00601686" w:rsidP="007B6C35">
      <w:pPr>
        <w:pStyle w:val="ListParagraph"/>
        <w:numPr>
          <w:ilvl w:val="0"/>
          <w:numId w:val="166"/>
        </w:numPr>
        <w:spacing w:line="360" w:lineRule="auto"/>
        <w:rPr>
          <w:rFonts w:ascii="Times New Roman" w:hAnsi="Times New Roman" w:cs="Times New Roman"/>
          <w:i/>
          <w:sz w:val="24"/>
          <w:szCs w:val="24"/>
        </w:rPr>
      </w:pPr>
      <w:r w:rsidRPr="005169CB">
        <w:rPr>
          <w:rFonts w:ascii="Times New Roman" w:hAnsi="Times New Roman" w:cs="Times New Roman"/>
          <w:i/>
          <w:sz w:val="24"/>
          <w:szCs w:val="24"/>
        </w:rPr>
        <w:t>Encycopaedia on the Tribe of Odisha, SCST RI</w:t>
      </w:r>
    </w:p>
    <w:p w:rsidR="00601686" w:rsidRPr="005169CB" w:rsidRDefault="00601686" w:rsidP="007B6C35">
      <w:pPr>
        <w:pStyle w:val="ListParagraph"/>
        <w:numPr>
          <w:ilvl w:val="0"/>
          <w:numId w:val="166"/>
        </w:numPr>
        <w:spacing w:line="360" w:lineRule="auto"/>
        <w:rPr>
          <w:rFonts w:ascii="Times New Roman" w:hAnsi="Times New Roman" w:cs="Times New Roman"/>
          <w:i/>
          <w:sz w:val="24"/>
          <w:szCs w:val="24"/>
        </w:rPr>
      </w:pPr>
      <w:r w:rsidRPr="005169CB">
        <w:rPr>
          <w:rFonts w:ascii="Times New Roman" w:hAnsi="Times New Roman" w:cs="Times New Roman"/>
          <w:i/>
          <w:sz w:val="24"/>
          <w:szCs w:val="24"/>
        </w:rPr>
        <w:t>K.Suresh Sing</w:t>
      </w:r>
    </w:p>
    <w:p w:rsidR="00601686" w:rsidRPr="005169CB" w:rsidRDefault="00601686" w:rsidP="007B6C35">
      <w:pPr>
        <w:pStyle w:val="ListParagraph"/>
        <w:numPr>
          <w:ilvl w:val="0"/>
          <w:numId w:val="166"/>
        </w:numPr>
        <w:spacing w:line="360" w:lineRule="auto"/>
        <w:rPr>
          <w:rFonts w:ascii="Times New Roman" w:hAnsi="Times New Roman" w:cs="Times New Roman"/>
          <w:i/>
          <w:sz w:val="24"/>
          <w:szCs w:val="24"/>
        </w:rPr>
      </w:pPr>
      <w:r w:rsidRPr="005169CB">
        <w:rPr>
          <w:rFonts w:ascii="Times New Roman" w:hAnsi="Times New Roman" w:cs="Times New Roman"/>
          <w:i/>
          <w:sz w:val="24"/>
          <w:szCs w:val="24"/>
        </w:rPr>
        <w:t xml:space="preserve">Pati, Biswamoy </w:t>
      </w:r>
      <w:r w:rsidR="005169CB" w:rsidRPr="005169CB">
        <w:rPr>
          <w:rFonts w:ascii="Times New Roman" w:hAnsi="Times New Roman" w:cs="Times New Roman"/>
          <w:i/>
          <w:sz w:val="24"/>
          <w:szCs w:val="24"/>
        </w:rPr>
        <w:t>(2015) the</w:t>
      </w:r>
      <w:r w:rsidRPr="005169CB">
        <w:rPr>
          <w:rFonts w:ascii="Times New Roman" w:hAnsi="Times New Roman" w:cs="Times New Roman"/>
          <w:i/>
          <w:sz w:val="24"/>
          <w:szCs w:val="24"/>
        </w:rPr>
        <w:t xml:space="preserve"> Diversities of Tribal Resistance in Colonial Orissa, 1840s-1890s Survival, Interrogation and Contests, Economic and Political Weekly, </w:t>
      </w:r>
    </w:p>
    <w:p w:rsidR="00601686" w:rsidRPr="005169CB" w:rsidRDefault="00601686" w:rsidP="007B6C35">
      <w:pPr>
        <w:pStyle w:val="ListParagraph"/>
        <w:numPr>
          <w:ilvl w:val="0"/>
          <w:numId w:val="166"/>
        </w:numPr>
        <w:spacing w:line="360" w:lineRule="auto"/>
        <w:rPr>
          <w:rFonts w:ascii="Times New Roman" w:hAnsi="Times New Roman" w:cs="Times New Roman"/>
          <w:i/>
          <w:sz w:val="24"/>
          <w:szCs w:val="24"/>
        </w:rPr>
      </w:pPr>
      <w:r w:rsidRPr="005169CB">
        <w:rPr>
          <w:rFonts w:ascii="Times New Roman" w:hAnsi="Times New Roman" w:cs="Times New Roman"/>
          <w:i/>
          <w:sz w:val="24"/>
          <w:szCs w:val="24"/>
        </w:rPr>
        <w:t>Panda, Shishir (1997</w:t>
      </w:r>
      <w:r w:rsidR="005169CB" w:rsidRPr="005169CB">
        <w:rPr>
          <w:rFonts w:ascii="Times New Roman" w:hAnsi="Times New Roman" w:cs="Times New Roman"/>
          <w:i/>
          <w:sz w:val="24"/>
          <w:szCs w:val="24"/>
        </w:rPr>
        <w:t>) SITUATING</w:t>
      </w:r>
      <w:r w:rsidRPr="005169CB">
        <w:rPr>
          <w:rFonts w:ascii="Times New Roman" w:hAnsi="Times New Roman" w:cs="Times New Roman"/>
          <w:i/>
          <w:sz w:val="24"/>
          <w:szCs w:val="24"/>
        </w:rPr>
        <w:t xml:space="preserve"> TRIBALS IN EARLY HISTORY OF ORISSA</w:t>
      </w:r>
      <w:r w:rsidR="005169CB" w:rsidRPr="005169CB">
        <w:rPr>
          <w:rFonts w:ascii="Times New Roman" w:hAnsi="Times New Roman" w:cs="Times New Roman"/>
          <w:i/>
          <w:sz w:val="24"/>
          <w:szCs w:val="24"/>
        </w:rPr>
        <w:t>, Proceedings</w:t>
      </w:r>
      <w:r w:rsidRPr="005169CB">
        <w:rPr>
          <w:rFonts w:ascii="Times New Roman" w:hAnsi="Times New Roman" w:cs="Times New Roman"/>
          <w:i/>
          <w:sz w:val="24"/>
          <w:szCs w:val="24"/>
        </w:rPr>
        <w:t xml:space="preserve"> of the Indian History Congress, Vol. 58 (1997), pp. 132-138.</w:t>
      </w:r>
    </w:p>
    <w:p w:rsidR="00601686" w:rsidRPr="005169CB" w:rsidRDefault="00601686" w:rsidP="007B6C35">
      <w:pPr>
        <w:pStyle w:val="ListParagraph"/>
        <w:numPr>
          <w:ilvl w:val="0"/>
          <w:numId w:val="166"/>
        </w:numPr>
        <w:spacing w:line="360" w:lineRule="auto"/>
        <w:rPr>
          <w:rFonts w:ascii="Times New Roman" w:hAnsi="Times New Roman" w:cs="Times New Roman"/>
          <w:i/>
          <w:sz w:val="24"/>
          <w:szCs w:val="24"/>
        </w:rPr>
      </w:pPr>
      <w:r w:rsidRPr="005169CB">
        <w:rPr>
          <w:rFonts w:ascii="Times New Roman" w:hAnsi="Times New Roman" w:cs="Times New Roman"/>
          <w:i/>
          <w:sz w:val="24"/>
          <w:szCs w:val="24"/>
        </w:rPr>
        <w:t>Pati, Biswamoy. South Asia from the Margins: Echoes of Orissa (1800-2000), Machester University Press.</w:t>
      </w:r>
    </w:p>
    <w:p w:rsidR="00601686" w:rsidRPr="005169CB" w:rsidRDefault="00601686" w:rsidP="007B6C35">
      <w:pPr>
        <w:pStyle w:val="ListParagraph"/>
        <w:numPr>
          <w:ilvl w:val="0"/>
          <w:numId w:val="166"/>
        </w:numPr>
        <w:spacing w:line="360" w:lineRule="auto"/>
        <w:rPr>
          <w:rFonts w:ascii="Times New Roman" w:hAnsi="Times New Roman" w:cs="Times New Roman"/>
          <w:i/>
          <w:sz w:val="24"/>
          <w:szCs w:val="24"/>
        </w:rPr>
      </w:pPr>
      <w:r w:rsidRPr="005169CB">
        <w:rPr>
          <w:rFonts w:ascii="Times New Roman" w:hAnsi="Times New Roman" w:cs="Times New Roman"/>
          <w:i/>
          <w:sz w:val="24"/>
          <w:szCs w:val="24"/>
        </w:rPr>
        <w:lastRenderedPageBreak/>
        <w:t>Report of the Scheduled Areas and Scheduled Tribes Commission 1960-1961 (Chairman U.N Dhebar), New Delhi, Manager of Publications, Vols. I and II, 1961.</w:t>
      </w:r>
    </w:p>
    <w:p w:rsidR="00601686" w:rsidRDefault="00601686" w:rsidP="007B6C35">
      <w:pPr>
        <w:pStyle w:val="ListParagraph"/>
        <w:numPr>
          <w:ilvl w:val="0"/>
          <w:numId w:val="166"/>
        </w:numPr>
        <w:spacing w:line="360" w:lineRule="auto"/>
        <w:rPr>
          <w:rFonts w:ascii="Times New Roman" w:hAnsi="Times New Roman" w:cs="Times New Roman"/>
          <w:i/>
          <w:iCs/>
          <w:color w:val="231F20"/>
          <w:sz w:val="24"/>
          <w:szCs w:val="24"/>
        </w:rPr>
      </w:pPr>
      <w:r w:rsidRPr="005169CB">
        <w:rPr>
          <w:rFonts w:ascii="Times New Roman" w:hAnsi="Times New Roman" w:cs="Times New Roman"/>
          <w:i/>
          <w:color w:val="231F20"/>
          <w:sz w:val="24"/>
          <w:szCs w:val="24"/>
        </w:rPr>
        <w:t>Pati, Biswamoy</w:t>
      </w:r>
      <w:r w:rsidRPr="005169CB">
        <w:rPr>
          <w:rFonts w:ascii="Times New Roman" w:hAnsi="Times New Roman" w:cs="Times New Roman"/>
          <w:i/>
          <w:iCs/>
          <w:color w:val="231F20"/>
          <w:sz w:val="24"/>
          <w:szCs w:val="24"/>
        </w:rPr>
        <w:t xml:space="preserve">  Tribals and Dalits in Orissa: Towards a Social History of Exclusion,</w:t>
      </w:r>
      <w:r w:rsidRPr="005169CB">
        <w:rPr>
          <w:rFonts w:ascii="Times New Roman" w:hAnsi="Times New Roman" w:cs="Times New Roman"/>
          <w:i/>
          <w:color w:val="231F20"/>
          <w:sz w:val="24"/>
          <w:szCs w:val="24"/>
        </w:rPr>
        <w:br/>
      </w:r>
      <w:r w:rsidRPr="005169CB">
        <w:rPr>
          <w:rFonts w:ascii="Times New Roman" w:hAnsi="Times New Roman" w:cs="Times New Roman"/>
          <w:i/>
          <w:iCs/>
          <w:color w:val="231F20"/>
          <w:sz w:val="24"/>
          <w:szCs w:val="24"/>
        </w:rPr>
        <w:t>c. 1800–1950, Delhi: OUP</w:t>
      </w:r>
      <w:r w:rsidRPr="005169CB">
        <w:rPr>
          <w:rFonts w:ascii="Times New Roman" w:hAnsi="Times New Roman" w:cs="Times New Roman"/>
          <w:i/>
          <w:color w:val="231F20"/>
          <w:sz w:val="24"/>
          <w:szCs w:val="24"/>
        </w:rPr>
        <w:br/>
      </w:r>
    </w:p>
    <w:p w:rsidR="005169CB" w:rsidRPr="005169CB" w:rsidRDefault="005169CB" w:rsidP="005169CB">
      <w:pPr>
        <w:pStyle w:val="ListParagraph"/>
        <w:spacing w:line="360" w:lineRule="auto"/>
        <w:rPr>
          <w:rFonts w:ascii="Times New Roman" w:hAnsi="Times New Roman" w:cs="Times New Roman"/>
          <w:i/>
          <w:iCs/>
          <w:color w:val="231F20"/>
          <w:sz w:val="24"/>
          <w:szCs w:val="24"/>
        </w:rPr>
      </w:pPr>
    </w:p>
    <w:p w:rsidR="00601686" w:rsidRPr="009D382B" w:rsidRDefault="00601686" w:rsidP="00601686">
      <w:pPr>
        <w:spacing w:line="360" w:lineRule="auto"/>
        <w:jc w:val="center"/>
        <w:rPr>
          <w:rFonts w:ascii="Times New Roman" w:eastAsia="Microsoft YaHei UI" w:hAnsi="Times New Roman" w:cs="Times New Roman"/>
          <w:b/>
          <w:bCs/>
          <w:sz w:val="24"/>
          <w:szCs w:val="24"/>
          <w:u w:val="single"/>
        </w:rPr>
      </w:pPr>
    </w:p>
    <w:p w:rsidR="00601686" w:rsidRDefault="005169CB" w:rsidP="005169CB">
      <w:pPr>
        <w:spacing w:line="360" w:lineRule="auto"/>
        <w:rPr>
          <w:rFonts w:ascii="Times New Roman" w:eastAsia="Microsoft YaHei UI" w:hAnsi="Times New Roman" w:cs="Times New Roman"/>
          <w:b/>
          <w:bCs/>
          <w:sz w:val="28"/>
          <w:szCs w:val="28"/>
          <w:lang w:val="en-US"/>
        </w:rPr>
      </w:pPr>
      <w:r w:rsidRPr="005169CB">
        <w:rPr>
          <w:rFonts w:ascii="Times New Roman" w:eastAsia="Microsoft YaHei UI" w:hAnsi="Times New Roman" w:cs="Times New Roman"/>
          <w:b/>
          <w:bCs/>
          <w:sz w:val="24"/>
          <w:szCs w:val="24"/>
        </w:rPr>
        <w:t xml:space="preserve">  </w:t>
      </w:r>
      <w:r w:rsidRPr="005169CB">
        <w:rPr>
          <w:rFonts w:ascii="Times New Roman" w:eastAsia="Microsoft YaHei UI" w:hAnsi="Times New Roman" w:cs="Times New Roman"/>
          <w:b/>
          <w:bCs/>
          <w:sz w:val="24"/>
          <w:szCs w:val="24"/>
        </w:rPr>
        <w:tab/>
      </w:r>
      <w:r w:rsidRPr="005169CB">
        <w:rPr>
          <w:rFonts w:ascii="Times New Roman" w:eastAsia="Microsoft YaHei UI" w:hAnsi="Times New Roman" w:cs="Times New Roman"/>
          <w:b/>
          <w:bCs/>
          <w:sz w:val="24"/>
          <w:szCs w:val="24"/>
        </w:rPr>
        <w:tab/>
      </w:r>
      <w:r>
        <w:rPr>
          <w:rFonts w:ascii="Times New Roman" w:eastAsia="Microsoft YaHei UI" w:hAnsi="Times New Roman" w:cs="Times New Roman"/>
          <w:b/>
          <w:bCs/>
          <w:sz w:val="24"/>
          <w:szCs w:val="24"/>
        </w:rPr>
        <w:tab/>
      </w:r>
      <w:bookmarkStart w:id="0" w:name="_GoBack"/>
      <w:r w:rsidR="00601686" w:rsidRPr="005169CB">
        <w:rPr>
          <w:rFonts w:ascii="Times New Roman" w:eastAsia="Microsoft YaHei UI" w:hAnsi="Times New Roman" w:cs="Times New Roman"/>
          <w:b/>
          <w:bCs/>
          <w:sz w:val="28"/>
          <w:szCs w:val="28"/>
          <w:lang w:val="en-US"/>
        </w:rPr>
        <w:t>Reading Historical Essays and Writings</w:t>
      </w:r>
    </w:p>
    <w:bookmarkEnd w:id="0"/>
    <w:p w:rsidR="00A95343" w:rsidRDefault="00A95343" w:rsidP="00A95343">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Paper-XXII</w:t>
      </w:r>
      <w:r>
        <w:rPr>
          <w:rFonts w:ascii="Times New Roman" w:hAnsi="Times New Roman" w:cs="Times New Roman"/>
          <w:b/>
          <w:sz w:val="24"/>
          <w:szCs w:val="24"/>
        </w:rPr>
        <w:t>I</w:t>
      </w:r>
    </w:p>
    <w:p w:rsidR="00A95343" w:rsidRDefault="00A95343" w:rsidP="00A95343">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Credit-04</w:t>
      </w:r>
    </w:p>
    <w:p w:rsidR="00A95343" w:rsidRPr="00A95343" w:rsidRDefault="00A95343" w:rsidP="00A95343">
      <w:pPr>
        <w:spacing w:after="0" w:line="240" w:lineRule="auto"/>
        <w:ind w:left="2880" w:hanging="28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Full Mark-100</w:t>
      </w:r>
      <w:r>
        <w:rPr>
          <w:rFonts w:ascii="Times New Roman" w:hAnsi="Times New Roman" w:cs="Times New Roman"/>
          <w:b/>
          <w:bCs/>
          <w:sz w:val="24"/>
          <w:szCs w:val="24"/>
        </w:rPr>
        <w:t xml:space="preserve">  </w:t>
      </w:r>
    </w:p>
    <w:p w:rsidR="00A95343" w:rsidRPr="005169CB" w:rsidRDefault="00A95343" w:rsidP="005169CB">
      <w:pPr>
        <w:spacing w:line="360" w:lineRule="auto"/>
        <w:rPr>
          <w:rFonts w:ascii="Times New Roman" w:eastAsia="Microsoft YaHei UI" w:hAnsi="Times New Roman" w:cs="Times New Roman"/>
          <w:b/>
          <w:bCs/>
          <w:sz w:val="24"/>
          <w:szCs w:val="24"/>
          <w:lang w:val="en-US"/>
        </w:rPr>
      </w:pPr>
    </w:p>
    <w:p w:rsidR="00601686" w:rsidRPr="005169CB" w:rsidRDefault="00601686" w:rsidP="00601686">
      <w:pPr>
        <w:spacing w:line="360" w:lineRule="auto"/>
        <w:jc w:val="both"/>
        <w:rPr>
          <w:rFonts w:ascii="Times New Roman" w:eastAsia="Microsoft YaHei UI" w:hAnsi="Times New Roman" w:cs="Times New Roman"/>
          <w:b/>
          <w:bCs/>
          <w:sz w:val="24"/>
          <w:szCs w:val="24"/>
          <w:lang w:val="en-US"/>
        </w:rPr>
      </w:pPr>
      <w:r w:rsidRPr="005169CB">
        <w:rPr>
          <w:rFonts w:ascii="Times New Roman" w:eastAsia="Microsoft YaHei UI" w:hAnsi="Times New Roman" w:cs="Times New Roman"/>
          <w:b/>
          <w:bCs/>
          <w:sz w:val="24"/>
          <w:szCs w:val="24"/>
          <w:lang w:val="en-US"/>
        </w:rPr>
        <w:t xml:space="preserve">Course </w:t>
      </w:r>
      <w:r w:rsidR="005169CB" w:rsidRPr="005169CB">
        <w:rPr>
          <w:rFonts w:ascii="Times New Roman" w:eastAsia="Microsoft YaHei UI" w:hAnsi="Times New Roman" w:cs="Times New Roman"/>
          <w:b/>
          <w:bCs/>
          <w:sz w:val="24"/>
          <w:szCs w:val="24"/>
          <w:lang w:val="en-US"/>
        </w:rPr>
        <w:t>Objectives:</w:t>
      </w:r>
      <w:r w:rsidRPr="005169CB">
        <w:rPr>
          <w:rFonts w:ascii="Times New Roman" w:eastAsia="Microsoft YaHei UI" w:hAnsi="Times New Roman" w:cs="Times New Roman"/>
          <w:b/>
          <w:bCs/>
          <w:sz w:val="24"/>
          <w:szCs w:val="24"/>
          <w:lang w:val="en-US"/>
        </w:rPr>
        <w:t>-</w:t>
      </w:r>
    </w:p>
    <w:p w:rsidR="00601686" w:rsidRPr="009D382B" w:rsidRDefault="00601686" w:rsidP="007B6C35">
      <w:pPr>
        <w:numPr>
          <w:ilvl w:val="0"/>
          <w:numId w:val="57"/>
        </w:numPr>
        <w:spacing w:after="0" w:line="360" w:lineRule="auto"/>
        <w:ind w:left="709"/>
        <w:jc w:val="both"/>
        <w:rPr>
          <w:rFonts w:ascii="Times New Roman" w:eastAsia="Microsoft YaHei UI" w:hAnsi="Times New Roman" w:cs="Times New Roman"/>
          <w:b/>
          <w:bCs/>
          <w:sz w:val="24"/>
          <w:szCs w:val="24"/>
          <w:lang w:val="en-US"/>
        </w:rPr>
      </w:pPr>
      <w:r w:rsidRPr="009D382B">
        <w:rPr>
          <w:rFonts w:ascii="Times New Roman" w:eastAsia="Microsoft YaHei UI" w:hAnsi="Times New Roman" w:cs="Times New Roman"/>
          <w:sz w:val="24"/>
          <w:szCs w:val="24"/>
          <w:lang w:val="en-US"/>
        </w:rPr>
        <w:t>The course paper aims at familiarizing students with some of the popular Historical writings and essays by historians, social scientists and public intellectuals.</w:t>
      </w:r>
    </w:p>
    <w:p w:rsidR="00601686" w:rsidRPr="009D382B" w:rsidRDefault="00601686" w:rsidP="007B6C35">
      <w:pPr>
        <w:numPr>
          <w:ilvl w:val="0"/>
          <w:numId w:val="57"/>
        </w:numPr>
        <w:spacing w:after="0" w:line="360" w:lineRule="auto"/>
        <w:ind w:left="709"/>
        <w:jc w:val="both"/>
        <w:rPr>
          <w:rFonts w:ascii="Times New Roman" w:eastAsia="Microsoft YaHei UI" w:hAnsi="Times New Roman" w:cs="Times New Roman"/>
          <w:b/>
          <w:bCs/>
          <w:sz w:val="24"/>
          <w:szCs w:val="24"/>
          <w:lang w:val="en-US"/>
        </w:rPr>
      </w:pPr>
      <w:r w:rsidRPr="009D382B">
        <w:rPr>
          <w:rFonts w:ascii="Times New Roman" w:eastAsia="Microsoft YaHei UI" w:hAnsi="Times New Roman" w:cs="Times New Roman"/>
          <w:sz w:val="24"/>
          <w:szCs w:val="24"/>
          <w:lang w:val="en-US"/>
        </w:rPr>
        <w:t>To make students distinguish between different genres of historical writings.</w:t>
      </w:r>
    </w:p>
    <w:p w:rsidR="00601686" w:rsidRPr="005169CB" w:rsidRDefault="00601686" w:rsidP="00601686">
      <w:pPr>
        <w:spacing w:line="360" w:lineRule="auto"/>
        <w:jc w:val="both"/>
        <w:rPr>
          <w:rFonts w:ascii="Times New Roman" w:eastAsia="Microsoft YaHei UI" w:hAnsi="Times New Roman" w:cs="Times New Roman"/>
          <w:b/>
          <w:bCs/>
          <w:sz w:val="24"/>
          <w:szCs w:val="24"/>
          <w:lang w:val="en-US"/>
        </w:rPr>
      </w:pPr>
      <w:r w:rsidRPr="005169CB">
        <w:rPr>
          <w:rFonts w:ascii="Times New Roman" w:eastAsia="Microsoft YaHei UI" w:hAnsi="Times New Roman" w:cs="Times New Roman"/>
          <w:b/>
          <w:bCs/>
          <w:sz w:val="24"/>
          <w:szCs w:val="24"/>
          <w:lang w:val="en-US"/>
        </w:rPr>
        <w:t xml:space="preserve">Course </w:t>
      </w:r>
      <w:r w:rsidR="005169CB" w:rsidRPr="005169CB">
        <w:rPr>
          <w:rFonts w:ascii="Times New Roman" w:eastAsia="Microsoft YaHei UI" w:hAnsi="Times New Roman" w:cs="Times New Roman"/>
          <w:b/>
          <w:bCs/>
          <w:sz w:val="24"/>
          <w:szCs w:val="24"/>
          <w:lang w:val="en-US"/>
        </w:rPr>
        <w:t>outcomes:</w:t>
      </w:r>
      <w:r w:rsidRPr="005169CB">
        <w:rPr>
          <w:rFonts w:ascii="Times New Roman" w:eastAsia="Microsoft YaHei UI" w:hAnsi="Times New Roman" w:cs="Times New Roman"/>
          <w:b/>
          <w:bCs/>
          <w:sz w:val="24"/>
          <w:szCs w:val="24"/>
          <w:lang w:val="en-US"/>
        </w:rPr>
        <w:t>-</w:t>
      </w:r>
    </w:p>
    <w:p w:rsidR="00601686" w:rsidRPr="009D382B" w:rsidRDefault="00601686" w:rsidP="007B6C35">
      <w:pPr>
        <w:numPr>
          <w:ilvl w:val="0"/>
          <w:numId w:val="168"/>
        </w:numPr>
        <w:spacing w:after="0" w:line="360" w:lineRule="auto"/>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Students will be able to appreciate the nature and forms of historical writings on various aspects of the discipline of history.</w:t>
      </w:r>
    </w:p>
    <w:p w:rsidR="00601686" w:rsidRPr="009D382B" w:rsidRDefault="00601686" w:rsidP="007B6C35">
      <w:pPr>
        <w:numPr>
          <w:ilvl w:val="0"/>
          <w:numId w:val="168"/>
        </w:numPr>
        <w:spacing w:after="0" w:line="360" w:lineRule="auto"/>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The student will learn to organize their writings centering around a few arguments while deliberating on a theme.</w:t>
      </w:r>
    </w:p>
    <w:p w:rsidR="00601686" w:rsidRPr="005169CB" w:rsidRDefault="00601686" w:rsidP="00601686">
      <w:pPr>
        <w:spacing w:line="360" w:lineRule="auto"/>
        <w:jc w:val="both"/>
        <w:rPr>
          <w:rFonts w:ascii="Times New Roman" w:eastAsia="Microsoft YaHei UI" w:hAnsi="Times New Roman" w:cs="Times New Roman"/>
          <w:b/>
          <w:bCs/>
          <w:sz w:val="24"/>
          <w:szCs w:val="24"/>
          <w:lang w:val="en-US"/>
        </w:rPr>
      </w:pPr>
      <w:r w:rsidRPr="005169CB">
        <w:rPr>
          <w:rFonts w:ascii="Times New Roman" w:eastAsia="Microsoft YaHei UI" w:hAnsi="Times New Roman" w:cs="Times New Roman"/>
          <w:b/>
          <w:bCs/>
          <w:sz w:val="24"/>
          <w:szCs w:val="24"/>
          <w:lang w:val="en-US"/>
        </w:rPr>
        <w:t xml:space="preserve">Unit - </w:t>
      </w:r>
      <w:r w:rsidR="005169CB" w:rsidRPr="005169CB">
        <w:rPr>
          <w:rFonts w:ascii="Times New Roman" w:eastAsia="Microsoft YaHei UI" w:hAnsi="Times New Roman" w:cs="Times New Roman"/>
          <w:b/>
          <w:bCs/>
          <w:sz w:val="24"/>
          <w:szCs w:val="24"/>
          <w:lang w:val="en-US"/>
        </w:rPr>
        <w:t>I: -</w:t>
      </w:r>
      <w:r w:rsidRPr="005169CB">
        <w:rPr>
          <w:rFonts w:ascii="Times New Roman" w:eastAsia="Microsoft YaHei UI" w:hAnsi="Times New Roman" w:cs="Times New Roman"/>
          <w:sz w:val="24"/>
          <w:szCs w:val="24"/>
          <w:lang w:val="en-US"/>
        </w:rPr>
        <w:t xml:space="preserve"> </w:t>
      </w:r>
      <w:r w:rsidRPr="005169CB">
        <w:rPr>
          <w:rFonts w:ascii="Times New Roman" w:eastAsia="Microsoft YaHei UI" w:hAnsi="Times New Roman" w:cs="Times New Roman"/>
          <w:b/>
          <w:bCs/>
          <w:sz w:val="24"/>
          <w:szCs w:val="24"/>
          <w:lang w:val="en-US"/>
        </w:rPr>
        <w:t>Understanding History as a discipline</w:t>
      </w:r>
    </w:p>
    <w:p w:rsidR="00601686" w:rsidRPr="005169CB" w:rsidRDefault="00601686" w:rsidP="007B6C35">
      <w:pPr>
        <w:pStyle w:val="ListParagraph"/>
        <w:numPr>
          <w:ilvl w:val="0"/>
          <w:numId w:val="167"/>
        </w:numPr>
        <w:spacing w:after="0" w:line="360" w:lineRule="auto"/>
        <w:jc w:val="both"/>
        <w:rPr>
          <w:rFonts w:ascii="Times New Roman" w:eastAsia="Microsoft YaHei UI" w:hAnsi="Times New Roman" w:cs="Times New Roman"/>
          <w:sz w:val="24"/>
          <w:szCs w:val="24"/>
          <w:lang w:val="en-US"/>
        </w:rPr>
      </w:pPr>
      <w:r w:rsidRPr="005169CB">
        <w:rPr>
          <w:rFonts w:ascii="Times New Roman" w:eastAsia="Microsoft YaHei UI" w:hAnsi="Times New Roman" w:cs="Times New Roman"/>
          <w:sz w:val="24"/>
          <w:szCs w:val="24"/>
          <w:lang w:val="en-US"/>
        </w:rPr>
        <w:t>History, Science and morality: E.H. Carr.</w:t>
      </w:r>
    </w:p>
    <w:p w:rsidR="00601686" w:rsidRPr="005169CB" w:rsidRDefault="00601686" w:rsidP="007B6C35">
      <w:pPr>
        <w:pStyle w:val="ListParagraph"/>
        <w:numPr>
          <w:ilvl w:val="0"/>
          <w:numId w:val="167"/>
        </w:numPr>
        <w:spacing w:after="0" w:line="360" w:lineRule="auto"/>
        <w:jc w:val="both"/>
        <w:rPr>
          <w:rFonts w:ascii="Times New Roman" w:eastAsia="Microsoft YaHei UI" w:hAnsi="Times New Roman" w:cs="Times New Roman"/>
          <w:sz w:val="24"/>
          <w:szCs w:val="24"/>
          <w:lang w:val="en-US"/>
        </w:rPr>
      </w:pPr>
      <w:r w:rsidRPr="005169CB">
        <w:rPr>
          <w:rFonts w:ascii="Times New Roman" w:eastAsia="Microsoft YaHei UI" w:hAnsi="Times New Roman" w:cs="Times New Roman"/>
          <w:sz w:val="24"/>
          <w:szCs w:val="24"/>
          <w:lang w:val="en-US"/>
        </w:rPr>
        <w:t xml:space="preserve">Myth and </w:t>
      </w:r>
      <w:r w:rsidR="005169CB" w:rsidRPr="005169CB">
        <w:rPr>
          <w:rFonts w:ascii="Times New Roman" w:eastAsia="Microsoft YaHei UI" w:hAnsi="Times New Roman" w:cs="Times New Roman"/>
          <w:sz w:val="24"/>
          <w:szCs w:val="24"/>
          <w:lang w:val="en-US"/>
        </w:rPr>
        <w:t>Reality:</w:t>
      </w:r>
      <w:r w:rsidRPr="005169CB">
        <w:rPr>
          <w:rFonts w:ascii="Times New Roman" w:eastAsia="Microsoft YaHei UI" w:hAnsi="Times New Roman" w:cs="Times New Roman"/>
          <w:sz w:val="24"/>
          <w:szCs w:val="24"/>
          <w:lang w:val="en-US"/>
        </w:rPr>
        <w:t xml:space="preserve"> D.D. Kosambi</w:t>
      </w:r>
    </w:p>
    <w:p w:rsidR="00601686" w:rsidRPr="005169CB" w:rsidRDefault="00601686" w:rsidP="007B6C35">
      <w:pPr>
        <w:pStyle w:val="ListParagraph"/>
        <w:numPr>
          <w:ilvl w:val="0"/>
          <w:numId w:val="167"/>
        </w:numPr>
        <w:spacing w:after="0" w:line="360" w:lineRule="auto"/>
        <w:jc w:val="both"/>
        <w:rPr>
          <w:rFonts w:ascii="Times New Roman" w:eastAsia="Microsoft YaHei UI" w:hAnsi="Times New Roman" w:cs="Times New Roman"/>
          <w:sz w:val="24"/>
          <w:szCs w:val="24"/>
          <w:lang w:val="en-US"/>
        </w:rPr>
      </w:pPr>
      <w:r w:rsidRPr="005169CB">
        <w:rPr>
          <w:rFonts w:ascii="Times New Roman" w:eastAsia="Microsoft YaHei UI" w:hAnsi="Times New Roman" w:cs="Times New Roman"/>
          <w:sz w:val="24"/>
          <w:szCs w:val="24"/>
          <w:lang w:val="en-US"/>
        </w:rPr>
        <w:t xml:space="preserve">The many Worlds of Indian </w:t>
      </w:r>
      <w:r w:rsidR="005169CB" w:rsidRPr="005169CB">
        <w:rPr>
          <w:rFonts w:ascii="Times New Roman" w:eastAsia="Microsoft YaHei UI" w:hAnsi="Times New Roman" w:cs="Times New Roman"/>
          <w:sz w:val="24"/>
          <w:szCs w:val="24"/>
          <w:lang w:val="en-US"/>
        </w:rPr>
        <w:t>History:</w:t>
      </w:r>
      <w:r w:rsidRPr="005169CB">
        <w:rPr>
          <w:rFonts w:ascii="Times New Roman" w:eastAsia="Microsoft YaHei UI" w:hAnsi="Times New Roman" w:cs="Times New Roman"/>
          <w:sz w:val="24"/>
          <w:szCs w:val="24"/>
          <w:lang w:val="en-US"/>
        </w:rPr>
        <w:t xml:space="preserve"> Sumit Sarkar</w:t>
      </w:r>
    </w:p>
    <w:p w:rsidR="00601686" w:rsidRPr="005169CB" w:rsidRDefault="00601686" w:rsidP="007B6C35">
      <w:pPr>
        <w:pStyle w:val="ListParagraph"/>
        <w:numPr>
          <w:ilvl w:val="0"/>
          <w:numId w:val="167"/>
        </w:numPr>
        <w:spacing w:after="0" w:line="360" w:lineRule="auto"/>
        <w:jc w:val="both"/>
        <w:rPr>
          <w:rFonts w:ascii="Times New Roman" w:eastAsia="Microsoft YaHei UI" w:hAnsi="Times New Roman" w:cs="Times New Roman"/>
          <w:sz w:val="24"/>
          <w:szCs w:val="24"/>
          <w:lang w:val="en-US"/>
        </w:rPr>
      </w:pPr>
      <w:r w:rsidRPr="005169CB">
        <w:rPr>
          <w:rFonts w:ascii="Times New Roman" w:eastAsia="Microsoft YaHei UI" w:hAnsi="Times New Roman" w:cs="Times New Roman"/>
          <w:sz w:val="24"/>
          <w:szCs w:val="24"/>
          <w:lang w:val="en-US"/>
        </w:rPr>
        <w:t>Contemporary politics and the Rewriting of History in India - Romila Thapar</w:t>
      </w:r>
    </w:p>
    <w:p w:rsidR="00601686" w:rsidRPr="005169CB" w:rsidRDefault="00601686" w:rsidP="007B6C35">
      <w:pPr>
        <w:pStyle w:val="ListParagraph"/>
        <w:numPr>
          <w:ilvl w:val="0"/>
          <w:numId w:val="167"/>
        </w:numPr>
        <w:spacing w:after="0" w:line="360" w:lineRule="auto"/>
        <w:jc w:val="both"/>
        <w:rPr>
          <w:rFonts w:ascii="Times New Roman" w:eastAsia="Microsoft YaHei UI" w:hAnsi="Times New Roman" w:cs="Times New Roman"/>
          <w:sz w:val="24"/>
          <w:szCs w:val="24"/>
          <w:lang w:val="en-US"/>
        </w:rPr>
      </w:pPr>
      <w:r w:rsidRPr="005169CB">
        <w:rPr>
          <w:rFonts w:ascii="Times New Roman" w:eastAsia="Microsoft YaHei UI" w:hAnsi="Times New Roman" w:cs="Times New Roman"/>
          <w:sz w:val="24"/>
          <w:szCs w:val="24"/>
          <w:lang w:val="en-US"/>
        </w:rPr>
        <w:t xml:space="preserve">The lessons of </w:t>
      </w:r>
      <w:r w:rsidR="005169CB" w:rsidRPr="005169CB">
        <w:rPr>
          <w:rFonts w:ascii="Times New Roman" w:eastAsia="Microsoft YaHei UI" w:hAnsi="Times New Roman" w:cs="Times New Roman"/>
          <w:sz w:val="24"/>
          <w:szCs w:val="24"/>
          <w:lang w:val="en-US"/>
        </w:rPr>
        <w:t>History:</w:t>
      </w:r>
      <w:r w:rsidRPr="005169CB">
        <w:rPr>
          <w:rFonts w:ascii="Times New Roman" w:eastAsia="Microsoft YaHei UI" w:hAnsi="Times New Roman" w:cs="Times New Roman"/>
          <w:sz w:val="24"/>
          <w:szCs w:val="24"/>
          <w:lang w:val="en-US"/>
        </w:rPr>
        <w:t xml:space="preserve"> Will </w:t>
      </w:r>
      <w:r w:rsidR="005169CB" w:rsidRPr="005169CB">
        <w:rPr>
          <w:rFonts w:ascii="Times New Roman" w:eastAsia="Microsoft YaHei UI" w:hAnsi="Times New Roman" w:cs="Times New Roman"/>
          <w:sz w:val="24"/>
          <w:szCs w:val="24"/>
          <w:lang w:val="en-US"/>
        </w:rPr>
        <w:t>Durant and Ariel</w:t>
      </w:r>
      <w:r w:rsidRPr="005169CB">
        <w:rPr>
          <w:rFonts w:ascii="Times New Roman" w:eastAsia="Microsoft YaHei UI" w:hAnsi="Times New Roman" w:cs="Times New Roman"/>
          <w:sz w:val="24"/>
          <w:szCs w:val="24"/>
          <w:lang w:val="en-US"/>
        </w:rPr>
        <w:t xml:space="preserve"> Durant</w:t>
      </w:r>
    </w:p>
    <w:p w:rsidR="00601686" w:rsidRPr="005169CB" w:rsidRDefault="00601686" w:rsidP="00601686">
      <w:pPr>
        <w:spacing w:line="360" w:lineRule="auto"/>
        <w:jc w:val="both"/>
        <w:rPr>
          <w:rFonts w:ascii="Times New Roman" w:eastAsia="Microsoft YaHei UI" w:hAnsi="Times New Roman" w:cs="Times New Roman"/>
          <w:b/>
          <w:bCs/>
          <w:sz w:val="24"/>
          <w:szCs w:val="24"/>
          <w:lang w:val="en-US"/>
        </w:rPr>
      </w:pPr>
      <w:r w:rsidRPr="005169CB">
        <w:rPr>
          <w:rFonts w:ascii="Times New Roman" w:eastAsia="Microsoft YaHei UI" w:hAnsi="Times New Roman" w:cs="Times New Roman"/>
          <w:b/>
          <w:bCs/>
          <w:sz w:val="24"/>
          <w:szCs w:val="24"/>
          <w:lang w:val="en-US"/>
        </w:rPr>
        <w:t xml:space="preserve">Unit - </w:t>
      </w:r>
      <w:r w:rsidR="005169CB" w:rsidRPr="005169CB">
        <w:rPr>
          <w:rFonts w:ascii="Times New Roman" w:eastAsia="Microsoft YaHei UI" w:hAnsi="Times New Roman" w:cs="Times New Roman"/>
          <w:b/>
          <w:bCs/>
          <w:sz w:val="24"/>
          <w:szCs w:val="24"/>
          <w:lang w:val="en-US"/>
        </w:rPr>
        <w:t>II: -</w:t>
      </w:r>
      <w:r w:rsidRPr="005169CB">
        <w:rPr>
          <w:rFonts w:ascii="Times New Roman" w:eastAsia="Microsoft YaHei UI" w:hAnsi="Times New Roman" w:cs="Times New Roman"/>
          <w:sz w:val="24"/>
          <w:szCs w:val="24"/>
          <w:lang w:val="en-US"/>
        </w:rPr>
        <w:t xml:space="preserve"> </w:t>
      </w:r>
      <w:r w:rsidRPr="005169CB">
        <w:rPr>
          <w:rFonts w:ascii="Times New Roman" w:eastAsia="Microsoft YaHei UI" w:hAnsi="Times New Roman" w:cs="Times New Roman"/>
          <w:b/>
          <w:bCs/>
          <w:sz w:val="24"/>
          <w:szCs w:val="24"/>
          <w:lang w:val="en-US"/>
        </w:rPr>
        <w:t>Ideology, Faith and Religion</w:t>
      </w:r>
    </w:p>
    <w:p w:rsidR="00601686" w:rsidRPr="009D382B" w:rsidRDefault="00601686" w:rsidP="007B6C35">
      <w:pPr>
        <w:numPr>
          <w:ilvl w:val="0"/>
          <w:numId w:val="58"/>
        </w:numPr>
        <w:spacing w:after="0" w:line="360" w:lineRule="auto"/>
        <w:ind w:left="284" w:firstLine="142"/>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Hindutva or Hind Swaraj : U.R. Anantamurthy</w:t>
      </w:r>
    </w:p>
    <w:p w:rsidR="00601686" w:rsidRPr="009D382B" w:rsidRDefault="00601686" w:rsidP="007B6C35">
      <w:pPr>
        <w:numPr>
          <w:ilvl w:val="0"/>
          <w:numId w:val="58"/>
        </w:numPr>
        <w:spacing w:after="0" w:line="360" w:lineRule="auto"/>
        <w:ind w:left="284" w:firstLine="142"/>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Why I am an Atheist :  Bhagat Singh</w:t>
      </w:r>
    </w:p>
    <w:p w:rsidR="00601686" w:rsidRPr="009D382B" w:rsidRDefault="00601686" w:rsidP="007B6C35">
      <w:pPr>
        <w:numPr>
          <w:ilvl w:val="0"/>
          <w:numId w:val="58"/>
        </w:numPr>
        <w:spacing w:after="0" w:line="360" w:lineRule="auto"/>
        <w:ind w:left="284" w:firstLine="142"/>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Three Hundred Ramayans : A.K. Ramanujam</w:t>
      </w:r>
    </w:p>
    <w:p w:rsidR="00601686" w:rsidRPr="009D382B" w:rsidRDefault="00601686" w:rsidP="007B6C35">
      <w:pPr>
        <w:numPr>
          <w:ilvl w:val="0"/>
          <w:numId w:val="58"/>
        </w:numPr>
        <w:spacing w:after="0" w:line="360" w:lineRule="auto"/>
        <w:ind w:left="284" w:firstLine="142"/>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lastRenderedPageBreak/>
        <w:t>Reading Freud’s Future of an Illusion in Goa by Sudhir Kakakr</w:t>
      </w:r>
    </w:p>
    <w:p w:rsidR="00601686" w:rsidRPr="009D382B" w:rsidRDefault="00601686" w:rsidP="007B6C35">
      <w:pPr>
        <w:numPr>
          <w:ilvl w:val="0"/>
          <w:numId w:val="58"/>
        </w:numPr>
        <w:spacing w:after="0" w:line="360" w:lineRule="auto"/>
        <w:ind w:left="284" w:firstLine="142"/>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The Doctor and the saint : Arundhati Roy</w:t>
      </w:r>
    </w:p>
    <w:p w:rsidR="00601686" w:rsidRPr="005169CB" w:rsidRDefault="00601686" w:rsidP="00601686">
      <w:pPr>
        <w:spacing w:line="360" w:lineRule="auto"/>
        <w:jc w:val="both"/>
        <w:rPr>
          <w:rFonts w:ascii="Times New Roman" w:eastAsia="Microsoft YaHei UI" w:hAnsi="Times New Roman" w:cs="Times New Roman"/>
          <w:b/>
          <w:bCs/>
          <w:sz w:val="24"/>
          <w:szCs w:val="24"/>
          <w:lang w:val="en-US"/>
        </w:rPr>
      </w:pPr>
      <w:r w:rsidRPr="005169CB">
        <w:rPr>
          <w:rFonts w:ascii="Times New Roman" w:eastAsia="Microsoft YaHei UI" w:hAnsi="Times New Roman" w:cs="Times New Roman"/>
          <w:b/>
          <w:bCs/>
          <w:sz w:val="24"/>
          <w:szCs w:val="24"/>
          <w:lang w:val="en-US"/>
        </w:rPr>
        <w:t xml:space="preserve">Unit - </w:t>
      </w:r>
      <w:r w:rsidR="005169CB" w:rsidRPr="005169CB">
        <w:rPr>
          <w:rFonts w:ascii="Times New Roman" w:eastAsia="Microsoft YaHei UI" w:hAnsi="Times New Roman" w:cs="Times New Roman"/>
          <w:b/>
          <w:bCs/>
          <w:sz w:val="24"/>
          <w:szCs w:val="24"/>
          <w:lang w:val="en-US"/>
        </w:rPr>
        <w:t>III: -</w:t>
      </w:r>
      <w:r w:rsidRPr="005169CB">
        <w:rPr>
          <w:rFonts w:ascii="Times New Roman" w:eastAsia="Microsoft YaHei UI" w:hAnsi="Times New Roman" w:cs="Times New Roman"/>
          <w:b/>
          <w:bCs/>
          <w:sz w:val="24"/>
          <w:szCs w:val="24"/>
          <w:lang w:val="en-US"/>
        </w:rPr>
        <w:t xml:space="preserve"> Politics, Nationalism and Modernity</w:t>
      </w:r>
    </w:p>
    <w:p w:rsidR="00601686" w:rsidRPr="009D382B" w:rsidRDefault="00601686" w:rsidP="007B6C35">
      <w:pPr>
        <w:numPr>
          <w:ilvl w:val="0"/>
          <w:numId w:val="59"/>
        </w:numPr>
        <w:spacing w:after="0" w:line="360" w:lineRule="auto"/>
        <w:ind w:left="426"/>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The Nehruvian Political system and its aftermath : Rajni Kothari</w:t>
      </w:r>
    </w:p>
    <w:p w:rsidR="00601686" w:rsidRPr="009D382B" w:rsidRDefault="00601686" w:rsidP="007B6C35">
      <w:pPr>
        <w:numPr>
          <w:ilvl w:val="0"/>
          <w:numId w:val="59"/>
        </w:numPr>
        <w:spacing w:after="0" w:line="360" w:lineRule="auto"/>
        <w:ind w:left="426"/>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Indian National Movement : The long term dynamics : Bipin Chandra</w:t>
      </w:r>
    </w:p>
    <w:p w:rsidR="00601686" w:rsidRPr="009D382B" w:rsidRDefault="00601686" w:rsidP="007B6C35">
      <w:pPr>
        <w:numPr>
          <w:ilvl w:val="0"/>
          <w:numId w:val="59"/>
        </w:numPr>
        <w:spacing w:after="0" w:line="360" w:lineRule="auto"/>
        <w:ind w:left="426"/>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 xml:space="preserve"> The idea of Provincializing Europe : Dipesh Chakrabarty</w:t>
      </w:r>
    </w:p>
    <w:p w:rsidR="00601686" w:rsidRPr="009D382B" w:rsidRDefault="00601686" w:rsidP="007B6C35">
      <w:pPr>
        <w:numPr>
          <w:ilvl w:val="0"/>
          <w:numId w:val="59"/>
        </w:numPr>
        <w:spacing w:after="0" w:line="360" w:lineRule="auto"/>
        <w:ind w:left="426"/>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Ram Mohan Roy and the Break with the past : Sumit Sarkar</w:t>
      </w:r>
    </w:p>
    <w:p w:rsidR="00601686" w:rsidRPr="009D382B" w:rsidRDefault="00601686" w:rsidP="007B6C35">
      <w:pPr>
        <w:numPr>
          <w:ilvl w:val="0"/>
          <w:numId w:val="59"/>
        </w:numPr>
        <w:spacing w:after="0" w:line="360" w:lineRule="auto"/>
        <w:ind w:left="426"/>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Reinventing Gandhi : Shiv Viswanathan</w:t>
      </w:r>
    </w:p>
    <w:p w:rsidR="005169CB" w:rsidRDefault="005169CB" w:rsidP="00601686">
      <w:pPr>
        <w:spacing w:line="360" w:lineRule="auto"/>
        <w:jc w:val="both"/>
        <w:rPr>
          <w:rFonts w:ascii="Times New Roman" w:eastAsia="Microsoft YaHei UI" w:hAnsi="Times New Roman" w:cs="Times New Roman"/>
          <w:b/>
          <w:bCs/>
          <w:sz w:val="24"/>
          <w:szCs w:val="24"/>
          <w:lang w:val="en-US"/>
        </w:rPr>
      </w:pPr>
    </w:p>
    <w:p w:rsidR="005169CB" w:rsidRDefault="005169CB" w:rsidP="00601686">
      <w:pPr>
        <w:spacing w:line="360" w:lineRule="auto"/>
        <w:jc w:val="both"/>
        <w:rPr>
          <w:rFonts w:ascii="Times New Roman" w:eastAsia="Microsoft YaHei UI" w:hAnsi="Times New Roman" w:cs="Times New Roman"/>
          <w:b/>
          <w:bCs/>
          <w:sz w:val="24"/>
          <w:szCs w:val="24"/>
          <w:lang w:val="en-US"/>
        </w:rPr>
      </w:pPr>
    </w:p>
    <w:p w:rsidR="00601686" w:rsidRPr="005169CB" w:rsidRDefault="00601686" w:rsidP="00601686">
      <w:pPr>
        <w:spacing w:line="360" w:lineRule="auto"/>
        <w:jc w:val="both"/>
        <w:rPr>
          <w:rFonts w:ascii="Times New Roman" w:eastAsia="Microsoft YaHei UI" w:hAnsi="Times New Roman" w:cs="Times New Roman"/>
          <w:b/>
          <w:bCs/>
          <w:sz w:val="24"/>
          <w:szCs w:val="24"/>
          <w:lang w:val="en-US"/>
        </w:rPr>
      </w:pPr>
      <w:r w:rsidRPr="005169CB">
        <w:rPr>
          <w:rFonts w:ascii="Times New Roman" w:eastAsia="Microsoft YaHei UI" w:hAnsi="Times New Roman" w:cs="Times New Roman"/>
          <w:b/>
          <w:bCs/>
          <w:sz w:val="24"/>
          <w:szCs w:val="24"/>
          <w:lang w:val="en-US"/>
        </w:rPr>
        <w:t xml:space="preserve">Unit - </w:t>
      </w:r>
      <w:r w:rsidR="005169CB" w:rsidRPr="005169CB">
        <w:rPr>
          <w:rFonts w:ascii="Times New Roman" w:eastAsia="Microsoft YaHei UI" w:hAnsi="Times New Roman" w:cs="Times New Roman"/>
          <w:b/>
          <w:bCs/>
          <w:sz w:val="24"/>
          <w:szCs w:val="24"/>
          <w:lang w:val="en-US"/>
        </w:rPr>
        <w:t>IV:</w:t>
      </w:r>
      <w:r w:rsidRPr="005169CB">
        <w:rPr>
          <w:rFonts w:ascii="Times New Roman" w:eastAsia="Microsoft YaHei UI" w:hAnsi="Times New Roman" w:cs="Times New Roman"/>
          <w:sz w:val="24"/>
          <w:szCs w:val="24"/>
          <w:lang w:val="en-US"/>
        </w:rPr>
        <w:t>-</w:t>
      </w:r>
      <w:r w:rsidRPr="005169CB">
        <w:rPr>
          <w:rFonts w:ascii="Times New Roman" w:eastAsia="Microsoft YaHei UI" w:hAnsi="Times New Roman" w:cs="Times New Roman"/>
          <w:b/>
          <w:bCs/>
          <w:sz w:val="24"/>
          <w:szCs w:val="24"/>
          <w:lang w:val="en-US"/>
        </w:rPr>
        <w:t>Visions and Visionaries</w:t>
      </w:r>
    </w:p>
    <w:p w:rsidR="00601686" w:rsidRPr="009D382B" w:rsidRDefault="00601686" w:rsidP="007B6C35">
      <w:pPr>
        <w:numPr>
          <w:ilvl w:val="0"/>
          <w:numId w:val="60"/>
        </w:numPr>
        <w:spacing w:after="0" w:line="360" w:lineRule="auto"/>
        <w:ind w:left="426"/>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Outsider within : The worlds of Verrier Elwin :  Ramachandra  Guha</w:t>
      </w:r>
    </w:p>
    <w:p w:rsidR="00601686" w:rsidRPr="009D382B" w:rsidRDefault="00601686" w:rsidP="007B6C35">
      <w:pPr>
        <w:numPr>
          <w:ilvl w:val="0"/>
          <w:numId w:val="60"/>
        </w:numPr>
        <w:spacing w:after="0" w:line="360" w:lineRule="auto"/>
        <w:ind w:left="426"/>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Why Socialism :  Albert Einstein</w:t>
      </w:r>
    </w:p>
    <w:p w:rsidR="00601686" w:rsidRPr="009D382B" w:rsidRDefault="00601686" w:rsidP="007B6C35">
      <w:pPr>
        <w:numPr>
          <w:ilvl w:val="0"/>
          <w:numId w:val="60"/>
        </w:numPr>
        <w:spacing w:after="0" w:line="360" w:lineRule="auto"/>
        <w:ind w:left="426"/>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The Argumentative Indian : Amartya  Sen</w:t>
      </w:r>
    </w:p>
    <w:p w:rsidR="00601686" w:rsidRPr="009D382B" w:rsidRDefault="00601686" w:rsidP="007B6C35">
      <w:pPr>
        <w:numPr>
          <w:ilvl w:val="0"/>
          <w:numId w:val="60"/>
        </w:numPr>
        <w:spacing w:after="0" w:line="360" w:lineRule="auto"/>
        <w:ind w:left="426"/>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 xml:space="preserve"> Tagore and our Times : Jawaharlal Nehru</w:t>
      </w:r>
    </w:p>
    <w:p w:rsidR="00601686" w:rsidRPr="009D382B" w:rsidRDefault="00601686" w:rsidP="007B6C35">
      <w:pPr>
        <w:numPr>
          <w:ilvl w:val="0"/>
          <w:numId w:val="60"/>
        </w:numPr>
        <w:spacing w:after="0" w:line="360" w:lineRule="auto"/>
        <w:ind w:left="426"/>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 xml:space="preserve"> The Uncolonized mind : A </w:t>
      </w:r>
      <w:r w:rsidR="005169CB" w:rsidRPr="009D382B">
        <w:rPr>
          <w:rFonts w:ascii="Times New Roman" w:eastAsia="Microsoft YaHei UI" w:hAnsi="Times New Roman" w:cs="Times New Roman"/>
          <w:sz w:val="24"/>
          <w:szCs w:val="24"/>
          <w:lang w:val="en-US"/>
        </w:rPr>
        <w:t>Post-Colonial</w:t>
      </w:r>
      <w:r w:rsidRPr="009D382B">
        <w:rPr>
          <w:rFonts w:ascii="Times New Roman" w:eastAsia="Microsoft YaHei UI" w:hAnsi="Times New Roman" w:cs="Times New Roman"/>
          <w:sz w:val="24"/>
          <w:szCs w:val="24"/>
          <w:lang w:val="en-US"/>
        </w:rPr>
        <w:t xml:space="preserve"> View of India and the West : Ashis Nandy</w:t>
      </w:r>
    </w:p>
    <w:p w:rsidR="00601686" w:rsidRPr="005169CB" w:rsidRDefault="00601686" w:rsidP="00601686">
      <w:pPr>
        <w:spacing w:line="360" w:lineRule="auto"/>
        <w:jc w:val="both"/>
        <w:rPr>
          <w:rFonts w:ascii="Times New Roman" w:eastAsia="Microsoft YaHei UI" w:hAnsi="Times New Roman" w:cs="Times New Roman"/>
          <w:b/>
          <w:bCs/>
          <w:sz w:val="24"/>
          <w:szCs w:val="24"/>
          <w:lang w:val="en-US"/>
        </w:rPr>
      </w:pPr>
      <w:r w:rsidRPr="005169CB">
        <w:rPr>
          <w:rFonts w:ascii="Times New Roman" w:eastAsia="Microsoft YaHei UI" w:hAnsi="Times New Roman" w:cs="Times New Roman"/>
          <w:b/>
          <w:bCs/>
          <w:sz w:val="24"/>
          <w:szCs w:val="24"/>
          <w:lang w:val="en-US"/>
        </w:rPr>
        <w:t xml:space="preserve">Suggested Reading </w:t>
      </w:r>
      <w:r w:rsidR="005169CB" w:rsidRPr="005169CB">
        <w:rPr>
          <w:rFonts w:ascii="Times New Roman" w:eastAsia="Microsoft YaHei UI" w:hAnsi="Times New Roman" w:cs="Times New Roman"/>
          <w:b/>
          <w:bCs/>
          <w:sz w:val="24"/>
          <w:szCs w:val="24"/>
          <w:lang w:val="en-US"/>
        </w:rPr>
        <w:t>List:</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E.H. Carr - What is History, 1961, Penguin Books</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 xml:space="preserve"> D.D. Kosambi - Myth and Reality</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 xml:space="preserve"> Sumit Sarkar - Writing social History, OUP, 1977</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 xml:space="preserve"> Romila Thapar - Indian society and the secular, Three Essays collective, 2016</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 xml:space="preserve"> The Lessons of History - Will and  Ariel Durant, Simon and         ,1968,USA</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 xml:space="preserve"> The Centenary Book of Tagore, - Sukamal Ghose, Modern India Press, Calcutta,1961</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 xml:space="preserve"> India Dissents, 3000 years of difference doubt and Argument, </w:t>
      </w:r>
      <w:r w:rsidR="007B6C35" w:rsidRPr="007B6C35">
        <w:rPr>
          <w:rFonts w:ascii="Times New Roman" w:eastAsia="Microsoft YaHei UI" w:hAnsi="Times New Roman" w:cs="Times New Roman"/>
          <w:i/>
          <w:sz w:val="24"/>
          <w:szCs w:val="24"/>
          <w:lang w:val="en-US"/>
        </w:rPr>
        <w:t xml:space="preserve">Ed. Ashok Vajpeyi, Speaking    </w:t>
      </w:r>
      <w:r w:rsidRPr="007B6C35">
        <w:rPr>
          <w:rFonts w:ascii="Times New Roman" w:eastAsia="Microsoft YaHei UI" w:hAnsi="Times New Roman" w:cs="Times New Roman"/>
          <w:i/>
          <w:sz w:val="24"/>
          <w:szCs w:val="24"/>
          <w:lang w:val="en-US"/>
        </w:rPr>
        <w:t>Tiger, 2017</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 xml:space="preserve">  Indian society and the secular - Romila Thaper, Three Essays collective,2016</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 xml:space="preserve">  Mad and Divine : Spirit and Psyche in the moern world : Sudhir Kakkar</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The Ramachandra Guha Omnibus, R.C. Guha, OUP,2013</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Empire Nation : Partha Chatterjee, Permanent Black,2010</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Provincializing Europe : Dipesh Chakraborty, 2000</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Debating Gandhi : Ed A. Raghurama Raju, OUP, 2006</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Annihilation of caste : B.R. Ambedkar</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lastRenderedPageBreak/>
        <w:t>Bhagat Singh Reader : Chaman Lal</w:t>
      </w:r>
    </w:p>
    <w:p w:rsidR="00601686" w:rsidRPr="007B6C35" w:rsidRDefault="00601686" w:rsidP="007B6C35">
      <w:pPr>
        <w:numPr>
          <w:ilvl w:val="0"/>
          <w:numId w:val="169"/>
        </w:numPr>
        <w:spacing w:after="0" w:line="360" w:lineRule="auto"/>
        <w:jc w:val="both"/>
        <w:rPr>
          <w:rFonts w:ascii="Times New Roman" w:hAnsi="Times New Roman" w:cs="Times New Roman"/>
          <w:i/>
          <w:sz w:val="24"/>
          <w:szCs w:val="24"/>
        </w:rPr>
      </w:pPr>
      <w:r w:rsidRPr="007B6C35">
        <w:rPr>
          <w:rFonts w:ascii="Times New Roman" w:eastAsia="Microsoft YaHei UI" w:hAnsi="Times New Roman" w:cs="Times New Roman"/>
          <w:i/>
          <w:sz w:val="24"/>
          <w:szCs w:val="24"/>
          <w:lang w:val="en-US"/>
        </w:rPr>
        <w:t xml:space="preserve"> History as it Happened: Selected Articles from Monthly Review (1949-1998), Compiled by B.S Ortiz and T.D Gupta, Cornerstone Publication, 2006.</w:t>
      </w:r>
    </w:p>
    <w:p w:rsidR="007B6C35" w:rsidRPr="007B6C35" w:rsidRDefault="00601686" w:rsidP="00601686">
      <w:pPr>
        <w:spacing w:after="0" w:line="360" w:lineRule="auto"/>
        <w:jc w:val="both"/>
        <w:rPr>
          <w:rFonts w:ascii="Times New Roman" w:eastAsia="Microsoft YaHei UI" w:hAnsi="Times New Roman" w:cs="Times New Roman"/>
          <w:b/>
          <w:sz w:val="24"/>
          <w:szCs w:val="24"/>
        </w:rPr>
      </w:pPr>
      <w:r w:rsidRPr="007B6C35">
        <w:rPr>
          <w:rFonts w:ascii="Times New Roman" w:eastAsia="Microsoft YaHei UI" w:hAnsi="Times New Roman" w:cs="Times New Roman"/>
          <w:b/>
          <w:sz w:val="24"/>
          <w:szCs w:val="24"/>
        </w:rPr>
        <w:t>U</w:t>
      </w:r>
      <w:r w:rsidR="007B6C35">
        <w:rPr>
          <w:rFonts w:ascii="Times New Roman" w:eastAsia="Microsoft YaHei UI" w:hAnsi="Times New Roman" w:cs="Times New Roman"/>
          <w:b/>
          <w:sz w:val="24"/>
          <w:szCs w:val="24"/>
        </w:rPr>
        <w:t>nit</w:t>
      </w:r>
      <w:r w:rsidRPr="007B6C35">
        <w:rPr>
          <w:rFonts w:ascii="Times New Roman" w:eastAsia="Microsoft YaHei UI" w:hAnsi="Times New Roman" w:cs="Times New Roman"/>
          <w:b/>
          <w:sz w:val="24"/>
          <w:szCs w:val="24"/>
        </w:rPr>
        <w:t xml:space="preserve"> I: </w:t>
      </w:r>
    </w:p>
    <w:p w:rsidR="00601686" w:rsidRPr="009D382B" w:rsidRDefault="00601686" w:rsidP="00601686">
      <w:pPr>
        <w:spacing w:after="0" w:line="360" w:lineRule="auto"/>
        <w:jc w:val="both"/>
        <w:rPr>
          <w:rFonts w:ascii="Times New Roman" w:eastAsia="Microsoft YaHei UI" w:hAnsi="Times New Roman" w:cs="Times New Roman"/>
          <w:sz w:val="24"/>
          <w:szCs w:val="24"/>
        </w:rPr>
      </w:pPr>
      <w:r w:rsidRPr="009D382B">
        <w:rPr>
          <w:rFonts w:ascii="Times New Roman" w:eastAsia="Microsoft YaHei UI" w:hAnsi="Times New Roman" w:cs="Times New Roman"/>
          <w:sz w:val="24"/>
          <w:szCs w:val="24"/>
        </w:rPr>
        <w:t>The students will learn to closely read some of the significant essays and readings in History and appreciate how as a discipline it engages with the past. The unit will also inculcate the habit of reading in students and they will be trained to appreciate the seminal essays in the discipline.</w:t>
      </w:r>
    </w:p>
    <w:p w:rsidR="007B6C35" w:rsidRPr="007B6C35" w:rsidRDefault="007B6C35" w:rsidP="007B6C35">
      <w:pPr>
        <w:spacing w:after="0" w:line="360" w:lineRule="auto"/>
        <w:jc w:val="both"/>
        <w:rPr>
          <w:rFonts w:ascii="Times New Roman" w:eastAsia="Microsoft YaHei UI" w:hAnsi="Times New Roman" w:cs="Times New Roman"/>
          <w:b/>
          <w:sz w:val="24"/>
          <w:szCs w:val="24"/>
        </w:rPr>
      </w:pPr>
      <w:r w:rsidRPr="007B6C35">
        <w:rPr>
          <w:rFonts w:ascii="Times New Roman" w:eastAsia="Microsoft YaHei UI" w:hAnsi="Times New Roman" w:cs="Times New Roman"/>
          <w:b/>
          <w:sz w:val="24"/>
          <w:szCs w:val="24"/>
        </w:rPr>
        <w:t>U</w:t>
      </w:r>
      <w:r>
        <w:rPr>
          <w:rFonts w:ascii="Times New Roman" w:eastAsia="Microsoft YaHei UI" w:hAnsi="Times New Roman" w:cs="Times New Roman"/>
          <w:b/>
          <w:sz w:val="24"/>
          <w:szCs w:val="24"/>
        </w:rPr>
        <w:t>nit</w:t>
      </w:r>
      <w:r w:rsidRPr="007B6C35">
        <w:rPr>
          <w:rFonts w:ascii="Times New Roman" w:eastAsia="Microsoft YaHei UI" w:hAnsi="Times New Roman" w:cs="Times New Roman"/>
          <w:b/>
          <w:sz w:val="24"/>
          <w:szCs w:val="24"/>
        </w:rPr>
        <w:t xml:space="preserve"> I</w:t>
      </w:r>
      <w:r>
        <w:rPr>
          <w:rFonts w:ascii="Times New Roman" w:eastAsia="Microsoft YaHei UI" w:hAnsi="Times New Roman" w:cs="Times New Roman"/>
          <w:b/>
          <w:sz w:val="24"/>
          <w:szCs w:val="24"/>
        </w:rPr>
        <w:t>I</w:t>
      </w:r>
      <w:r w:rsidRPr="007B6C35">
        <w:rPr>
          <w:rFonts w:ascii="Times New Roman" w:eastAsia="Microsoft YaHei UI" w:hAnsi="Times New Roman" w:cs="Times New Roman"/>
          <w:b/>
          <w:sz w:val="24"/>
          <w:szCs w:val="24"/>
        </w:rPr>
        <w:t xml:space="preserve">: </w:t>
      </w:r>
    </w:p>
    <w:p w:rsidR="00601686" w:rsidRPr="009D382B" w:rsidRDefault="00601686" w:rsidP="00601686">
      <w:pPr>
        <w:spacing w:after="0" w:line="360" w:lineRule="auto"/>
        <w:jc w:val="both"/>
        <w:rPr>
          <w:rFonts w:ascii="Times New Roman" w:eastAsia="Microsoft YaHei UI" w:hAnsi="Times New Roman" w:cs="Times New Roman"/>
          <w:sz w:val="24"/>
          <w:szCs w:val="24"/>
        </w:rPr>
      </w:pPr>
      <w:r w:rsidRPr="009D382B">
        <w:rPr>
          <w:rFonts w:ascii="Times New Roman" w:eastAsia="Microsoft YaHei UI" w:hAnsi="Times New Roman" w:cs="Times New Roman"/>
          <w:sz w:val="24"/>
          <w:szCs w:val="24"/>
        </w:rPr>
        <w:t xml:space="preserve">Students will read some seminal essays on contesting nature of religion, ideology, and what seem to be partisan aspects of history writing. </w:t>
      </w:r>
    </w:p>
    <w:p w:rsidR="00601686" w:rsidRPr="009D382B" w:rsidRDefault="00601686" w:rsidP="00601686">
      <w:pPr>
        <w:spacing w:after="0" w:line="360" w:lineRule="auto"/>
        <w:jc w:val="both"/>
        <w:rPr>
          <w:rFonts w:ascii="Times New Roman" w:eastAsia="Microsoft YaHei UI" w:hAnsi="Times New Roman" w:cs="Times New Roman"/>
          <w:sz w:val="24"/>
          <w:szCs w:val="24"/>
        </w:rPr>
      </w:pPr>
    </w:p>
    <w:p w:rsidR="007B6C35" w:rsidRPr="007B6C35" w:rsidRDefault="007B6C35" w:rsidP="007B6C35">
      <w:pPr>
        <w:spacing w:after="0" w:line="360" w:lineRule="auto"/>
        <w:jc w:val="both"/>
        <w:rPr>
          <w:rFonts w:ascii="Times New Roman" w:eastAsia="Microsoft YaHei UI" w:hAnsi="Times New Roman" w:cs="Times New Roman"/>
          <w:b/>
          <w:sz w:val="24"/>
          <w:szCs w:val="24"/>
        </w:rPr>
      </w:pPr>
      <w:r w:rsidRPr="007B6C35">
        <w:rPr>
          <w:rFonts w:ascii="Times New Roman" w:eastAsia="Microsoft YaHei UI" w:hAnsi="Times New Roman" w:cs="Times New Roman"/>
          <w:b/>
          <w:sz w:val="24"/>
          <w:szCs w:val="24"/>
        </w:rPr>
        <w:t>U</w:t>
      </w:r>
      <w:r>
        <w:rPr>
          <w:rFonts w:ascii="Times New Roman" w:eastAsia="Microsoft YaHei UI" w:hAnsi="Times New Roman" w:cs="Times New Roman"/>
          <w:b/>
          <w:sz w:val="24"/>
          <w:szCs w:val="24"/>
        </w:rPr>
        <w:t>nit</w:t>
      </w:r>
      <w:r w:rsidRPr="007B6C35">
        <w:rPr>
          <w:rFonts w:ascii="Times New Roman" w:eastAsia="Microsoft YaHei UI" w:hAnsi="Times New Roman" w:cs="Times New Roman"/>
          <w:b/>
          <w:sz w:val="24"/>
          <w:szCs w:val="24"/>
        </w:rPr>
        <w:t xml:space="preserve"> I</w:t>
      </w:r>
      <w:r>
        <w:rPr>
          <w:rFonts w:ascii="Times New Roman" w:eastAsia="Microsoft YaHei UI" w:hAnsi="Times New Roman" w:cs="Times New Roman"/>
          <w:b/>
          <w:sz w:val="24"/>
          <w:szCs w:val="24"/>
        </w:rPr>
        <w:t>II</w:t>
      </w:r>
      <w:r w:rsidRPr="007B6C35">
        <w:rPr>
          <w:rFonts w:ascii="Times New Roman" w:eastAsia="Microsoft YaHei UI" w:hAnsi="Times New Roman" w:cs="Times New Roman"/>
          <w:b/>
          <w:sz w:val="24"/>
          <w:szCs w:val="24"/>
        </w:rPr>
        <w:t xml:space="preserve">: </w:t>
      </w:r>
    </w:p>
    <w:p w:rsidR="00601686" w:rsidRPr="009D382B" w:rsidRDefault="00601686" w:rsidP="00601686">
      <w:pPr>
        <w:spacing w:after="0" w:line="360" w:lineRule="auto"/>
        <w:jc w:val="both"/>
        <w:rPr>
          <w:rFonts w:ascii="Times New Roman" w:eastAsia="Microsoft YaHei UI" w:hAnsi="Times New Roman" w:cs="Times New Roman"/>
          <w:sz w:val="24"/>
          <w:szCs w:val="24"/>
        </w:rPr>
      </w:pPr>
      <w:r w:rsidRPr="009D382B">
        <w:rPr>
          <w:rFonts w:ascii="Times New Roman" w:eastAsia="Microsoft YaHei UI" w:hAnsi="Times New Roman" w:cs="Times New Roman"/>
          <w:sz w:val="24"/>
          <w:szCs w:val="24"/>
        </w:rPr>
        <w:t xml:space="preserve"> With this unit students will learn to read closely some of the seminal contributions in the perspectives to understand the modern nation-state.</w:t>
      </w:r>
    </w:p>
    <w:p w:rsidR="007B6C35" w:rsidRPr="007B6C35" w:rsidRDefault="007B6C35" w:rsidP="007B6C35">
      <w:pPr>
        <w:spacing w:after="0" w:line="360" w:lineRule="auto"/>
        <w:jc w:val="both"/>
        <w:rPr>
          <w:rFonts w:ascii="Times New Roman" w:eastAsia="Microsoft YaHei UI" w:hAnsi="Times New Roman" w:cs="Times New Roman"/>
          <w:b/>
          <w:sz w:val="24"/>
          <w:szCs w:val="24"/>
        </w:rPr>
      </w:pPr>
      <w:r w:rsidRPr="007B6C35">
        <w:rPr>
          <w:rFonts w:ascii="Times New Roman" w:eastAsia="Microsoft YaHei UI" w:hAnsi="Times New Roman" w:cs="Times New Roman"/>
          <w:b/>
          <w:sz w:val="24"/>
          <w:szCs w:val="24"/>
        </w:rPr>
        <w:t>U</w:t>
      </w:r>
      <w:r>
        <w:rPr>
          <w:rFonts w:ascii="Times New Roman" w:eastAsia="Microsoft YaHei UI" w:hAnsi="Times New Roman" w:cs="Times New Roman"/>
          <w:b/>
          <w:sz w:val="24"/>
          <w:szCs w:val="24"/>
        </w:rPr>
        <w:t>nit</w:t>
      </w:r>
      <w:r w:rsidRPr="007B6C35">
        <w:rPr>
          <w:rFonts w:ascii="Times New Roman" w:eastAsia="Microsoft YaHei UI" w:hAnsi="Times New Roman" w:cs="Times New Roman"/>
          <w:b/>
          <w:sz w:val="24"/>
          <w:szCs w:val="24"/>
        </w:rPr>
        <w:t xml:space="preserve"> I</w:t>
      </w:r>
      <w:r>
        <w:rPr>
          <w:rFonts w:ascii="Times New Roman" w:eastAsia="Microsoft YaHei UI" w:hAnsi="Times New Roman" w:cs="Times New Roman"/>
          <w:b/>
          <w:sz w:val="24"/>
          <w:szCs w:val="24"/>
        </w:rPr>
        <w:t>V</w:t>
      </w:r>
      <w:r w:rsidRPr="007B6C35">
        <w:rPr>
          <w:rFonts w:ascii="Times New Roman" w:eastAsia="Microsoft YaHei UI" w:hAnsi="Times New Roman" w:cs="Times New Roman"/>
          <w:b/>
          <w:sz w:val="24"/>
          <w:szCs w:val="24"/>
        </w:rPr>
        <w:t xml:space="preserve">: </w:t>
      </w:r>
    </w:p>
    <w:p w:rsidR="007B6C35" w:rsidRDefault="00601686" w:rsidP="00601686">
      <w:pPr>
        <w:spacing w:after="0" w:line="360" w:lineRule="auto"/>
        <w:jc w:val="both"/>
        <w:rPr>
          <w:rFonts w:ascii="Times New Roman" w:eastAsia="Microsoft YaHei UI" w:hAnsi="Times New Roman" w:cs="Times New Roman"/>
          <w:sz w:val="24"/>
          <w:szCs w:val="24"/>
        </w:rPr>
      </w:pPr>
      <w:r w:rsidRPr="009D382B">
        <w:rPr>
          <w:rFonts w:ascii="Times New Roman" w:eastAsia="Microsoft YaHei UI" w:hAnsi="Times New Roman" w:cs="Times New Roman"/>
          <w:sz w:val="24"/>
          <w:szCs w:val="24"/>
        </w:rPr>
        <w:t>This unit will introduce essays on the interdisciplinary nature of the discipline by asking students to engage with contributions from Anthropology and Psychology and thereby appreciating the aspects of different milieu of the</w:t>
      </w:r>
      <w:r w:rsidR="007B6C35">
        <w:rPr>
          <w:rFonts w:ascii="Times New Roman" w:eastAsia="Microsoft YaHei UI" w:hAnsi="Times New Roman" w:cs="Times New Roman"/>
          <w:sz w:val="24"/>
          <w:szCs w:val="24"/>
        </w:rPr>
        <w:t xml:space="preserve"> inquiries regarding the past. </w:t>
      </w:r>
    </w:p>
    <w:p w:rsidR="007B6C35" w:rsidRDefault="007B6C35" w:rsidP="00601686">
      <w:pPr>
        <w:spacing w:after="0" w:line="360" w:lineRule="auto"/>
        <w:jc w:val="both"/>
        <w:rPr>
          <w:rFonts w:ascii="Times New Roman" w:eastAsia="Microsoft YaHei UI" w:hAnsi="Times New Roman" w:cs="Times New Roman"/>
          <w:sz w:val="24"/>
          <w:szCs w:val="24"/>
        </w:rPr>
      </w:pPr>
    </w:p>
    <w:p w:rsidR="00601686" w:rsidRPr="007B6C35" w:rsidRDefault="00601686" w:rsidP="00601686">
      <w:pPr>
        <w:spacing w:after="0" w:line="360" w:lineRule="auto"/>
        <w:jc w:val="both"/>
        <w:rPr>
          <w:rFonts w:ascii="Times New Roman" w:eastAsia="Microsoft YaHei UI" w:hAnsi="Times New Roman" w:cs="Times New Roman"/>
          <w:sz w:val="24"/>
          <w:szCs w:val="24"/>
        </w:rPr>
      </w:pPr>
      <w:r w:rsidRPr="009D382B">
        <w:rPr>
          <w:rFonts w:ascii="Times New Roman" w:eastAsia="Microsoft YaHei UI" w:hAnsi="Times New Roman" w:cs="Times New Roman"/>
          <w:b/>
          <w:bCs/>
          <w:sz w:val="24"/>
          <w:szCs w:val="24"/>
        </w:rPr>
        <w:t>Internet Resources</w:t>
      </w:r>
    </w:p>
    <w:p w:rsidR="00601686" w:rsidRPr="007B6C35" w:rsidRDefault="00601686" w:rsidP="007B6C35">
      <w:pPr>
        <w:numPr>
          <w:ilvl w:val="0"/>
          <w:numId w:val="62"/>
        </w:numPr>
        <w:spacing w:after="0" w:line="360" w:lineRule="auto"/>
        <w:rPr>
          <w:rFonts w:ascii="Times New Roman" w:eastAsia="Microsoft YaHei UI" w:hAnsi="Times New Roman" w:cs="Times New Roman"/>
          <w:bCs/>
          <w:sz w:val="24"/>
          <w:szCs w:val="24"/>
        </w:rPr>
      </w:pPr>
      <w:r w:rsidRPr="007B6C35">
        <w:rPr>
          <w:rFonts w:ascii="Times New Roman" w:eastAsia="Microsoft YaHei UI" w:hAnsi="Times New Roman" w:cs="Times New Roman"/>
          <w:bCs/>
          <w:sz w:val="24"/>
          <w:szCs w:val="24"/>
        </w:rPr>
        <w:t xml:space="preserve">Can we read historical texts meaningfully? </w:t>
      </w:r>
      <w:hyperlink r:id="rId95" w:history="1">
        <w:r w:rsidRPr="007B6C35">
          <w:rPr>
            <w:rStyle w:val="Hyperlink"/>
            <w:rFonts w:ascii="Times New Roman" w:eastAsia="Microsoft YaHei UI" w:hAnsi="Times New Roman" w:cs="Times New Roman"/>
            <w:bCs/>
            <w:sz w:val="24"/>
            <w:szCs w:val="24"/>
          </w:rPr>
          <w:t>https://stanforddaily.com/2021/04/05/opinion-can-we-read-historical-texts-meaningfully/</w:t>
        </w:r>
      </w:hyperlink>
    </w:p>
    <w:p w:rsidR="00601686" w:rsidRPr="007B6C35" w:rsidRDefault="00601686" w:rsidP="007B6C35">
      <w:pPr>
        <w:numPr>
          <w:ilvl w:val="0"/>
          <w:numId w:val="62"/>
        </w:numPr>
        <w:spacing w:after="0" w:line="360" w:lineRule="auto"/>
        <w:rPr>
          <w:rFonts w:ascii="Times New Roman" w:eastAsia="Microsoft YaHei UI" w:hAnsi="Times New Roman" w:cs="Times New Roman"/>
          <w:bCs/>
          <w:sz w:val="24"/>
          <w:szCs w:val="24"/>
        </w:rPr>
      </w:pPr>
      <w:r w:rsidRPr="007B6C35">
        <w:rPr>
          <w:rFonts w:ascii="Times New Roman" w:eastAsia="Microsoft YaHei UI" w:hAnsi="Times New Roman" w:cs="Times New Roman"/>
          <w:bCs/>
          <w:sz w:val="24"/>
          <w:szCs w:val="24"/>
        </w:rPr>
        <w:t xml:space="preserve">On the Reading of Historical Texts </w:t>
      </w:r>
      <w:hyperlink r:id="rId96" w:history="1">
        <w:r w:rsidRPr="007B6C35">
          <w:rPr>
            <w:rStyle w:val="Hyperlink"/>
            <w:rFonts w:ascii="Times New Roman" w:eastAsia="Microsoft YaHei UI" w:hAnsi="Times New Roman" w:cs="Times New Roman"/>
            <w:bCs/>
            <w:sz w:val="24"/>
            <w:szCs w:val="24"/>
          </w:rPr>
          <w:t>https://journals.sagepub.com/doi/10.3102/00028312028003495</w:t>
        </w:r>
      </w:hyperlink>
    </w:p>
    <w:p w:rsidR="00601686" w:rsidRPr="007B6C35" w:rsidRDefault="00601686" w:rsidP="007B6C35">
      <w:pPr>
        <w:numPr>
          <w:ilvl w:val="0"/>
          <w:numId w:val="62"/>
        </w:numPr>
        <w:spacing w:after="0" w:line="360" w:lineRule="auto"/>
        <w:rPr>
          <w:rFonts w:ascii="Times New Roman" w:eastAsia="Microsoft YaHei UI" w:hAnsi="Times New Roman" w:cs="Times New Roman"/>
          <w:bCs/>
          <w:sz w:val="24"/>
          <w:szCs w:val="24"/>
        </w:rPr>
      </w:pPr>
      <w:r w:rsidRPr="007B6C35">
        <w:rPr>
          <w:rFonts w:ascii="Times New Roman" w:eastAsia="Microsoft YaHei UI" w:hAnsi="Times New Roman" w:cs="Times New Roman"/>
          <w:bCs/>
          <w:sz w:val="24"/>
          <w:szCs w:val="24"/>
        </w:rPr>
        <w:t xml:space="preserve">What is the Benefit of Reading History Books? </w:t>
      </w:r>
      <w:hyperlink r:id="rId97" w:history="1">
        <w:r w:rsidRPr="007B6C35">
          <w:rPr>
            <w:rStyle w:val="Hyperlink"/>
            <w:rFonts w:ascii="Times New Roman" w:eastAsia="Microsoft YaHei UI" w:hAnsi="Times New Roman" w:cs="Times New Roman"/>
            <w:bCs/>
            <w:sz w:val="24"/>
            <w:szCs w:val="24"/>
          </w:rPr>
          <w:t>https://popularhistorybooks.com/2021/11/19/whats-the-benefit-of-reading-history-books/</w:t>
        </w:r>
      </w:hyperlink>
    </w:p>
    <w:p w:rsidR="00601686" w:rsidRPr="009D382B" w:rsidRDefault="00601686" w:rsidP="00601686">
      <w:pPr>
        <w:spacing w:line="360" w:lineRule="auto"/>
        <w:jc w:val="both"/>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Activities to Do</w:t>
      </w:r>
    </w:p>
    <w:p w:rsidR="00601686" w:rsidRPr="009D382B" w:rsidRDefault="00601686" w:rsidP="007B6C35">
      <w:pPr>
        <w:numPr>
          <w:ilvl w:val="0"/>
          <w:numId w:val="63"/>
        </w:numPr>
        <w:spacing w:line="360" w:lineRule="auto"/>
        <w:jc w:val="both"/>
        <w:rPr>
          <w:rFonts w:ascii="Times New Roman" w:hAnsi="Times New Roman" w:cs="Times New Roman"/>
          <w:b/>
          <w:bCs/>
          <w:color w:val="000000"/>
          <w:sz w:val="24"/>
          <w:szCs w:val="24"/>
        </w:rPr>
      </w:pPr>
      <w:r w:rsidRPr="009D382B">
        <w:rPr>
          <w:rFonts w:ascii="Times New Roman" w:hAnsi="Times New Roman" w:cs="Times New Roman"/>
          <w:color w:val="000000"/>
          <w:sz w:val="24"/>
          <w:szCs w:val="24"/>
        </w:rPr>
        <w:t>Collective and personal reading of the texts and discussions.</w:t>
      </w:r>
    </w:p>
    <w:p w:rsidR="00601686" w:rsidRPr="009D382B" w:rsidRDefault="00601686" w:rsidP="007B6C35">
      <w:pPr>
        <w:numPr>
          <w:ilvl w:val="0"/>
          <w:numId w:val="63"/>
        </w:numPr>
        <w:spacing w:line="360" w:lineRule="auto"/>
        <w:jc w:val="both"/>
        <w:rPr>
          <w:rFonts w:ascii="Times New Roman" w:hAnsi="Times New Roman" w:cs="Times New Roman"/>
          <w:b/>
          <w:bCs/>
          <w:color w:val="000000"/>
          <w:sz w:val="24"/>
          <w:szCs w:val="24"/>
        </w:rPr>
      </w:pPr>
      <w:r w:rsidRPr="009D382B">
        <w:rPr>
          <w:rFonts w:ascii="Times New Roman" w:hAnsi="Times New Roman" w:cs="Times New Roman"/>
          <w:color w:val="000000"/>
          <w:sz w:val="24"/>
          <w:szCs w:val="24"/>
        </w:rPr>
        <w:t>Teacher will make close reading groups where they will guide students to work together on a text in small groups. Students will also be asked to write short summaries of all the readings and do short reviews of each essay and readings.</w:t>
      </w:r>
    </w:p>
    <w:p w:rsidR="00601686" w:rsidRPr="009D382B" w:rsidRDefault="00601686" w:rsidP="00601686">
      <w:pPr>
        <w:spacing w:line="360" w:lineRule="auto"/>
        <w:jc w:val="both"/>
        <w:rPr>
          <w:rFonts w:ascii="Times New Roman" w:hAnsi="Times New Roman" w:cs="Times New Roman"/>
          <w:b/>
          <w:bCs/>
          <w:color w:val="000000"/>
          <w:sz w:val="24"/>
          <w:szCs w:val="24"/>
        </w:rPr>
      </w:pPr>
    </w:p>
    <w:p w:rsidR="00601686" w:rsidRPr="009D382B" w:rsidRDefault="00601686" w:rsidP="00601686">
      <w:pPr>
        <w:spacing w:line="360" w:lineRule="auto"/>
        <w:rPr>
          <w:rFonts w:ascii="Times New Roman" w:hAnsi="Times New Roman" w:cs="Times New Roman"/>
          <w:color w:val="000000"/>
          <w:sz w:val="24"/>
          <w:szCs w:val="24"/>
        </w:rPr>
      </w:pPr>
    </w:p>
    <w:p w:rsidR="00601686" w:rsidRPr="009D382B" w:rsidRDefault="00601686" w:rsidP="00601686">
      <w:pPr>
        <w:pStyle w:val="ListParagraph"/>
        <w:spacing w:line="360" w:lineRule="auto"/>
        <w:jc w:val="both"/>
        <w:rPr>
          <w:rFonts w:ascii="Times New Roman" w:hAnsi="Times New Roman" w:cs="Times New Roman"/>
          <w:b/>
          <w:bCs/>
          <w:sz w:val="24"/>
          <w:szCs w:val="24"/>
          <w:lang w:val="en-US"/>
        </w:rPr>
      </w:pPr>
    </w:p>
    <w:p w:rsidR="00601686" w:rsidRPr="009D382B" w:rsidRDefault="00601686" w:rsidP="00601686">
      <w:pPr>
        <w:pStyle w:val="ListParagraph"/>
        <w:spacing w:line="360" w:lineRule="auto"/>
        <w:ind w:left="0"/>
        <w:jc w:val="both"/>
        <w:rPr>
          <w:rFonts w:ascii="Times New Roman" w:hAnsi="Times New Roman" w:cs="Times New Roman"/>
          <w:b/>
          <w:bCs/>
          <w:sz w:val="24"/>
          <w:szCs w:val="24"/>
          <w:lang w:val="en-US"/>
        </w:rPr>
      </w:pPr>
    </w:p>
    <w:p w:rsidR="00601686" w:rsidRPr="009D382B" w:rsidRDefault="00601686" w:rsidP="00601686">
      <w:pPr>
        <w:spacing w:line="360" w:lineRule="auto"/>
        <w:rPr>
          <w:rFonts w:ascii="Times New Roman" w:hAnsi="Times New Roman" w:cs="Times New Roman"/>
          <w:sz w:val="24"/>
          <w:szCs w:val="24"/>
        </w:rPr>
      </w:pPr>
    </w:p>
    <w:p w:rsidR="00601686" w:rsidRPr="009D382B" w:rsidRDefault="00601686" w:rsidP="00601686">
      <w:pPr>
        <w:spacing w:line="360" w:lineRule="auto"/>
        <w:rPr>
          <w:rFonts w:ascii="Times New Roman" w:hAnsi="Times New Roman" w:cs="Times New Roman"/>
          <w:sz w:val="24"/>
          <w:szCs w:val="24"/>
        </w:rPr>
      </w:pPr>
    </w:p>
    <w:p w:rsidR="00601686" w:rsidRPr="009D382B" w:rsidRDefault="00601686" w:rsidP="00601686">
      <w:pPr>
        <w:tabs>
          <w:tab w:val="left" w:pos="6972"/>
        </w:tabs>
        <w:spacing w:line="360" w:lineRule="auto"/>
        <w:jc w:val="both"/>
        <w:rPr>
          <w:rFonts w:ascii="Times New Roman" w:hAnsi="Times New Roman" w:cs="Times New Roman"/>
          <w:sz w:val="24"/>
          <w:szCs w:val="24"/>
        </w:rPr>
      </w:pPr>
    </w:p>
    <w:p w:rsidR="00601686" w:rsidRDefault="00601686" w:rsidP="00601686"/>
    <w:sectPr w:rsidR="006016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skerville Old Face">
    <w:panose1 w:val="02020602080505020303"/>
    <w:charset w:val="00"/>
    <w:family w:val="roman"/>
    <w:pitch w:val="variable"/>
    <w:sig w:usb0="00000003" w:usb1="00000000" w:usb2="00000000" w:usb3="00000000" w:csb0="00000001" w:csb1="00000000"/>
  </w:font>
  <w:font w:name="Caladea">
    <w:altName w:val="Cambria"/>
    <w:charset w:val="00"/>
    <w:family w:val="roman"/>
    <w:pitch w:val="variable"/>
  </w:font>
  <w:font w:name="Microsoft YaHei U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B797713"/>
    <w:multiLevelType w:val="singleLevel"/>
    <w:tmpl w:val="DB797713"/>
    <w:lvl w:ilvl="0">
      <w:start w:val="1"/>
      <w:numFmt w:val="decimal"/>
      <w:suff w:val="space"/>
      <w:lvlText w:val="%1-"/>
      <w:lvlJc w:val="left"/>
      <w:pPr>
        <w:ind w:left="720" w:firstLine="0"/>
      </w:pPr>
    </w:lvl>
  </w:abstractNum>
  <w:abstractNum w:abstractNumId="1">
    <w:nsid w:val="DE927BD3"/>
    <w:multiLevelType w:val="singleLevel"/>
    <w:tmpl w:val="DE927BD3"/>
    <w:lvl w:ilvl="0">
      <w:start w:val="1"/>
      <w:numFmt w:val="decimal"/>
      <w:suff w:val="nothing"/>
      <w:lvlText w:val="%1-"/>
      <w:lvlJc w:val="left"/>
      <w:pPr>
        <w:ind w:left="720" w:firstLine="0"/>
      </w:pPr>
    </w:lvl>
  </w:abstractNum>
  <w:abstractNum w:abstractNumId="2">
    <w:nsid w:val="EABBCBAA"/>
    <w:multiLevelType w:val="singleLevel"/>
    <w:tmpl w:val="EABBCBAA"/>
    <w:lvl w:ilvl="0">
      <w:start w:val="1"/>
      <w:numFmt w:val="decimal"/>
      <w:suff w:val="space"/>
      <w:lvlText w:val="%1."/>
      <w:lvlJc w:val="left"/>
    </w:lvl>
  </w:abstractNum>
  <w:abstractNum w:abstractNumId="3">
    <w:nsid w:val="021C0D59"/>
    <w:multiLevelType w:val="hybridMultilevel"/>
    <w:tmpl w:val="A4DE6A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26468F6"/>
    <w:multiLevelType w:val="hybridMultilevel"/>
    <w:tmpl w:val="FDCE78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2657F06"/>
    <w:multiLevelType w:val="hybridMultilevel"/>
    <w:tmpl w:val="D8585A6A"/>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2715E2C"/>
    <w:multiLevelType w:val="hybridMultilevel"/>
    <w:tmpl w:val="18B2AE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3C84687"/>
    <w:multiLevelType w:val="hybridMultilevel"/>
    <w:tmpl w:val="8C787C84"/>
    <w:lvl w:ilvl="0" w:tplc="0194D09C">
      <w:start w:val="1"/>
      <w:numFmt w:val="lowerLetter"/>
      <w:lvlText w:val="%1."/>
      <w:lvlJc w:val="left"/>
      <w:pPr>
        <w:ind w:left="938" w:hanging="360"/>
      </w:pPr>
      <w:rPr>
        <w:rFonts w:hint="default"/>
      </w:r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8">
    <w:nsid w:val="03E06482"/>
    <w:multiLevelType w:val="hybridMultilevel"/>
    <w:tmpl w:val="5CC8C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50E2716"/>
    <w:multiLevelType w:val="hybridMultilevel"/>
    <w:tmpl w:val="66AA09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69F286E"/>
    <w:multiLevelType w:val="hybridMultilevel"/>
    <w:tmpl w:val="5A62ED38"/>
    <w:lvl w:ilvl="0" w:tplc="40090001">
      <w:start w:val="1"/>
      <w:numFmt w:val="bullet"/>
      <w:lvlText w:val=""/>
      <w:lvlJc w:val="left"/>
      <w:pPr>
        <w:ind w:left="1070" w:hanging="360"/>
      </w:pPr>
      <w:rPr>
        <w:rFonts w:ascii="Symbol" w:hAnsi="Symbol"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1">
    <w:nsid w:val="081B1511"/>
    <w:multiLevelType w:val="hybridMultilevel"/>
    <w:tmpl w:val="6F823D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08555B1E"/>
    <w:multiLevelType w:val="hybridMultilevel"/>
    <w:tmpl w:val="C4E62C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08600661"/>
    <w:multiLevelType w:val="hybridMultilevel"/>
    <w:tmpl w:val="E47AD7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0C542299"/>
    <w:multiLevelType w:val="hybridMultilevel"/>
    <w:tmpl w:val="E97CEFD0"/>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0CA7188C"/>
    <w:multiLevelType w:val="hybridMultilevel"/>
    <w:tmpl w:val="03AC47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0D411B4A"/>
    <w:multiLevelType w:val="hybridMultilevel"/>
    <w:tmpl w:val="4C223E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0D936343"/>
    <w:multiLevelType w:val="hybridMultilevel"/>
    <w:tmpl w:val="7C008BD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90ACE"/>
    <w:multiLevelType w:val="hybridMultilevel"/>
    <w:tmpl w:val="E94473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10A95095"/>
    <w:multiLevelType w:val="hybridMultilevel"/>
    <w:tmpl w:val="2F6EEF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1103593A"/>
    <w:multiLevelType w:val="hybridMultilevel"/>
    <w:tmpl w:val="D9A2D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1151019E"/>
    <w:multiLevelType w:val="hybridMultilevel"/>
    <w:tmpl w:val="79C27D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11620A21"/>
    <w:multiLevelType w:val="hybridMultilevel"/>
    <w:tmpl w:val="8E9441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11C200FA"/>
    <w:multiLevelType w:val="hybridMultilevel"/>
    <w:tmpl w:val="CAFCA2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11CB407E"/>
    <w:multiLevelType w:val="hybridMultilevel"/>
    <w:tmpl w:val="A7D874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127F41CA"/>
    <w:multiLevelType w:val="hybridMultilevel"/>
    <w:tmpl w:val="51C8C2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12E20FCA"/>
    <w:multiLevelType w:val="hybridMultilevel"/>
    <w:tmpl w:val="D56C2D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130024B3"/>
    <w:multiLevelType w:val="hybridMultilevel"/>
    <w:tmpl w:val="37A8A1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1566A822"/>
    <w:multiLevelType w:val="singleLevel"/>
    <w:tmpl w:val="FDBCC2D0"/>
    <w:lvl w:ilvl="0">
      <w:start w:val="1"/>
      <w:numFmt w:val="decimal"/>
      <w:lvlText w:val="%1."/>
      <w:lvlJc w:val="left"/>
      <w:pPr>
        <w:ind w:left="360" w:hanging="360"/>
      </w:pPr>
      <w:rPr>
        <w:b w:val="0"/>
        <w:bCs/>
      </w:rPr>
    </w:lvl>
  </w:abstractNum>
  <w:abstractNum w:abstractNumId="29">
    <w:nsid w:val="16AB51BB"/>
    <w:multiLevelType w:val="hybridMultilevel"/>
    <w:tmpl w:val="389AD4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189B2DEC"/>
    <w:multiLevelType w:val="hybridMultilevel"/>
    <w:tmpl w:val="D1D80BA6"/>
    <w:lvl w:ilvl="0" w:tplc="40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90E6913"/>
    <w:multiLevelType w:val="hybridMultilevel"/>
    <w:tmpl w:val="7FBE02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193A0585"/>
    <w:multiLevelType w:val="hybridMultilevel"/>
    <w:tmpl w:val="70084C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1A490605"/>
    <w:multiLevelType w:val="hybridMultilevel"/>
    <w:tmpl w:val="D50814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1AAA1D60"/>
    <w:multiLevelType w:val="hybridMultilevel"/>
    <w:tmpl w:val="250EF15A"/>
    <w:lvl w:ilvl="0" w:tplc="4009000D">
      <w:start w:val="1"/>
      <w:numFmt w:val="bullet"/>
      <w:lvlText w:val=""/>
      <w:lvlJc w:val="left"/>
      <w:pPr>
        <w:ind w:left="720" w:hanging="360"/>
      </w:pPr>
      <w:rPr>
        <w:rFonts w:ascii="Wingdings" w:hAnsi="Wingding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1AB67DF9"/>
    <w:multiLevelType w:val="hybridMultilevel"/>
    <w:tmpl w:val="3D124762"/>
    <w:lvl w:ilvl="0" w:tplc="40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B4264BA"/>
    <w:multiLevelType w:val="hybridMultilevel"/>
    <w:tmpl w:val="680E78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1D712497"/>
    <w:multiLevelType w:val="hybridMultilevel"/>
    <w:tmpl w:val="7730EC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1EAB2FB0"/>
    <w:multiLevelType w:val="hybridMultilevel"/>
    <w:tmpl w:val="5B28A2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1FED0E03"/>
    <w:multiLevelType w:val="hybridMultilevel"/>
    <w:tmpl w:val="6ED2D7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201D23B3"/>
    <w:multiLevelType w:val="hybridMultilevel"/>
    <w:tmpl w:val="72B05412"/>
    <w:lvl w:ilvl="0" w:tplc="40090001">
      <w:start w:val="1"/>
      <w:numFmt w:val="bullet"/>
      <w:lvlText w:val=""/>
      <w:lvlJc w:val="left"/>
      <w:pPr>
        <w:ind w:left="928" w:hanging="360"/>
      </w:pPr>
      <w:rPr>
        <w:rFonts w:ascii="Symbol" w:hAnsi="Symbol" w:hint="default"/>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41">
    <w:nsid w:val="20F87247"/>
    <w:multiLevelType w:val="hybridMultilevel"/>
    <w:tmpl w:val="C4B6FB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2139470A"/>
    <w:multiLevelType w:val="hybridMultilevel"/>
    <w:tmpl w:val="7DEE7A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215E441A"/>
    <w:multiLevelType w:val="hybridMultilevel"/>
    <w:tmpl w:val="C0C253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258C287D"/>
    <w:multiLevelType w:val="hybridMultilevel"/>
    <w:tmpl w:val="DC66CA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28087B6C"/>
    <w:multiLevelType w:val="hybridMultilevel"/>
    <w:tmpl w:val="42FAE2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28515D2B"/>
    <w:multiLevelType w:val="hybridMultilevel"/>
    <w:tmpl w:val="0E6CC4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28FA4C5D"/>
    <w:multiLevelType w:val="hybridMultilevel"/>
    <w:tmpl w:val="B39CE8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2A832932"/>
    <w:multiLevelType w:val="hybridMultilevel"/>
    <w:tmpl w:val="38B01F16"/>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2AB766DB"/>
    <w:multiLevelType w:val="hybridMultilevel"/>
    <w:tmpl w:val="72629C70"/>
    <w:lvl w:ilvl="0" w:tplc="40090001">
      <w:start w:val="1"/>
      <w:numFmt w:val="bullet"/>
      <w:lvlText w:val=""/>
      <w:lvlJc w:val="left"/>
      <w:pPr>
        <w:ind w:left="720" w:hanging="360"/>
      </w:pPr>
      <w:rPr>
        <w:rFonts w:ascii="Symbol" w:hAnsi="Symbol"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B1F79C1"/>
    <w:multiLevelType w:val="hybridMultilevel"/>
    <w:tmpl w:val="7E1EC518"/>
    <w:lvl w:ilvl="0" w:tplc="40090001">
      <w:start w:val="1"/>
      <w:numFmt w:val="bullet"/>
      <w:lvlText w:val=""/>
      <w:lvlJc w:val="left"/>
      <w:pPr>
        <w:ind w:left="720" w:hanging="360"/>
      </w:pPr>
      <w:rPr>
        <w:rFonts w:ascii="Symbol" w:hAnsi="Symbol"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B3135B8"/>
    <w:multiLevelType w:val="hybridMultilevel"/>
    <w:tmpl w:val="381866F4"/>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2D974468"/>
    <w:multiLevelType w:val="hybridMultilevel"/>
    <w:tmpl w:val="0FF6A7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2E756F1D"/>
    <w:multiLevelType w:val="hybridMultilevel"/>
    <w:tmpl w:val="11C2C14C"/>
    <w:lvl w:ilvl="0" w:tplc="FFFFFFF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F4E7E2C"/>
    <w:multiLevelType w:val="hybridMultilevel"/>
    <w:tmpl w:val="82A2FED2"/>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0277C6A"/>
    <w:multiLevelType w:val="hybridMultilevel"/>
    <w:tmpl w:val="A8B493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313C7BA7"/>
    <w:multiLevelType w:val="hybridMultilevel"/>
    <w:tmpl w:val="267A984E"/>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32F64568"/>
    <w:multiLevelType w:val="hybridMultilevel"/>
    <w:tmpl w:val="E7E28E86"/>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33E80686"/>
    <w:multiLevelType w:val="hybridMultilevel"/>
    <w:tmpl w:val="3A808F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33ED4409"/>
    <w:multiLevelType w:val="hybridMultilevel"/>
    <w:tmpl w:val="C55A88A0"/>
    <w:lvl w:ilvl="0" w:tplc="40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5C57BCC"/>
    <w:multiLevelType w:val="hybridMultilevel"/>
    <w:tmpl w:val="B8984E04"/>
    <w:lvl w:ilvl="0" w:tplc="4C084496">
      <w:start w:val="1"/>
      <w:numFmt w:val="decimal"/>
      <w:lvlText w:val="%1."/>
      <w:lvlJc w:val="left"/>
      <w:pPr>
        <w:ind w:left="1080" w:hanging="360"/>
      </w:pPr>
      <w:rPr>
        <w:rFonts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1">
    <w:nsid w:val="36120D50"/>
    <w:multiLevelType w:val="hybridMultilevel"/>
    <w:tmpl w:val="C4CC614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3684186A"/>
    <w:multiLevelType w:val="hybridMultilevel"/>
    <w:tmpl w:val="56AEE5F8"/>
    <w:lvl w:ilvl="0" w:tplc="DD468164">
      <w:start w:val="1"/>
      <w:numFmt w:val="decimal"/>
      <w:lvlText w:val="%1."/>
      <w:lvlJc w:val="left"/>
      <w:pPr>
        <w:ind w:left="1070" w:hanging="36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63">
    <w:nsid w:val="379470BD"/>
    <w:multiLevelType w:val="hybridMultilevel"/>
    <w:tmpl w:val="170CB0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37EE5AEC"/>
    <w:multiLevelType w:val="hybridMultilevel"/>
    <w:tmpl w:val="9B94F2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nsid w:val="386D6FA3"/>
    <w:multiLevelType w:val="hybridMultilevel"/>
    <w:tmpl w:val="344C959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nsid w:val="39C56FE2"/>
    <w:multiLevelType w:val="hybridMultilevel"/>
    <w:tmpl w:val="EE583D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3A116703"/>
    <w:multiLevelType w:val="hybridMultilevel"/>
    <w:tmpl w:val="F752CE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3A2D22CC"/>
    <w:multiLevelType w:val="hybridMultilevel"/>
    <w:tmpl w:val="3538355E"/>
    <w:lvl w:ilvl="0" w:tplc="40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B1421AF"/>
    <w:multiLevelType w:val="hybridMultilevel"/>
    <w:tmpl w:val="E0CC8F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nsid w:val="3B492812"/>
    <w:multiLevelType w:val="hybridMultilevel"/>
    <w:tmpl w:val="FE4691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nsid w:val="3B5C6C9E"/>
    <w:multiLevelType w:val="hybridMultilevel"/>
    <w:tmpl w:val="9364CA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nsid w:val="3BE91269"/>
    <w:multiLevelType w:val="hybridMultilevel"/>
    <w:tmpl w:val="A32AF1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nsid w:val="3C7772FD"/>
    <w:multiLevelType w:val="hybridMultilevel"/>
    <w:tmpl w:val="5C467C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nsid w:val="3CFF4438"/>
    <w:multiLevelType w:val="hybridMultilevel"/>
    <w:tmpl w:val="D932DB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3D24488A"/>
    <w:multiLevelType w:val="hybridMultilevel"/>
    <w:tmpl w:val="3912F8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nsid w:val="3D9B32E4"/>
    <w:multiLevelType w:val="hybridMultilevel"/>
    <w:tmpl w:val="2834BC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nsid w:val="3D9E1D5E"/>
    <w:multiLevelType w:val="hybridMultilevel"/>
    <w:tmpl w:val="949A69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nsid w:val="3E11528F"/>
    <w:multiLevelType w:val="hybridMultilevel"/>
    <w:tmpl w:val="0BCCE3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3EB271AE"/>
    <w:multiLevelType w:val="hybridMultilevel"/>
    <w:tmpl w:val="EC260BB2"/>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nsid w:val="3F155096"/>
    <w:multiLevelType w:val="hybridMultilevel"/>
    <w:tmpl w:val="AADC364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nsid w:val="40413383"/>
    <w:multiLevelType w:val="hybridMultilevel"/>
    <w:tmpl w:val="BA48D8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nsid w:val="40A9669B"/>
    <w:multiLevelType w:val="hybridMultilevel"/>
    <w:tmpl w:val="95F66C5E"/>
    <w:lvl w:ilvl="0" w:tplc="71A4FE0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3">
    <w:nsid w:val="418B2CC9"/>
    <w:multiLevelType w:val="hybridMultilevel"/>
    <w:tmpl w:val="D0781F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nsid w:val="419244B9"/>
    <w:multiLevelType w:val="hybridMultilevel"/>
    <w:tmpl w:val="76A4D3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nsid w:val="420736D2"/>
    <w:multiLevelType w:val="hybridMultilevel"/>
    <w:tmpl w:val="A6744868"/>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nsid w:val="422C4171"/>
    <w:multiLevelType w:val="hybridMultilevel"/>
    <w:tmpl w:val="8578EDB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nsid w:val="42556C25"/>
    <w:multiLevelType w:val="hybridMultilevel"/>
    <w:tmpl w:val="0BD40C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nsid w:val="450C1212"/>
    <w:multiLevelType w:val="hybridMultilevel"/>
    <w:tmpl w:val="8AF207CE"/>
    <w:lvl w:ilvl="0" w:tplc="674090D4">
      <w:start w:val="1"/>
      <w:numFmt w:val="decimal"/>
      <w:lvlText w:val="%1."/>
      <w:lvlJc w:val="left"/>
      <w:pPr>
        <w:ind w:left="1080" w:hanging="360"/>
      </w:pPr>
      <w:rPr>
        <w:rFonts w:ascii="Calibri" w:hAnsi="Calibri" w:cs="Calibri" w:hint="default"/>
        <w:b w:val="0"/>
        <w:sz w:val="2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9">
    <w:nsid w:val="45383CED"/>
    <w:multiLevelType w:val="hybridMultilevel"/>
    <w:tmpl w:val="3438D6EC"/>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nsid w:val="466D015F"/>
    <w:multiLevelType w:val="hybridMultilevel"/>
    <w:tmpl w:val="C374C0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nsid w:val="468105BA"/>
    <w:multiLevelType w:val="hybridMultilevel"/>
    <w:tmpl w:val="D71876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nsid w:val="474B4DF7"/>
    <w:multiLevelType w:val="hybridMultilevel"/>
    <w:tmpl w:val="79A416DE"/>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nsid w:val="479D1C5D"/>
    <w:multiLevelType w:val="hybridMultilevel"/>
    <w:tmpl w:val="A40CE67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nsid w:val="48B51AC5"/>
    <w:multiLevelType w:val="hybridMultilevel"/>
    <w:tmpl w:val="54942826"/>
    <w:lvl w:ilvl="0" w:tplc="4009000F">
      <w:start w:val="1"/>
      <w:numFmt w:val="decimal"/>
      <w:lvlText w:val="%1."/>
      <w:lvlJc w:val="left"/>
      <w:pPr>
        <w:ind w:left="938" w:hanging="360"/>
      </w:p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95">
    <w:nsid w:val="49B26B45"/>
    <w:multiLevelType w:val="hybridMultilevel"/>
    <w:tmpl w:val="25EACE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nsid w:val="49BD15EF"/>
    <w:multiLevelType w:val="hybridMultilevel"/>
    <w:tmpl w:val="52F8827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nsid w:val="49D650A3"/>
    <w:multiLevelType w:val="hybridMultilevel"/>
    <w:tmpl w:val="88F21E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nsid w:val="4A0C6727"/>
    <w:multiLevelType w:val="hybridMultilevel"/>
    <w:tmpl w:val="03BA4B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nsid w:val="4ADB7FA6"/>
    <w:multiLevelType w:val="hybridMultilevel"/>
    <w:tmpl w:val="817E3730"/>
    <w:lvl w:ilvl="0" w:tplc="3606F4B0">
      <w:start w:val="1"/>
      <w:numFmt w:val="decimal"/>
      <w:lvlText w:val="CO%1."/>
      <w:lvlJc w:val="center"/>
      <w:pPr>
        <w:ind w:left="1080" w:hanging="360"/>
      </w:pPr>
      <w:rPr>
        <w:rFonts w:hint="default"/>
        <w:b/>
        <w:i w:val="0"/>
        <w:color w:val="00B0F0"/>
        <w:w w:val="99"/>
        <w:sz w:val="23"/>
        <w:szCs w:val="23"/>
      </w:rPr>
    </w:lvl>
    <w:lvl w:ilvl="1" w:tplc="92346E2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4BCB6911"/>
    <w:multiLevelType w:val="hybridMultilevel"/>
    <w:tmpl w:val="004A89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nsid w:val="4D3707E4"/>
    <w:multiLevelType w:val="hybridMultilevel"/>
    <w:tmpl w:val="0F382A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nsid w:val="4E0C57A2"/>
    <w:multiLevelType w:val="hybridMultilevel"/>
    <w:tmpl w:val="C37287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nsid w:val="4E920257"/>
    <w:multiLevelType w:val="hybridMultilevel"/>
    <w:tmpl w:val="CCBCDF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nsid w:val="4F552303"/>
    <w:multiLevelType w:val="hybridMultilevel"/>
    <w:tmpl w:val="CB68FE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nsid w:val="50CA1E0F"/>
    <w:multiLevelType w:val="hybridMultilevel"/>
    <w:tmpl w:val="130E8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nsid w:val="51CA08B1"/>
    <w:multiLevelType w:val="hybridMultilevel"/>
    <w:tmpl w:val="B72C8E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nsid w:val="528A4420"/>
    <w:multiLevelType w:val="hybridMultilevel"/>
    <w:tmpl w:val="99862212"/>
    <w:lvl w:ilvl="0" w:tplc="4009000D">
      <w:start w:val="1"/>
      <w:numFmt w:val="bullet"/>
      <w:lvlText w:val=""/>
      <w:lvlJc w:val="left"/>
      <w:pPr>
        <w:ind w:left="720" w:hanging="360"/>
      </w:pPr>
      <w:rPr>
        <w:rFonts w:ascii="Wingdings" w:hAnsi="Wingdings" w:hint="default"/>
      </w:rPr>
    </w:lvl>
    <w:lvl w:ilvl="1" w:tplc="4C18C3C4">
      <w:start w:val="1"/>
      <w:numFmt w:val="upperLetter"/>
      <w:lvlText w:val="%2."/>
      <w:lvlJc w:val="left"/>
      <w:pPr>
        <w:ind w:left="36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nsid w:val="53977D0E"/>
    <w:multiLevelType w:val="hybridMultilevel"/>
    <w:tmpl w:val="A1523EA4"/>
    <w:lvl w:ilvl="0" w:tplc="FDBCC2D0">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nsid w:val="54BC750A"/>
    <w:multiLevelType w:val="hybridMultilevel"/>
    <w:tmpl w:val="C28C22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nsid w:val="561B1423"/>
    <w:multiLevelType w:val="hybridMultilevel"/>
    <w:tmpl w:val="6B7038FE"/>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nsid w:val="56500ED3"/>
    <w:multiLevelType w:val="hybridMultilevel"/>
    <w:tmpl w:val="D4DCB164"/>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nsid w:val="57644F81"/>
    <w:multiLevelType w:val="hybridMultilevel"/>
    <w:tmpl w:val="4A8C53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nsid w:val="57BE67ED"/>
    <w:multiLevelType w:val="hybridMultilevel"/>
    <w:tmpl w:val="69BE2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7D555BC"/>
    <w:multiLevelType w:val="hybridMultilevel"/>
    <w:tmpl w:val="02968D6A"/>
    <w:lvl w:ilvl="0" w:tplc="79A2B33E">
      <w:start w:val="3"/>
      <w:numFmt w:val="decimal"/>
      <w:lvlText w:val="%1"/>
      <w:lvlJc w:val="left"/>
      <w:pPr>
        <w:ind w:left="1498" w:hanging="360"/>
      </w:pPr>
      <w:rPr>
        <w:rFonts w:hint="default"/>
        <w:i/>
        <w:sz w:val="24"/>
      </w:rPr>
    </w:lvl>
    <w:lvl w:ilvl="1" w:tplc="40090019" w:tentative="1">
      <w:start w:val="1"/>
      <w:numFmt w:val="lowerLetter"/>
      <w:lvlText w:val="%2."/>
      <w:lvlJc w:val="left"/>
      <w:pPr>
        <w:ind w:left="2218" w:hanging="360"/>
      </w:pPr>
    </w:lvl>
    <w:lvl w:ilvl="2" w:tplc="4009001B" w:tentative="1">
      <w:start w:val="1"/>
      <w:numFmt w:val="lowerRoman"/>
      <w:lvlText w:val="%3."/>
      <w:lvlJc w:val="right"/>
      <w:pPr>
        <w:ind w:left="2938" w:hanging="180"/>
      </w:pPr>
    </w:lvl>
    <w:lvl w:ilvl="3" w:tplc="4009000F" w:tentative="1">
      <w:start w:val="1"/>
      <w:numFmt w:val="decimal"/>
      <w:lvlText w:val="%4."/>
      <w:lvlJc w:val="left"/>
      <w:pPr>
        <w:ind w:left="3658" w:hanging="360"/>
      </w:pPr>
    </w:lvl>
    <w:lvl w:ilvl="4" w:tplc="40090019" w:tentative="1">
      <w:start w:val="1"/>
      <w:numFmt w:val="lowerLetter"/>
      <w:lvlText w:val="%5."/>
      <w:lvlJc w:val="left"/>
      <w:pPr>
        <w:ind w:left="4378" w:hanging="360"/>
      </w:pPr>
    </w:lvl>
    <w:lvl w:ilvl="5" w:tplc="4009001B" w:tentative="1">
      <w:start w:val="1"/>
      <w:numFmt w:val="lowerRoman"/>
      <w:lvlText w:val="%6."/>
      <w:lvlJc w:val="right"/>
      <w:pPr>
        <w:ind w:left="5098" w:hanging="180"/>
      </w:pPr>
    </w:lvl>
    <w:lvl w:ilvl="6" w:tplc="4009000F" w:tentative="1">
      <w:start w:val="1"/>
      <w:numFmt w:val="decimal"/>
      <w:lvlText w:val="%7."/>
      <w:lvlJc w:val="left"/>
      <w:pPr>
        <w:ind w:left="5818" w:hanging="360"/>
      </w:pPr>
    </w:lvl>
    <w:lvl w:ilvl="7" w:tplc="40090019" w:tentative="1">
      <w:start w:val="1"/>
      <w:numFmt w:val="lowerLetter"/>
      <w:lvlText w:val="%8."/>
      <w:lvlJc w:val="left"/>
      <w:pPr>
        <w:ind w:left="6538" w:hanging="360"/>
      </w:pPr>
    </w:lvl>
    <w:lvl w:ilvl="8" w:tplc="4009001B" w:tentative="1">
      <w:start w:val="1"/>
      <w:numFmt w:val="lowerRoman"/>
      <w:lvlText w:val="%9."/>
      <w:lvlJc w:val="right"/>
      <w:pPr>
        <w:ind w:left="7258" w:hanging="180"/>
      </w:pPr>
    </w:lvl>
  </w:abstractNum>
  <w:abstractNum w:abstractNumId="115">
    <w:nsid w:val="589931E9"/>
    <w:multiLevelType w:val="hybridMultilevel"/>
    <w:tmpl w:val="0070FF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6">
    <w:nsid w:val="5938703A"/>
    <w:multiLevelType w:val="hybridMultilevel"/>
    <w:tmpl w:val="71E4A088"/>
    <w:lvl w:ilvl="0" w:tplc="04090001">
      <w:start w:val="1"/>
      <w:numFmt w:val="bullet"/>
      <w:lvlText w:val=""/>
      <w:lvlJc w:val="left"/>
      <w:pPr>
        <w:ind w:left="872"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nsid w:val="59445596"/>
    <w:multiLevelType w:val="hybridMultilevel"/>
    <w:tmpl w:val="529449AA"/>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nsid w:val="599C01AC"/>
    <w:multiLevelType w:val="hybridMultilevel"/>
    <w:tmpl w:val="84145D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nsid w:val="59F850A4"/>
    <w:multiLevelType w:val="hybridMultilevel"/>
    <w:tmpl w:val="496AB4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0">
    <w:nsid w:val="5A5A04C3"/>
    <w:multiLevelType w:val="hybridMultilevel"/>
    <w:tmpl w:val="C1B6D4DA"/>
    <w:lvl w:ilvl="0" w:tplc="5A862FEA">
      <w:start w:val="11"/>
      <w:numFmt w:val="decimal"/>
      <w:lvlText w:val="%1."/>
      <w:lvlJc w:val="left"/>
      <w:pPr>
        <w:ind w:left="1000" w:hanging="360"/>
      </w:pPr>
      <w:rPr>
        <w:rFonts w:hint="default"/>
        <w:b/>
        <w:bCs/>
        <w:w w:val="99"/>
        <w:lang w:val="en-US" w:eastAsia="en-US" w:bidi="ar-SA"/>
      </w:rPr>
    </w:lvl>
    <w:lvl w:ilvl="1" w:tplc="40090001">
      <w:start w:val="1"/>
      <w:numFmt w:val="bullet"/>
      <w:lvlText w:val=""/>
      <w:lvlJc w:val="left"/>
      <w:pPr>
        <w:ind w:left="540" w:hanging="360"/>
      </w:pPr>
      <w:rPr>
        <w:rFonts w:ascii="Symbol" w:hAnsi="Symbol" w:hint="default"/>
        <w:w w:val="99"/>
        <w:sz w:val="24"/>
        <w:szCs w:val="24"/>
        <w:lang w:val="en-US" w:eastAsia="en-US" w:bidi="ar-SA"/>
      </w:rPr>
    </w:lvl>
    <w:lvl w:ilvl="2" w:tplc="E8A0ED3E">
      <w:numFmt w:val="bullet"/>
      <w:lvlText w:val="•"/>
      <w:lvlJc w:val="left"/>
      <w:pPr>
        <w:ind w:left="2300" w:hanging="360"/>
      </w:pPr>
      <w:rPr>
        <w:rFonts w:hint="default"/>
        <w:lang w:val="en-US" w:eastAsia="en-US" w:bidi="ar-SA"/>
      </w:rPr>
    </w:lvl>
    <w:lvl w:ilvl="3" w:tplc="E5C2E83E">
      <w:numFmt w:val="bullet"/>
      <w:lvlText w:val="•"/>
      <w:lvlJc w:val="left"/>
      <w:pPr>
        <w:ind w:left="3240" w:hanging="360"/>
      </w:pPr>
      <w:rPr>
        <w:rFonts w:hint="default"/>
        <w:lang w:val="en-US" w:eastAsia="en-US" w:bidi="ar-SA"/>
      </w:rPr>
    </w:lvl>
    <w:lvl w:ilvl="4" w:tplc="2C4CEDB8">
      <w:numFmt w:val="bullet"/>
      <w:lvlText w:val="•"/>
      <w:lvlJc w:val="left"/>
      <w:pPr>
        <w:ind w:left="4180" w:hanging="360"/>
      </w:pPr>
      <w:rPr>
        <w:rFonts w:hint="default"/>
        <w:lang w:val="en-US" w:eastAsia="en-US" w:bidi="ar-SA"/>
      </w:rPr>
    </w:lvl>
    <w:lvl w:ilvl="5" w:tplc="4C34BA8C">
      <w:numFmt w:val="bullet"/>
      <w:lvlText w:val="•"/>
      <w:lvlJc w:val="left"/>
      <w:pPr>
        <w:ind w:left="5120" w:hanging="360"/>
      </w:pPr>
      <w:rPr>
        <w:rFonts w:hint="default"/>
        <w:lang w:val="en-US" w:eastAsia="en-US" w:bidi="ar-SA"/>
      </w:rPr>
    </w:lvl>
    <w:lvl w:ilvl="6" w:tplc="01324C88">
      <w:numFmt w:val="bullet"/>
      <w:lvlText w:val="•"/>
      <w:lvlJc w:val="left"/>
      <w:pPr>
        <w:ind w:left="6060" w:hanging="360"/>
      </w:pPr>
      <w:rPr>
        <w:rFonts w:hint="default"/>
        <w:lang w:val="en-US" w:eastAsia="en-US" w:bidi="ar-SA"/>
      </w:rPr>
    </w:lvl>
    <w:lvl w:ilvl="7" w:tplc="63868576">
      <w:numFmt w:val="bullet"/>
      <w:lvlText w:val="•"/>
      <w:lvlJc w:val="left"/>
      <w:pPr>
        <w:ind w:left="7000" w:hanging="360"/>
      </w:pPr>
      <w:rPr>
        <w:rFonts w:hint="default"/>
        <w:lang w:val="en-US" w:eastAsia="en-US" w:bidi="ar-SA"/>
      </w:rPr>
    </w:lvl>
    <w:lvl w:ilvl="8" w:tplc="5FA00E94">
      <w:numFmt w:val="bullet"/>
      <w:lvlText w:val="•"/>
      <w:lvlJc w:val="left"/>
      <w:pPr>
        <w:ind w:left="7940" w:hanging="360"/>
      </w:pPr>
      <w:rPr>
        <w:rFonts w:hint="default"/>
        <w:lang w:val="en-US" w:eastAsia="en-US" w:bidi="ar-SA"/>
      </w:rPr>
    </w:lvl>
  </w:abstractNum>
  <w:abstractNum w:abstractNumId="121">
    <w:nsid w:val="5A7C00E7"/>
    <w:multiLevelType w:val="hybridMultilevel"/>
    <w:tmpl w:val="876EFAD6"/>
    <w:lvl w:ilvl="0" w:tplc="4009000D">
      <w:start w:val="1"/>
      <w:numFmt w:val="bullet"/>
      <w:lvlText w:val=""/>
      <w:lvlJc w:val="left"/>
      <w:pPr>
        <w:ind w:left="720" w:hanging="360"/>
      </w:pPr>
      <w:rPr>
        <w:rFonts w:ascii="Wingdings" w:hAnsi="Wingdings" w:hint="default"/>
      </w:rPr>
    </w:lvl>
    <w:lvl w:ilvl="1" w:tplc="C790893A">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nsid w:val="5A885188"/>
    <w:multiLevelType w:val="hybridMultilevel"/>
    <w:tmpl w:val="C78CBBFE"/>
    <w:lvl w:ilvl="0" w:tplc="78968CEC">
      <w:start w:val="1"/>
      <w:numFmt w:val="decimal"/>
      <w:lvlText w:val="%1."/>
      <w:lvlJc w:val="left"/>
      <w:pPr>
        <w:ind w:left="1070" w:hanging="36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23">
    <w:nsid w:val="5AA66221"/>
    <w:multiLevelType w:val="hybridMultilevel"/>
    <w:tmpl w:val="BC1043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nsid w:val="5AC62DA1"/>
    <w:multiLevelType w:val="hybridMultilevel"/>
    <w:tmpl w:val="6F744684"/>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5">
    <w:nsid w:val="5B1C0B2A"/>
    <w:multiLevelType w:val="hybridMultilevel"/>
    <w:tmpl w:val="92E6F2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nsid w:val="5B7A279F"/>
    <w:multiLevelType w:val="hybridMultilevel"/>
    <w:tmpl w:val="92DA345E"/>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BEE0AA6"/>
    <w:multiLevelType w:val="hybridMultilevel"/>
    <w:tmpl w:val="5160388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nsid w:val="5D0B3390"/>
    <w:multiLevelType w:val="hybridMultilevel"/>
    <w:tmpl w:val="C220D6E6"/>
    <w:lvl w:ilvl="0" w:tplc="40090001">
      <w:start w:val="1"/>
      <w:numFmt w:val="bullet"/>
      <w:lvlText w:val=""/>
      <w:lvlJc w:val="left"/>
      <w:pPr>
        <w:ind w:left="720" w:hanging="360"/>
      </w:pPr>
      <w:rPr>
        <w:rFonts w:ascii="Symbol" w:hAnsi="Symbol" w:hint="default"/>
        <w:b/>
        <w:i w:val="0"/>
        <w:color w:val="00B0F0"/>
        <w:w w:val="99"/>
        <w:sz w:val="23"/>
        <w:szCs w:val="23"/>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nsid w:val="5D294220"/>
    <w:multiLevelType w:val="hybridMultilevel"/>
    <w:tmpl w:val="33C216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nsid w:val="5DED209D"/>
    <w:multiLevelType w:val="hybridMultilevel"/>
    <w:tmpl w:val="DBF4D8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1">
    <w:nsid w:val="5DF55293"/>
    <w:multiLevelType w:val="hybridMultilevel"/>
    <w:tmpl w:val="423411D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2">
    <w:nsid w:val="5E2B5716"/>
    <w:multiLevelType w:val="hybridMultilevel"/>
    <w:tmpl w:val="4628C12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3">
    <w:nsid w:val="5E5C106E"/>
    <w:multiLevelType w:val="singleLevel"/>
    <w:tmpl w:val="5E5C106E"/>
    <w:lvl w:ilvl="0">
      <w:start w:val="1"/>
      <w:numFmt w:val="decimal"/>
      <w:suff w:val="space"/>
      <w:lvlText w:val="%1-"/>
      <w:lvlJc w:val="left"/>
      <w:pPr>
        <w:ind w:left="720" w:firstLine="0"/>
      </w:pPr>
    </w:lvl>
  </w:abstractNum>
  <w:abstractNum w:abstractNumId="134">
    <w:nsid w:val="5E94291B"/>
    <w:multiLevelType w:val="hybridMultilevel"/>
    <w:tmpl w:val="3CC6E5C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5">
    <w:nsid w:val="5F034A86"/>
    <w:multiLevelType w:val="hybridMultilevel"/>
    <w:tmpl w:val="635067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6">
    <w:nsid w:val="5FD83017"/>
    <w:multiLevelType w:val="hybridMultilevel"/>
    <w:tmpl w:val="2C0E6B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nsid w:val="609B696F"/>
    <w:multiLevelType w:val="hybridMultilevel"/>
    <w:tmpl w:val="272AC1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8">
    <w:nsid w:val="614E281A"/>
    <w:multiLevelType w:val="hybridMultilevel"/>
    <w:tmpl w:val="6746704C"/>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28C5F17"/>
    <w:multiLevelType w:val="hybridMultilevel"/>
    <w:tmpl w:val="A8AC4CDA"/>
    <w:lvl w:ilvl="0" w:tplc="32E6F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3ED38A2"/>
    <w:multiLevelType w:val="hybridMultilevel"/>
    <w:tmpl w:val="9A26299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1">
    <w:nsid w:val="653903C0"/>
    <w:multiLevelType w:val="hybridMultilevel"/>
    <w:tmpl w:val="0DBC2882"/>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2">
    <w:nsid w:val="6695F6A1"/>
    <w:multiLevelType w:val="singleLevel"/>
    <w:tmpl w:val="6695F6A1"/>
    <w:lvl w:ilvl="0">
      <w:start w:val="1"/>
      <w:numFmt w:val="decimal"/>
      <w:suff w:val="space"/>
      <w:lvlText w:val="%1."/>
      <w:lvlJc w:val="left"/>
    </w:lvl>
  </w:abstractNum>
  <w:abstractNum w:abstractNumId="143">
    <w:nsid w:val="66E40144"/>
    <w:multiLevelType w:val="hybridMultilevel"/>
    <w:tmpl w:val="87B22B76"/>
    <w:lvl w:ilvl="0" w:tplc="40090001">
      <w:start w:val="1"/>
      <w:numFmt w:val="bullet"/>
      <w:lvlText w:val=""/>
      <w:lvlJc w:val="left"/>
      <w:pPr>
        <w:ind w:left="720" w:hanging="360"/>
      </w:pPr>
      <w:rPr>
        <w:rFonts w:ascii="Symbol" w:hAnsi="Symbol"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79172F3"/>
    <w:multiLevelType w:val="hybridMultilevel"/>
    <w:tmpl w:val="4F8030BC"/>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5">
    <w:nsid w:val="680B43DF"/>
    <w:multiLevelType w:val="hybridMultilevel"/>
    <w:tmpl w:val="222A0BFE"/>
    <w:lvl w:ilvl="0" w:tplc="4009000D">
      <w:start w:val="1"/>
      <w:numFmt w:val="bullet"/>
      <w:lvlText w:val=""/>
      <w:lvlJc w:val="left"/>
      <w:pPr>
        <w:ind w:left="720" w:hanging="360"/>
      </w:pPr>
      <w:rPr>
        <w:rFonts w:ascii="Wingdings" w:hAnsi="Wingdings" w:hint="default"/>
      </w:rPr>
    </w:lvl>
    <w:lvl w:ilvl="1" w:tplc="C790893A">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6">
    <w:nsid w:val="686D78A5"/>
    <w:multiLevelType w:val="hybridMultilevel"/>
    <w:tmpl w:val="3482C2F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7">
    <w:nsid w:val="68957652"/>
    <w:multiLevelType w:val="hybridMultilevel"/>
    <w:tmpl w:val="E116910C"/>
    <w:lvl w:ilvl="0" w:tplc="FDBCC2D0">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8">
    <w:nsid w:val="68EF7168"/>
    <w:multiLevelType w:val="hybridMultilevel"/>
    <w:tmpl w:val="CC7420F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9">
    <w:nsid w:val="6C053CBA"/>
    <w:multiLevelType w:val="hybridMultilevel"/>
    <w:tmpl w:val="F438C0DA"/>
    <w:lvl w:ilvl="0" w:tplc="04090001">
      <w:start w:val="1"/>
      <w:numFmt w:val="bullet"/>
      <w:lvlText w:val=""/>
      <w:lvlJc w:val="left"/>
      <w:pPr>
        <w:ind w:left="872"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0">
    <w:nsid w:val="6CBC2493"/>
    <w:multiLevelType w:val="hybridMultilevel"/>
    <w:tmpl w:val="9E94FDFE"/>
    <w:lvl w:ilvl="0" w:tplc="40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6D7439C6"/>
    <w:multiLevelType w:val="hybridMultilevel"/>
    <w:tmpl w:val="46CA47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2">
    <w:nsid w:val="6DE410C8"/>
    <w:multiLevelType w:val="hybridMultilevel"/>
    <w:tmpl w:val="5846C7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3">
    <w:nsid w:val="6E0C2343"/>
    <w:multiLevelType w:val="hybridMultilevel"/>
    <w:tmpl w:val="11FC3884"/>
    <w:lvl w:ilvl="0" w:tplc="40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6E5508E8"/>
    <w:multiLevelType w:val="hybridMultilevel"/>
    <w:tmpl w:val="CD2A6DC8"/>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5">
    <w:nsid w:val="700F38DC"/>
    <w:multiLevelType w:val="hybridMultilevel"/>
    <w:tmpl w:val="25689056"/>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6">
    <w:nsid w:val="70327D77"/>
    <w:multiLevelType w:val="hybridMultilevel"/>
    <w:tmpl w:val="403471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7">
    <w:nsid w:val="70B104AC"/>
    <w:multiLevelType w:val="hybridMultilevel"/>
    <w:tmpl w:val="DD8CFE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8">
    <w:nsid w:val="70CF098B"/>
    <w:multiLevelType w:val="hybridMultilevel"/>
    <w:tmpl w:val="7D8E1EA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9">
    <w:nsid w:val="71064989"/>
    <w:multiLevelType w:val="hybridMultilevel"/>
    <w:tmpl w:val="A9C2F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0">
    <w:nsid w:val="71BC0C0B"/>
    <w:multiLevelType w:val="hybridMultilevel"/>
    <w:tmpl w:val="5FA252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1">
    <w:nsid w:val="725A4590"/>
    <w:multiLevelType w:val="hybridMultilevel"/>
    <w:tmpl w:val="AD9CCDAC"/>
    <w:lvl w:ilvl="0" w:tplc="40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82505F0"/>
    <w:multiLevelType w:val="hybridMultilevel"/>
    <w:tmpl w:val="EEDAB73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AE045C1"/>
    <w:multiLevelType w:val="hybridMultilevel"/>
    <w:tmpl w:val="8542CD20"/>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7BE37DC5"/>
    <w:multiLevelType w:val="hybridMultilevel"/>
    <w:tmpl w:val="844267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5">
    <w:nsid w:val="7C300962"/>
    <w:multiLevelType w:val="hybridMultilevel"/>
    <w:tmpl w:val="30CC634A"/>
    <w:lvl w:ilvl="0" w:tplc="40090001">
      <w:start w:val="1"/>
      <w:numFmt w:val="bullet"/>
      <w:lvlText w:val=""/>
      <w:lvlJc w:val="left"/>
      <w:pPr>
        <w:ind w:left="720" w:hanging="360"/>
      </w:pPr>
      <w:rPr>
        <w:rFonts w:ascii="Symbol" w:hAnsi="Symbol" w:hint="default"/>
        <w:b/>
        <w:i w:val="0"/>
        <w:color w:val="00B0F0"/>
        <w:w w:val="99"/>
        <w:sz w:val="23"/>
        <w:szCs w:val="23"/>
      </w:rPr>
    </w:lvl>
    <w:lvl w:ilvl="1" w:tplc="EACA016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D12642A"/>
    <w:multiLevelType w:val="hybridMultilevel"/>
    <w:tmpl w:val="18FCEB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7">
    <w:nsid w:val="7D340642"/>
    <w:multiLevelType w:val="hybridMultilevel"/>
    <w:tmpl w:val="E0AA5E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8">
    <w:nsid w:val="7D9A3F49"/>
    <w:multiLevelType w:val="hybridMultilevel"/>
    <w:tmpl w:val="2F5C3ED0"/>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4"/>
  </w:num>
  <w:num w:numId="2">
    <w:abstractNumId w:val="7"/>
  </w:num>
  <w:num w:numId="3">
    <w:abstractNumId w:val="114"/>
  </w:num>
  <w:num w:numId="4">
    <w:abstractNumId w:val="139"/>
  </w:num>
  <w:num w:numId="5">
    <w:abstractNumId w:val="162"/>
  </w:num>
  <w:num w:numId="6">
    <w:abstractNumId w:val="53"/>
  </w:num>
  <w:num w:numId="7">
    <w:abstractNumId w:val="17"/>
  </w:num>
  <w:num w:numId="8">
    <w:abstractNumId w:val="99"/>
  </w:num>
  <w:num w:numId="9">
    <w:abstractNumId w:val="4"/>
  </w:num>
  <w:num w:numId="10">
    <w:abstractNumId w:val="69"/>
  </w:num>
  <w:num w:numId="11">
    <w:abstractNumId w:val="98"/>
  </w:num>
  <w:num w:numId="12">
    <w:abstractNumId w:val="135"/>
  </w:num>
  <w:num w:numId="13">
    <w:abstractNumId w:val="21"/>
  </w:num>
  <w:num w:numId="14">
    <w:abstractNumId w:val="47"/>
  </w:num>
  <w:num w:numId="15">
    <w:abstractNumId w:val="3"/>
  </w:num>
  <w:num w:numId="16">
    <w:abstractNumId w:val="129"/>
  </w:num>
  <w:num w:numId="17">
    <w:abstractNumId w:val="152"/>
  </w:num>
  <w:num w:numId="18">
    <w:abstractNumId w:val="106"/>
  </w:num>
  <w:num w:numId="19">
    <w:abstractNumId w:val="160"/>
  </w:num>
  <w:num w:numId="20">
    <w:abstractNumId w:val="100"/>
  </w:num>
  <w:num w:numId="21">
    <w:abstractNumId w:val="24"/>
  </w:num>
  <w:num w:numId="22">
    <w:abstractNumId w:val="101"/>
  </w:num>
  <w:num w:numId="23">
    <w:abstractNumId w:val="81"/>
  </w:num>
  <w:num w:numId="24">
    <w:abstractNumId w:val="102"/>
  </w:num>
  <w:num w:numId="25">
    <w:abstractNumId w:val="42"/>
  </w:num>
  <w:num w:numId="26">
    <w:abstractNumId w:val="58"/>
  </w:num>
  <w:num w:numId="27">
    <w:abstractNumId w:val="167"/>
  </w:num>
  <w:num w:numId="28">
    <w:abstractNumId w:val="15"/>
  </w:num>
  <w:num w:numId="29">
    <w:abstractNumId w:val="166"/>
  </w:num>
  <w:num w:numId="30">
    <w:abstractNumId w:val="18"/>
  </w:num>
  <w:num w:numId="31">
    <w:abstractNumId w:val="119"/>
  </w:num>
  <w:num w:numId="32">
    <w:abstractNumId w:val="33"/>
  </w:num>
  <w:num w:numId="33">
    <w:abstractNumId w:val="118"/>
  </w:num>
  <w:num w:numId="34">
    <w:abstractNumId w:val="90"/>
  </w:num>
  <w:num w:numId="35">
    <w:abstractNumId w:val="125"/>
  </w:num>
  <w:num w:numId="36">
    <w:abstractNumId w:val="112"/>
  </w:num>
  <w:num w:numId="37">
    <w:abstractNumId w:val="66"/>
  </w:num>
  <w:num w:numId="38">
    <w:abstractNumId w:val="11"/>
  </w:num>
  <w:num w:numId="39">
    <w:abstractNumId w:val="151"/>
  </w:num>
  <w:num w:numId="40">
    <w:abstractNumId w:val="36"/>
  </w:num>
  <w:num w:numId="41">
    <w:abstractNumId w:val="37"/>
  </w:num>
  <w:num w:numId="42">
    <w:abstractNumId w:val="105"/>
  </w:num>
  <w:num w:numId="43">
    <w:abstractNumId w:val="130"/>
  </w:num>
  <w:num w:numId="44">
    <w:abstractNumId w:val="72"/>
  </w:num>
  <w:num w:numId="45">
    <w:abstractNumId w:val="63"/>
  </w:num>
  <w:num w:numId="46">
    <w:abstractNumId w:val="77"/>
  </w:num>
  <w:num w:numId="47">
    <w:abstractNumId w:val="23"/>
  </w:num>
  <w:num w:numId="48">
    <w:abstractNumId w:val="122"/>
  </w:num>
  <w:num w:numId="49">
    <w:abstractNumId w:val="62"/>
  </w:num>
  <w:num w:numId="50">
    <w:abstractNumId w:val="60"/>
  </w:num>
  <w:num w:numId="51">
    <w:abstractNumId w:val="82"/>
  </w:num>
  <w:num w:numId="52">
    <w:abstractNumId w:val="88"/>
  </w:num>
  <w:num w:numId="53">
    <w:abstractNumId w:val="78"/>
  </w:num>
  <w:num w:numId="54">
    <w:abstractNumId w:val="67"/>
  </w:num>
  <w:num w:numId="55">
    <w:abstractNumId w:val="32"/>
  </w:num>
  <w:num w:numId="56">
    <w:abstractNumId w:val="20"/>
  </w:num>
  <w:num w:numId="57">
    <w:abstractNumId w:val="28"/>
  </w:num>
  <w:num w:numId="58">
    <w:abstractNumId w:val="133"/>
  </w:num>
  <w:num w:numId="59">
    <w:abstractNumId w:val="0"/>
  </w:num>
  <w:num w:numId="60">
    <w:abstractNumId w:val="1"/>
  </w:num>
  <w:num w:numId="61">
    <w:abstractNumId w:val="113"/>
  </w:num>
  <w:num w:numId="62">
    <w:abstractNumId w:val="142"/>
  </w:num>
  <w:num w:numId="63">
    <w:abstractNumId w:val="2"/>
  </w:num>
  <w:num w:numId="64">
    <w:abstractNumId w:val="116"/>
  </w:num>
  <w:num w:numId="65">
    <w:abstractNumId w:val="149"/>
  </w:num>
  <w:num w:numId="66">
    <w:abstractNumId w:val="65"/>
  </w:num>
  <w:num w:numId="67">
    <w:abstractNumId w:val="131"/>
  </w:num>
  <w:num w:numId="68">
    <w:abstractNumId w:val="30"/>
  </w:num>
  <w:num w:numId="69">
    <w:abstractNumId w:val="27"/>
  </w:num>
  <w:num w:numId="70">
    <w:abstractNumId w:val="16"/>
  </w:num>
  <w:num w:numId="71">
    <w:abstractNumId w:val="76"/>
  </w:num>
  <w:num w:numId="72">
    <w:abstractNumId w:val="115"/>
  </w:num>
  <w:num w:numId="73">
    <w:abstractNumId w:val="156"/>
  </w:num>
  <w:num w:numId="74">
    <w:abstractNumId w:val="163"/>
  </w:num>
  <w:num w:numId="75">
    <w:abstractNumId w:val="140"/>
  </w:num>
  <w:num w:numId="76">
    <w:abstractNumId w:val="12"/>
  </w:num>
  <w:num w:numId="77">
    <w:abstractNumId w:val="8"/>
  </w:num>
  <w:num w:numId="78">
    <w:abstractNumId w:val="117"/>
  </w:num>
  <w:num w:numId="79">
    <w:abstractNumId w:val="148"/>
  </w:num>
  <w:num w:numId="80">
    <w:abstractNumId w:val="146"/>
  </w:num>
  <w:num w:numId="81">
    <w:abstractNumId w:val="43"/>
  </w:num>
  <w:num w:numId="82">
    <w:abstractNumId w:val="126"/>
  </w:num>
  <w:num w:numId="83">
    <w:abstractNumId w:val="14"/>
  </w:num>
  <w:num w:numId="84">
    <w:abstractNumId w:val="5"/>
  </w:num>
  <w:num w:numId="85">
    <w:abstractNumId w:val="29"/>
  </w:num>
  <w:num w:numId="86">
    <w:abstractNumId w:val="31"/>
  </w:num>
  <w:num w:numId="87">
    <w:abstractNumId w:val="87"/>
  </w:num>
  <w:num w:numId="88">
    <w:abstractNumId w:val="109"/>
  </w:num>
  <w:num w:numId="89">
    <w:abstractNumId w:val="39"/>
  </w:num>
  <w:num w:numId="90">
    <w:abstractNumId w:val="104"/>
  </w:num>
  <w:num w:numId="91">
    <w:abstractNumId w:val="79"/>
  </w:num>
  <w:num w:numId="92">
    <w:abstractNumId w:val="45"/>
  </w:num>
  <w:num w:numId="93">
    <w:abstractNumId w:val="71"/>
  </w:num>
  <w:num w:numId="94">
    <w:abstractNumId w:val="64"/>
  </w:num>
  <w:num w:numId="95">
    <w:abstractNumId w:val="9"/>
  </w:num>
  <w:num w:numId="96">
    <w:abstractNumId w:val="44"/>
  </w:num>
  <w:num w:numId="97">
    <w:abstractNumId w:val="52"/>
  </w:num>
  <w:num w:numId="98">
    <w:abstractNumId w:val="89"/>
  </w:num>
  <w:num w:numId="99">
    <w:abstractNumId w:val="153"/>
  </w:num>
  <w:num w:numId="100">
    <w:abstractNumId w:val="41"/>
  </w:num>
  <w:num w:numId="101">
    <w:abstractNumId w:val="54"/>
  </w:num>
  <w:num w:numId="102">
    <w:abstractNumId w:val="92"/>
  </w:num>
  <w:num w:numId="103">
    <w:abstractNumId w:val="159"/>
  </w:num>
  <w:num w:numId="104">
    <w:abstractNumId w:val="150"/>
  </w:num>
  <w:num w:numId="105">
    <w:abstractNumId w:val="22"/>
  </w:num>
  <w:num w:numId="106">
    <w:abstractNumId w:val="48"/>
  </w:num>
  <w:num w:numId="107">
    <w:abstractNumId w:val="46"/>
  </w:num>
  <w:num w:numId="108">
    <w:abstractNumId w:val="157"/>
  </w:num>
  <w:num w:numId="109">
    <w:abstractNumId w:val="73"/>
  </w:num>
  <w:num w:numId="110">
    <w:abstractNumId w:val="95"/>
  </w:num>
  <w:num w:numId="111">
    <w:abstractNumId w:val="55"/>
  </w:num>
  <w:num w:numId="112">
    <w:abstractNumId w:val="35"/>
  </w:num>
  <w:num w:numId="113">
    <w:abstractNumId w:val="143"/>
  </w:num>
  <w:num w:numId="114">
    <w:abstractNumId w:val="110"/>
  </w:num>
  <w:num w:numId="115">
    <w:abstractNumId w:val="124"/>
  </w:num>
  <w:num w:numId="116">
    <w:abstractNumId w:val="138"/>
  </w:num>
  <w:num w:numId="117">
    <w:abstractNumId w:val="50"/>
  </w:num>
  <w:num w:numId="118">
    <w:abstractNumId w:val="56"/>
  </w:num>
  <w:num w:numId="119">
    <w:abstractNumId w:val="57"/>
  </w:num>
  <w:num w:numId="120">
    <w:abstractNumId w:val="68"/>
  </w:num>
  <w:num w:numId="121">
    <w:abstractNumId w:val="75"/>
  </w:num>
  <w:num w:numId="122">
    <w:abstractNumId w:val="168"/>
  </w:num>
  <w:num w:numId="123">
    <w:abstractNumId w:val="155"/>
  </w:num>
  <w:num w:numId="124">
    <w:abstractNumId w:val="120"/>
  </w:num>
  <w:num w:numId="125">
    <w:abstractNumId w:val="40"/>
  </w:num>
  <w:num w:numId="126">
    <w:abstractNumId w:val="97"/>
  </w:num>
  <w:num w:numId="127">
    <w:abstractNumId w:val="6"/>
  </w:num>
  <w:num w:numId="128">
    <w:abstractNumId w:val="84"/>
  </w:num>
  <w:num w:numId="129">
    <w:abstractNumId w:val="145"/>
  </w:num>
  <w:num w:numId="130">
    <w:abstractNumId w:val="121"/>
  </w:num>
  <w:num w:numId="131">
    <w:abstractNumId w:val="74"/>
  </w:num>
  <w:num w:numId="132">
    <w:abstractNumId w:val="10"/>
  </w:num>
  <w:num w:numId="133">
    <w:abstractNumId w:val="107"/>
  </w:num>
  <w:num w:numId="134">
    <w:abstractNumId w:val="59"/>
  </w:num>
  <w:num w:numId="135">
    <w:abstractNumId w:val="49"/>
  </w:num>
  <w:num w:numId="136">
    <w:abstractNumId w:val="144"/>
  </w:num>
  <w:num w:numId="137">
    <w:abstractNumId w:val="132"/>
  </w:num>
  <w:num w:numId="138">
    <w:abstractNumId w:val="161"/>
  </w:num>
  <w:num w:numId="139">
    <w:abstractNumId w:val="165"/>
  </w:num>
  <w:num w:numId="140">
    <w:abstractNumId w:val="51"/>
  </w:num>
  <w:num w:numId="141">
    <w:abstractNumId w:val="141"/>
  </w:num>
  <w:num w:numId="142">
    <w:abstractNumId w:val="93"/>
  </w:num>
  <w:num w:numId="143">
    <w:abstractNumId w:val="128"/>
  </w:num>
  <w:num w:numId="144">
    <w:abstractNumId w:val="83"/>
  </w:num>
  <w:num w:numId="145">
    <w:abstractNumId w:val="136"/>
  </w:num>
  <w:num w:numId="146">
    <w:abstractNumId w:val="19"/>
  </w:num>
  <w:num w:numId="147">
    <w:abstractNumId w:val="111"/>
  </w:num>
  <w:num w:numId="148">
    <w:abstractNumId w:val="34"/>
  </w:num>
  <w:num w:numId="149">
    <w:abstractNumId w:val="154"/>
  </w:num>
  <w:num w:numId="150">
    <w:abstractNumId w:val="85"/>
  </w:num>
  <w:num w:numId="151">
    <w:abstractNumId w:val="137"/>
  </w:num>
  <w:num w:numId="152">
    <w:abstractNumId w:val="164"/>
  </w:num>
  <w:num w:numId="153">
    <w:abstractNumId w:val="123"/>
  </w:num>
  <w:num w:numId="154">
    <w:abstractNumId w:val="38"/>
  </w:num>
  <w:num w:numId="155">
    <w:abstractNumId w:val="158"/>
  </w:num>
  <w:num w:numId="156">
    <w:abstractNumId w:val="70"/>
  </w:num>
  <w:num w:numId="157">
    <w:abstractNumId w:val="13"/>
  </w:num>
  <w:num w:numId="158">
    <w:abstractNumId w:val="134"/>
  </w:num>
  <w:num w:numId="159">
    <w:abstractNumId w:val="96"/>
  </w:num>
  <w:num w:numId="160">
    <w:abstractNumId w:val="127"/>
  </w:num>
  <w:num w:numId="161">
    <w:abstractNumId w:val="61"/>
  </w:num>
  <w:num w:numId="162">
    <w:abstractNumId w:val="103"/>
  </w:num>
  <w:num w:numId="163">
    <w:abstractNumId w:val="25"/>
  </w:num>
  <w:num w:numId="164">
    <w:abstractNumId w:val="91"/>
  </w:num>
  <w:num w:numId="165">
    <w:abstractNumId w:val="26"/>
  </w:num>
  <w:num w:numId="166">
    <w:abstractNumId w:val="86"/>
  </w:num>
  <w:num w:numId="167">
    <w:abstractNumId w:val="108"/>
  </w:num>
  <w:num w:numId="168">
    <w:abstractNumId w:val="147"/>
  </w:num>
  <w:num w:numId="169">
    <w:abstractNumId w:val="80"/>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24"/>
    <w:rsid w:val="000033D6"/>
    <w:rsid w:val="00036BC0"/>
    <w:rsid w:val="00105824"/>
    <w:rsid w:val="001B23A4"/>
    <w:rsid w:val="001D775E"/>
    <w:rsid w:val="001E0298"/>
    <w:rsid w:val="00206C23"/>
    <w:rsid w:val="003411C5"/>
    <w:rsid w:val="003531D2"/>
    <w:rsid w:val="003D0926"/>
    <w:rsid w:val="00437945"/>
    <w:rsid w:val="00440BC1"/>
    <w:rsid w:val="00473B61"/>
    <w:rsid w:val="004830A3"/>
    <w:rsid w:val="004F232F"/>
    <w:rsid w:val="004F3149"/>
    <w:rsid w:val="00510274"/>
    <w:rsid w:val="005169CB"/>
    <w:rsid w:val="0059760A"/>
    <w:rsid w:val="00601686"/>
    <w:rsid w:val="00695C8D"/>
    <w:rsid w:val="006A5054"/>
    <w:rsid w:val="007B6C35"/>
    <w:rsid w:val="008D1204"/>
    <w:rsid w:val="009246A0"/>
    <w:rsid w:val="009C7D0F"/>
    <w:rsid w:val="009F69FA"/>
    <w:rsid w:val="00A305D8"/>
    <w:rsid w:val="00A56107"/>
    <w:rsid w:val="00A95343"/>
    <w:rsid w:val="00B56BCB"/>
    <w:rsid w:val="00BE7E6E"/>
    <w:rsid w:val="00C72F84"/>
    <w:rsid w:val="00D03DCC"/>
    <w:rsid w:val="00DF629A"/>
    <w:rsid w:val="00E44553"/>
    <w:rsid w:val="00E8336D"/>
    <w:rsid w:val="00EB7155"/>
    <w:rsid w:val="00EE4C7A"/>
    <w:rsid w:val="00EF3B05"/>
    <w:rsid w:val="00F05B29"/>
    <w:rsid w:val="00F17259"/>
    <w:rsid w:val="00F24430"/>
    <w:rsid w:val="00F348C6"/>
    <w:rsid w:val="00F960F4"/>
    <w:rsid w:val="00FA3E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DFF60-6433-460E-A44C-7D993443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686"/>
    <w:rPr>
      <w:rFonts w:eastAsiaTheme="minorEastAsia"/>
      <w:lang w:val="en-GB" w:eastAsia="en-GB"/>
    </w:rPr>
  </w:style>
  <w:style w:type="paragraph" w:styleId="Heading1">
    <w:name w:val="heading 1"/>
    <w:basedOn w:val="Normal"/>
    <w:next w:val="Normal"/>
    <w:link w:val="Heading1Char"/>
    <w:uiPriority w:val="9"/>
    <w:qFormat/>
    <w:rsid w:val="006016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01686"/>
    <w:pPr>
      <w:widowControl w:val="0"/>
      <w:autoSpaceDE w:val="0"/>
      <w:autoSpaceDN w:val="0"/>
      <w:spacing w:after="0" w:line="274" w:lineRule="exact"/>
      <w:ind w:left="178"/>
      <w:jc w:val="both"/>
      <w:outlineLvl w:val="1"/>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1686"/>
    <w:rPr>
      <w:rFonts w:ascii="Times New Roman" w:eastAsia="Times New Roman" w:hAnsi="Times New Roman" w:cs="Times New Roman"/>
      <w:b/>
      <w:bCs/>
      <w:sz w:val="24"/>
      <w:szCs w:val="24"/>
      <w:lang w:val="en-US"/>
    </w:rPr>
  </w:style>
  <w:style w:type="paragraph" w:customStyle="1" w:styleId="Default">
    <w:name w:val="Default"/>
    <w:qFormat/>
    <w:rsid w:val="00601686"/>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Heading1Char">
    <w:name w:val="Heading 1 Char"/>
    <w:basedOn w:val="DefaultParagraphFont"/>
    <w:link w:val="Heading1"/>
    <w:uiPriority w:val="9"/>
    <w:rsid w:val="00601686"/>
    <w:rPr>
      <w:rFonts w:asciiTheme="majorHAnsi" w:eastAsiaTheme="majorEastAsia" w:hAnsiTheme="majorHAnsi" w:cstheme="majorBidi"/>
      <w:color w:val="2E74B5" w:themeColor="accent1" w:themeShade="BF"/>
      <w:sz w:val="32"/>
      <w:szCs w:val="32"/>
      <w:lang w:val="en-GB" w:eastAsia="en-GB"/>
    </w:rPr>
  </w:style>
  <w:style w:type="paragraph" w:styleId="ListParagraph">
    <w:name w:val="List Paragraph"/>
    <w:basedOn w:val="Normal"/>
    <w:uiPriority w:val="34"/>
    <w:qFormat/>
    <w:rsid w:val="00601686"/>
    <w:pPr>
      <w:ind w:left="720"/>
      <w:contextualSpacing/>
    </w:pPr>
    <w:rPr>
      <w:lang w:val="en-IN" w:eastAsia="en-US"/>
    </w:rPr>
  </w:style>
  <w:style w:type="paragraph" w:customStyle="1" w:styleId="p">
    <w:name w:val="p"/>
    <w:basedOn w:val="Normal"/>
    <w:rsid w:val="00601686"/>
    <w:pPr>
      <w:spacing w:before="100" w:beforeAutospacing="1" w:after="100" w:afterAutospacing="1" w:line="240" w:lineRule="auto"/>
    </w:pPr>
    <w:rPr>
      <w:rFonts w:ascii="Times New Roman" w:eastAsia="Times New Roman" w:hAnsi="Times New Roman" w:cs="Times New Roman"/>
      <w:sz w:val="24"/>
      <w:szCs w:val="24"/>
      <w:lang w:val="en-US" w:eastAsia="en-US" w:bidi="or-IN"/>
    </w:rPr>
  </w:style>
  <w:style w:type="paragraph" w:styleId="Header">
    <w:name w:val="header"/>
    <w:basedOn w:val="Normal"/>
    <w:link w:val="HeaderChar"/>
    <w:uiPriority w:val="99"/>
    <w:unhideWhenUsed/>
    <w:rsid w:val="00601686"/>
    <w:pPr>
      <w:tabs>
        <w:tab w:val="center" w:pos="4680"/>
        <w:tab w:val="right" w:pos="9360"/>
      </w:tabs>
      <w:spacing w:after="0" w:line="240" w:lineRule="auto"/>
    </w:pPr>
    <w:rPr>
      <w:lang w:val="en-IN" w:eastAsia="en-US"/>
    </w:rPr>
  </w:style>
  <w:style w:type="character" w:customStyle="1" w:styleId="HeaderChar">
    <w:name w:val="Header Char"/>
    <w:basedOn w:val="DefaultParagraphFont"/>
    <w:link w:val="Header"/>
    <w:uiPriority w:val="99"/>
    <w:rsid w:val="00601686"/>
    <w:rPr>
      <w:rFonts w:eastAsiaTheme="minorEastAsia"/>
    </w:rPr>
  </w:style>
  <w:style w:type="paragraph" w:styleId="Footer">
    <w:name w:val="footer"/>
    <w:basedOn w:val="Normal"/>
    <w:link w:val="FooterChar"/>
    <w:uiPriority w:val="99"/>
    <w:unhideWhenUsed/>
    <w:rsid w:val="00601686"/>
    <w:pPr>
      <w:tabs>
        <w:tab w:val="center" w:pos="4680"/>
        <w:tab w:val="right" w:pos="9360"/>
      </w:tabs>
      <w:spacing w:after="0" w:line="240" w:lineRule="auto"/>
    </w:pPr>
    <w:rPr>
      <w:lang w:val="en-IN" w:eastAsia="en-US"/>
    </w:rPr>
  </w:style>
  <w:style w:type="character" w:customStyle="1" w:styleId="FooterChar">
    <w:name w:val="Footer Char"/>
    <w:basedOn w:val="DefaultParagraphFont"/>
    <w:link w:val="Footer"/>
    <w:uiPriority w:val="99"/>
    <w:rsid w:val="00601686"/>
    <w:rPr>
      <w:rFonts w:eastAsiaTheme="minorEastAsia"/>
    </w:rPr>
  </w:style>
  <w:style w:type="paragraph" w:customStyle="1" w:styleId="TableParagraph">
    <w:name w:val="Table Paragraph"/>
    <w:basedOn w:val="Normal"/>
    <w:uiPriority w:val="1"/>
    <w:qFormat/>
    <w:rsid w:val="00601686"/>
    <w:pPr>
      <w:widowControl w:val="0"/>
      <w:autoSpaceDE w:val="0"/>
      <w:autoSpaceDN w:val="0"/>
      <w:spacing w:after="0" w:line="240" w:lineRule="auto"/>
      <w:jc w:val="right"/>
    </w:pPr>
    <w:rPr>
      <w:rFonts w:ascii="Garamond" w:eastAsia="Garamond" w:hAnsi="Garamond" w:cs="Garamond"/>
      <w:sz w:val="24"/>
      <w:lang w:val="en-US" w:eastAsia="en-US" w:bidi="en-US"/>
    </w:rPr>
  </w:style>
  <w:style w:type="paragraph" w:styleId="BodyText">
    <w:name w:val="Body Text"/>
    <w:basedOn w:val="Normal"/>
    <w:link w:val="BodyTextChar"/>
    <w:uiPriority w:val="1"/>
    <w:qFormat/>
    <w:rsid w:val="00601686"/>
    <w:pPr>
      <w:widowControl w:val="0"/>
      <w:autoSpaceDE w:val="0"/>
      <w:autoSpaceDN w:val="0"/>
      <w:spacing w:after="0" w:line="240" w:lineRule="auto"/>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601686"/>
    <w:rPr>
      <w:rFonts w:ascii="Calibri" w:eastAsia="Calibri" w:hAnsi="Calibri" w:cs="Calibri"/>
      <w:lang w:val="en-US"/>
    </w:rPr>
  </w:style>
  <w:style w:type="paragraph" w:customStyle="1" w:styleId="BodyA">
    <w:name w:val="Body A"/>
    <w:rsid w:val="0060168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IN"/>
    </w:rPr>
  </w:style>
  <w:style w:type="character" w:styleId="Hyperlink">
    <w:name w:val="Hyperlink"/>
    <w:basedOn w:val="DefaultParagraphFont"/>
    <w:uiPriority w:val="99"/>
    <w:unhideWhenUsed/>
    <w:qFormat/>
    <w:rsid w:val="00601686"/>
    <w:rPr>
      <w:color w:val="0563C1" w:themeColor="hyperlink"/>
      <w:u w:val="single"/>
    </w:rPr>
  </w:style>
  <w:style w:type="character" w:customStyle="1" w:styleId="markedcontent">
    <w:name w:val="markedcontent"/>
    <w:basedOn w:val="DefaultParagraphFont"/>
    <w:qFormat/>
    <w:rsid w:val="00601686"/>
  </w:style>
  <w:style w:type="character" w:styleId="Emphasis">
    <w:name w:val="Emphasis"/>
    <w:basedOn w:val="DefaultParagraphFont"/>
    <w:uiPriority w:val="20"/>
    <w:qFormat/>
    <w:rsid w:val="00601686"/>
    <w:rPr>
      <w:i/>
      <w:iCs/>
    </w:rPr>
  </w:style>
  <w:style w:type="paragraph" w:customStyle="1" w:styleId="pagespeed616319066">
    <w:name w:val="page_speed_616319066"/>
    <w:basedOn w:val="Normal"/>
    <w:rsid w:val="00601686"/>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Strong">
    <w:name w:val="Strong"/>
    <w:basedOn w:val="DefaultParagraphFont"/>
    <w:uiPriority w:val="22"/>
    <w:qFormat/>
    <w:rsid w:val="00601686"/>
    <w:rPr>
      <w:b/>
      <w:bCs/>
    </w:rPr>
  </w:style>
  <w:style w:type="character" w:styleId="HTMLCite">
    <w:name w:val="HTML Cite"/>
    <w:basedOn w:val="DefaultParagraphFont"/>
    <w:uiPriority w:val="99"/>
    <w:semiHidden/>
    <w:unhideWhenUsed/>
    <w:qFormat/>
    <w:rsid w:val="00601686"/>
    <w:rPr>
      <w:i/>
      <w:iCs/>
    </w:rPr>
  </w:style>
  <w:style w:type="character" w:styleId="FollowedHyperlink">
    <w:name w:val="FollowedHyperlink"/>
    <w:basedOn w:val="DefaultParagraphFont"/>
    <w:uiPriority w:val="99"/>
    <w:semiHidden/>
    <w:unhideWhenUsed/>
    <w:rsid w:val="00601686"/>
    <w:rPr>
      <w:color w:val="954F72" w:themeColor="followedHyperlink"/>
      <w:u w:val="single"/>
    </w:rPr>
  </w:style>
  <w:style w:type="character" w:customStyle="1" w:styleId="style-scope">
    <w:name w:val="style-scope"/>
    <w:basedOn w:val="DefaultParagraphFont"/>
    <w:rsid w:val="00601686"/>
  </w:style>
  <w:style w:type="paragraph" w:styleId="FootnoteText">
    <w:name w:val="footnote text"/>
    <w:basedOn w:val="Normal"/>
    <w:link w:val="FootnoteTextChar"/>
    <w:uiPriority w:val="99"/>
    <w:semiHidden/>
    <w:unhideWhenUsed/>
    <w:rsid w:val="00601686"/>
    <w:pPr>
      <w:spacing w:after="0" w:line="240" w:lineRule="auto"/>
    </w:pPr>
    <w:rPr>
      <w:rFonts w:eastAsiaTheme="minorHAnsi"/>
      <w:sz w:val="20"/>
      <w:szCs w:val="20"/>
      <w:lang w:val="en-IN" w:eastAsia="en-US" w:bidi="or-IN"/>
    </w:rPr>
  </w:style>
  <w:style w:type="character" w:customStyle="1" w:styleId="FootnoteTextChar">
    <w:name w:val="Footnote Text Char"/>
    <w:basedOn w:val="DefaultParagraphFont"/>
    <w:link w:val="FootnoteText"/>
    <w:uiPriority w:val="99"/>
    <w:semiHidden/>
    <w:rsid w:val="00601686"/>
    <w:rPr>
      <w:sz w:val="20"/>
      <w:szCs w:val="20"/>
      <w:lang w:bidi="or-IN"/>
    </w:rPr>
  </w:style>
  <w:style w:type="table" w:styleId="TableGrid">
    <w:name w:val="Table Grid"/>
    <w:basedOn w:val="TableNormal"/>
    <w:uiPriority w:val="39"/>
    <w:rsid w:val="00601686"/>
    <w:pPr>
      <w:spacing w:after="0" w:line="240" w:lineRule="auto"/>
    </w:pPr>
    <w:rPr>
      <w:sz w:val="20"/>
      <w:szCs w:val="20"/>
      <w:lang w:val="en-US" w:bidi="or-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xecErbCeMW4&amp;list=PLWfA8zVqI9oOysfzI_tM71h6fDQ0W235S&amp;index=2" TargetMode="External"/><Relationship Id="rId21" Type="http://schemas.openxmlformats.org/officeDocument/2006/relationships/hyperlink" Target="https://www.khanacademy.org/humanities/world-history/ancient-medieval/silk-road/v/early-silk-road" TargetMode="External"/><Relationship Id="rId42" Type="http://schemas.openxmlformats.org/officeDocument/2006/relationships/hyperlink" Target="https://www.youtube.com/watch?v=3dSdSGvhjBw" TargetMode="External"/><Relationship Id="rId47" Type="http://schemas.openxmlformats.org/officeDocument/2006/relationships/hyperlink" Target="https://www.youtube.com/watch?v=mqY4Xpzr1L4" TargetMode="External"/><Relationship Id="rId63" Type="http://schemas.openxmlformats.org/officeDocument/2006/relationships/hyperlink" Target="https://www.youtube.com/watch?v=Ofy8VAPi9n4" TargetMode="External"/><Relationship Id="rId68" Type="http://schemas.openxmlformats.org/officeDocument/2006/relationships/hyperlink" Target="https://www.youtube.com/watch?v=WAxl6BhiSzc" TargetMode="External"/><Relationship Id="rId84" Type="http://schemas.openxmlformats.org/officeDocument/2006/relationships/hyperlink" Target="https://en.wikipedia.org/wiki/Special:BookSources/978-0-330-39613-4" TargetMode="External"/><Relationship Id="rId89" Type="http://schemas.openxmlformats.org/officeDocument/2006/relationships/hyperlink" Target="https://en.wikipedia.org/wiki/Sujit_Mukherjee" TargetMode="External"/><Relationship Id="rId16" Type="http://schemas.openxmlformats.org/officeDocument/2006/relationships/hyperlink" Target="https://www.youtube.com/watch?v=CskfvgEItPA" TargetMode="External"/><Relationship Id="rId11" Type="http://schemas.openxmlformats.org/officeDocument/2006/relationships/hyperlink" Target="https://www.youtube.com/playlist?list=PL_NvvTU1Eq82GxCQfFRnRqRctB6hizSP8" TargetMode="External"/><Relationship Id="rId32" Type="http://schemas.openxmlformats.org/officeDocument/2006/relationships/hyperlink" Target="https://www.youtube.com/watch?v=oSn2c3ywpKg" TargetMode="External"/><Relationship Id="rId37" Type="http://schemas.openxmlformats.org/officeDocument/2006/relationships/hyperlink" Target="https://www.youtube.com/watch?v=5wG6XBbD8-g" TargetMode="External"/><Relationship Id="rId53" Type="http://schemas.openxmlformats.org/officeDocument/2006/relationships/hyperlink" Target="https://www.youtube.com/watch?v=XKRgibRw-Bw" TargetMode="External"/><Relationship Id="rId58" Type="http://schemas.openxmlformats.org/officeDocument/2006/relationships/hyperlink" Target="https://www.youtube.com/watch?v=gT9_zolVWXo&amp;t=41s" TargetMode="External"/><Relationship Id="rId74" Type="http://schemas.openxmlformats.org/officeDocument/2006/relationships/hyperlink" Target="https://www.youtube.com/watch?v=jKL4GTxLA6A&amp;list=PLwdnzlV3ogoV46yMV5bv2Z6CljgHA6zBI" TargetMode="External"/><Relationship Id="rId79" Type="http://schemas.openxmlformats.org/officeDocument/2006/relationships/hyperlink" Target="https://www.youtube.com/watch?v=tSHUzCkAuzI" TargetMode="External"/><Relationship Id="rId5" Type="http://schemas.openxmlformats.org/officeDocument/2006/relationships/image" Target="media/image1.jpg"/><Relationship Id="rId90" Type="http://schemas.openxmlformats.org/officeDocument/2006/relationships/hyperlink" Target="https://en.wikipedia.org/wiki/ISBN_(identifier)" TargetMode="External"/><Relationship Id="rId95" Type="http://schemas.openxmlformats.org/officeDocument/2006/relationships/hyperlink" Target="https://stanforddaily.com/2021/04/05/opinion-can-we-read-historical-texts-meaningfully/" TargetMode="External"/><Relationship Id="rId22" Type="http://schemas.openxmlformats.org/officeDocument/2006/relationships/hyperlink" Target="https://www.youtube.com/watch?v=HkPxVkK7TtU&amp;list=PLNsppmbLKJ8KB9BAenzBGCEpD2KEaMgiY&amp;index=119" TargetMode="External"/><Relationship Id="rId27" Type="http://schemas.openxmlformats.org/officeDocument/2006/relationships/hyperlink" Target="https://www.youtube.com/watch?v=xecErbCeMW4&amp;list=PLWfA8zVqI9oOysfzI_tM71h6fDQ0W235S&amp;index=2" TargetMode="External"/><Relationship Id="rId43" Type="http://schemas.openxmlformats.org/officeDocument/2006/relationships/hyperlink" Target="https://www.youtube.com/watch?v=eqZ69I6l-I4" TargetMode="External"/><Relationship Id="rId48" Type="http://schemas.openxmlformats.org/officeDocument/2006/relationships/hyperlink" Target="https://www.youtube.com/watch?v=9CTF0smmfVg" TargetMode="External"/><Relationship Id="rId64" Type="http://schemas.openxmlformats.org/officeDocument/2006/relationships/hyperlink" Target="https://www.youtube.com/watch?v=2jzmm6kVrN4" TargetMode="External"/><Relationship Id="rId69" Type="http://schemas.openxmlformats.org/officeDocument/2006/relationships/hyperlink" Target="https://www.youtube.com/watch?v=x4F5gIWS_Is" TargetMode="External"/><Relationship Id="rId80" Type="http://schemas.openxmlformats.org/officeDocument/2006/relationships/hyperlink" Target="https://en.wikipedia.org/wiki/Oxford_University_Press" TargetMode="External"/><Relationship Id="rId85" Type="http://schemas.openxmlformats.org/officeDocument/2006/relationships/hyperlink" Target="https://en.wikipedia.org/wiki/ISBN_(identifier)" TargetMode="External"/><Relationship Id="rId3" Type="http://schemas.openxmlformats.org/officeDocument/2006/relationships/settings" Target="settings.xml"/><Relationship Id="rId12" Type="http://schemas.openxmlformats.org/officeDocument/2006/relationships/hyperlink" Target="https://www.youtube.com/watch?v=IcdRkeTb6gM" TargetMode="External"/><Relationship Id="rId17" Type="http://schemas.openxmlformats.org/officeDocument/2006/relationships/hyperlink" Target="https://www.youtube.com/watch?v=0PZxqlmoXkA&amp;app=desktop" TargetMode="External"/><Relationship Id="rId25" Type="http://schemas.openxmlformats.org/officeDocument/2006/relationships/hyperlink" Target="https://www.youtube.com/watch?v=trMsytBdawc" TargetMode="External"/><Relationship Id="rId33" Type="http://schemas.openxmlformats.org/officeDocument/2006/relationships/hyperlink" Target="https://www.youtube.com/watch?v=PjMVQr4Qcaw&amp;list=PLNsppmbLKJ8KB9BAenzBGCEpD2KEaMgiY&amp;index=67" TargetMode="External"/><Relationship Id="rId38" Type="http://schemas.openxmlformats.org/officeDocument/2006/relationships/hyperlink" Target="https://www.youtube.com/watch?v=TJOsomraCaM&amp;t=211s" TargetMode="External"/><Relationship Id="rId46" Type="http://schemas.openxmlformats.org/officeDocument/2006/relationships/hyperlink" Target="https://www.youtube.com/watch?v=BUAxqsvoc6k" TargetMode="External"/><Relationship Id="rId59" Type="http://schemas.openxmlformats.org/officeDocument/2006/relationships/hyperlink" Target="https://www.youtube.com/watch?v=VjzboxNy8nw&amp;t=774s" TargetMode="External"/><Relationship Id="rId67" Type="http://schemas.openxmlformats.org/officeDocument/2006/relationships/hyperlink" Target="https://www.youtube.com/watch?v=KSjDe9_jZk8" TargetMode="External"/><Relationship Id="rId20" Type="http://schemas.openxmlformats.org/officeDocument/2006/relationships/hyperlink" Target="https://www.youtube.com/watch?v=O67m2k70JLA" TargetMode="External"/><Relationship Id="rId41" Type="http://schemas.openxmlformats.org/officeDocument/2006/relationships/hyperlink" Target="https://www.youtube.com/watch?v=iCtRzw5mSKQ" TargetMode="External"/><Relationship Id="rId54" Type="http://schemas.openxmlformats.org/officeDocument/2006/relationships/hyperlink" Target="https://www.youtube.com/watch?v=ywJkQhm9j0A" TargetMode="External"/><Relationship Id="rId62" Type="http://schemas.openxmlformats.org/officeDocument/2006/relationships/hyperlink" Target="https://www.youtube.com/watch?v=blG1iPvotqA&amp;t=971s" TargetMode="External"/><Relationship Id="rId70" Type="http://schemas.openxmlformats.org/officeDocument/2006/relationships/hyperlink" Target="https://www.youtube.com/watch?v=g5c5_CxYN-E" TargetMode="External"/><Relationship Id="rId75" Type="http://schemas.openxmlformats.org/officeDocument/2006/relationships/hyperlink" Target="https://www.youtube.com/playlist?list=PL_NvvTU1Eq82GxCQfFRnRqRctB6hizSP8" TargetMode="External"/><Relationship Id="rId83" Type="http://schemas.openxmlformats.org/officeDocument/2006/relationships/hyperlink" Target="https://en.wikipedia.org/wiki/ISBN_(identifier)" TargetMode="External"/><Relationship Id="rId88" Type="http://schemas.openxmlformats.org/officeDocument/2006/relationships/hyperlink" Target="https://en.wikipedia.org/wiki/Special:BookSources/978-81-7824-108-1" TargetMode="External"/><Relationship Id="rId91" Type="http://schemas.openxmlformats.org/officeDocument/2006/relationships/hyperlink" Target="https://en.wikipedia.org/wiki/Special:BookSources/9780993799808" TargetMode="External"/><Relationship Id="rId96" Type="http://schemas.openxmlformats.org/officeDocument/2006/relationships/hyperlink" Target="https://journals.sagepub.com/doi/10.3102/00028312028003495" TargetMode="External"/><Relationship Id="rId1" Type="http://schemas.openxmlformats.org/officeDocument/2006/relationships/numbering" Target="numbering.xml"/><Relationship Id="rId6" Type="http://schemas.openxmlformats.org/officeDocument/2006/relationships/hyperlink" Target="https://www.ias.ac.in/article/fulltext/jbsc/026/04/0491-0531" TargetMode="External"/><Relationship Id="rId15" Type="http://schemas.openxmlformats.org/officeDocument/2006/relationships/hyperlink" Target="https://www.youtube.com/watch?v=GEWGy6gP1jw" TargetMode="External"/><Relationship Id="rId23" Type="http://schemas.openxmlformats.org/officeDocument/2006/relationships/hyperlink" Target="http://www.sacredtexts.com" TargetMode="External"/><Relationship Id="rId28" Type="http://schemas.openxmlformats.org/officeDocument/2006/relationships/hyperlink" Target="https://www.youtube.com/watch?v=DZiMgGEqBFc&amp;list=PLWfA8zVqI9oOysfzI_tM71h6fDQ0W235S" TargetMode="External"/><Relationship Id="rId36" Type="http://schemas.openxmlformats.org/officeDocument/2006/relationships/hyperlink" Target="https://www.youtube.com/watch?v=ZKcKZlRMaqY" TargetMode="External"/><Relationship Id="rId49" Type="http://schemas.openxmlformats.org/officeDocument/2006/relationships/hyperlink" Target="https://www.youtube.com/watch?v=xyxECiy-ytQ" TargetMode="External"/><Relationship Id="rId57" Type="http://schemas.openxmlformats.org/officeDocument/2006/relationships/hyperlink" Target="https://www.youtube.com/watch?v=y0ztWqv1uVs" TargetMode="External"/><Relationship Id="rId10" Type="http://schemas.openxmlformats.org/officeDocument/2006/relationships/hyperlink" Target="https://www.harappa.com/" TargetMode="External"/><Relationship Id="rId31" Type="http://schemas.openxmlformats.org/officeDocument/2006/relationships/hyperlink" Target="https://www.youtube.com/watch?v=JcMMDaFzyEU" TargetMode="External"/><Relationship Id="rId44" Type="http://schemas.openxmlformats.org/officeDocument/2006/relationships/hyperlink" Target="https://www.youtube.com/watch?v=eqZ69I6l-I4" TargetMode="External"/><Relationship Id="rId52" Type="http://schemas.openxmlformats.org/officeDocument/2006/relationships/hyperlink" Target="https://www.youtube.com/watch?v=FVm3eNMmCMY" TargetMode="External"/><Relationship Id="rId60" Type="http://schemas.openxmlformats.org/officeDocument/2006/relationships/hyperlink" Target="https://www.youtube.com/watch?v=cPf77YP-QtE&amp;list=PLNsppmbLKJ8KB9BAenzBGCEpD2KEaMgiY&amp;index=3" TargetMode="External"/><Relationship Id="rId65" Type="http://schemas.openxmlformats.org/officeDocument/2006/relationships/hyperlink" Target="https://www.youtube.com/watch?v=OCpBRgGnksQn" TargetMode="External"/><Relationship Id="rId73" Type="http://schemas.openxmlformats.org/officeDocument/2006/relationships/hyperlink" Target="https://www.youtube.com/watch?v=7UdCt_Rsevk" TargetMode="External"/><Relationship Id="rId78" Type="http://schemas.openxmlformats.org/officeDocument/2006/relationships/hyperlink" Target="https://www.youtube.com/shorts/i5hYCt7J1UM?feature=share" TargetMode="External"/><Relationship Id="rId81" Type="http://schemas.openxmlformats.org/officeDocument/2006/relationships/hyperlink" Target="https://en.wikipedia.org/wiki/ISBN_(identifier)" TargetMode="External"/><Relationship Id="rId86" Type="http://schemas.openxmlformats.org/officeDocument/2006/relationships/hyperlink" Target="https://en.wikipedia.org/wiki/Special:BookSources/978-0-330-49117-4" TargetMode="External"/><Relationship Id="rId94" Type="http://schemas.openxmlformats.org/officeDocument/2006/relationships/hyperlink" Target="https://archive.ph/20130418105313/http://www.eng.umu.se/e3ht02/camilla/history.htm"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NRf30FRNX_Q" TargetMode="External"/><Relationship Id="rId13" Type="http://schemas.openxmlformats.org/officeDocument/2006/relationships/hyperlink" Target="https://www.youtube.com/watch?v=DZv8VyIQ7YU" TargetMode="External"/><Relationship Id="rId18" Type="http://schemas.openxmlformats.org/officeDocument/2006/relationships/hyperlink" Target="https://www.youtube.com/watch?v=iR4Y4tlUPbw" TargetMode="External"/><Relationship Id="rId39" Type="http://schemas.openxmlformats.org/officeDocument/2006/relationships/hyperlink" Target="https://www.youtube.com/watch?v=gTJnn-HBoVQ" TargetMode="External"/><Relationship Id="rId34" Type="http://schemas.openxmlformats.org/officeDocument/2006/relationships/hyperlink" Target="https://www.youtube.com/watch?v=zBgfykmeimw" TargetMode="External"/><Relationship Id="rId50" Type="http://schemas.openxmlformats.org/officeDocument/2006/relationships/hyperlink" Target="https://www.youtube.com/watch?v=DDy211XVUZ0" TargetMode="External"/><Relationship Id="rId55" Type="http://schemas.openxmlformats.org/officeDocument/2006/relationships/hyperlink" Target="https://www.youtube.com/watch?v=ywJkQhm9j0A" TargetMode="External"/><Relationship Id="rId76" Type="http://schemas.openxmlformats.org/officeDocument/2006/relationships/hyperlink" Target="https://www.youtube.com/@sharmacentreforheritageedu5327" TargetMode="External"/><Relationship Id="rId97" Type="http://schemas.openxmlformats.org/officeDocument/2006/relationships/hyperlink" Target="https://popularhistorybooks.com/2021/11/19/whats-the-benefit-of-reading-history-books/" TargetMode="External"/><Relationship Id="rId7" Type="http://schemas.openxmlformats.org/officeDocument/2006/relationships/hyperlink" Target="https://www.youtube.com/watch?v=WDUJkeFw-R4" TargetMode="External"/><Relationship Id="rId71" Type="http://schemas.openxmlformats.org/officeDocument/2006/relationships/hyperlink" Target="https://www.youtube.com/watch?v=xRxzFqtex-k" TargetMode="External"/><Relationship Id="rId92" Type="http://schemas.openxmlformats.org/officeDocument/2006/relationships/hyperlink" Target="https://en.wikipedia.org/wiki/ISBN_(identifier)" TargetMode="External"/><Relationship Id="rId2" Type="http://schemas.openxmlformats.org/officeDocument/2006/relationships/styles" Target="styles.xml"/><Relationship Id="rId29" Type="http://schemas.openxmlformats.org/officeDocument/2006/relationships/hyperlink" Target="https://www.youtube.com/watch?v=QusnazlA1RU" TargetMode="External"/><Relationship Id="rId24" Type="http://schemas.openxmlformats.org/officeDocument/2006/relationships/hyperlink" Target="https://study.com/academy/lesson/video/monasticism-from-st-benedict-to-cluny.html" TargetMode="External"/><Relationship Id="rId40" Type="http://schemas.openxmlformats.org/officeDocument/2006/relationships/hyperlink" Target="http://www.vijayanagara.org/default.html" TargetMode="External"/><Relationship Id="rId45" Type="http://schemas.openxmlformats.org/officeDocument/2006/relationships/hyperlink" Target="https://www.parliament.uk/about/living-heritage/evolutionofparliament/" TargetMode="External"/><Relationship Id="rId66" Type="http://schemas.openxmlformats.org/officeDocument/2006/relationships/hyperlink" Target="https://www.youtube.com/watch?v=Zp2om49-RS4" TargetMode="External"/><Relationship Id="rId87" Type="http://schemas.openxmlformats.org/officeDocument/2006/relationships/hyperlink" Target="https://en.wikipedia.org/wiki/ISBN_(identifier)" TargetMode="External"/><Relationship Id="rId61" Type="http://schemas.openxmlformats.org/officeDocument/2006/relationships/hyperlink" Target="https://www.youtube.com/watch?v=zRAAOt2Q--U" TargetMode="External"/><Relationship Id="rId82" Type="http://schemas.openxmlformats.org/officeDocument/2006/relationships/hyperlink" Target="https://en.wikipedia.org/wiki/Special:BookSources/978-0-19-563427-3" TargetMode="External"/><Relationship Id="rId19" Type="http://schemas.openxmlformats.org/officeDocument/2006/relationships/hyperlink" Target="https://www.youtube.com/watch?v=NFOQt9TjNLM" TargetMode="External"/><Relationship Id="rId14" Type="http://schemas.openxmlformats.org/officeDocument/2006/relationships/hyperlink" Target="https://www.youtube.com/watch?v=dJ7bxvdJiGg&amp;t=194s" TargetMode="External"/><Relationship Id="rId30" Type="http://schemas.openxmlformats.org/officeDocument/2006/relationships/hyperlink" Target="https://www.youtube.com/watch?v=5T2se0-_EWc" TargetMode="External"/><Relationship Id="rId35" Type="http://schemas.openxmlformats.org/officeDocument/2006/relationships/hyperlink" Target="https://www.youtube.com/watch?v=DA519OihJTo&amp;t=142s" TargetMode="External"/><Relationship Id="rId56" Type="http://schemas.openxmlformats.org/officeDocument/2006/relationships/hyperlink" Target="https://www.youtube.com/watch?v=ywJkQhm9j0A" TargetMode="External"/><Relationship Id="rId77" Type="http://schemas.openxmlformats.org/officeDocument/2006/relationships/hyperlink" Target="https://www.youtube.com/watch?v=GHDcxlApMpU" TargetMode="External"/><Relationship Id="rId8" Type="http://schemas.openxmlformats.org/officeDocument/2006/relationships/hyperlink" Target="https://www.youtube.com/watch?v=i_PpS70gXPo" TargetMode="External"/><Relationship Id="rId51" Type="http://schemas.openxmlformats.org/officeDocument/2006/relationships/hyperlink" Target="https://www.youtube.com/watch?v=mOrWbLvbmgU" TargetMode="External"/><Relationship Id="rId72" Type="http://schemas.openxmlformats.org/officeDocument/2006/relationships/hyperlink" Target="https://www.youtube.com/watch?v=8jEMlFCaI04" TargetMode="External"/><Relationship Id="rId93" Type="http://schemas.openxmlformats.org/officeDocument/2006/relationships/hyperlink" Target="https://en.wikipedia.org/wiki/Special:BookSources/9781551683072"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80</Pages>
  <Words>20323</Words>
  <Characters>115842</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26</cp:revision>
  <dcterms:created xsi:type="dcterms:W3CDTF">2024-07-29T07:24:00Z</dcterms:created>
  <dcterms:modified xsi:type="dcterms:W3CDTF">2024-08-23T09:59:00Z</dcterms:modified>
</cp:coreProperties>
</file>